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67478E" w14:textId="3E55C7B7" w:rsidR="00BC34B5" w:rsidRDefault="000F6F11" w:rsidP="0012591B">
      <w:pPr>
        <w:keepNext/>
        <w:spacing w:after="0" w:line="240" w:lineRule="auto"/>
        <w:jc w:val="both"/>
        <w:outlineLvl w:val="0"/>
        <w:rPr>
          <w:rFonts w:ascii="Arial" w:eastAsia="Times New Roman" w:hAnsi="Arial" w:cs="Arial"/>
          <w:b/>
          <w:bCs/>
          <w:kern w:val="32"/>
          <w:sz w:val="32"/>
          <w:szCs w:val="32"/>
        </w:rPr>
      </w:pPr>
      <w:r>
        <w:rPr>
          <w:rFonts w:ascii="Arial" w:eastAsia="Times New Roman" w:hAnsi="Arial" w:cs="Arial"/>
          <w:b/>
          <w:bCs/>
          <w:kern w:val="32"/>
          <w:sz w:val="32"/>
          <w:szCs w:val="32"/>
        </w:rPr>
        <w:t>DCB</w:t>
      </w:r>
      <w:r w:rsidR="00475269" w:rsidRPr="00475269">
        <w:rPr>
          <w:rFonts w:ascii="Arial" w:eastAsia="Times New Roman" w:hAnsi="Arial" w:cs="Arial"/>
          <w:b/>
          <w:bCs/>
          <w:kern w:val="32"/>
          <w:sz w:val="32"/>
          <w:szCs w:val="32"/>
        </w:rPr>
        <w:t xml:space="preserve">1596 Conformance </w:t>
      </w:r>
      <w:r w:rsidR="00CC2CA0">
        <w:rPr>
          <w:rFonts w:ascii="Arial" w:eastAsia="Times New Roman" w:hAnsi="Arial" w:cs="Arial"/>
          <w:b/>
          <w:bCs/>
          <w:kern w:val="32"/>
          <w:sz w:val="32"/>
          <w:szCs w:val="32"/>
        </w:rPr>
        <w:t>Assessment</w:t>
      </w:r>
      <w:r w:rsidR="00475269" w:rsidRPr="00475269">
        <w:rPr>
          <w:rFonts w:ascii="Arial" w:eastAsia="Times New Roman" w:hAnsi="Arial" w:cs="Arial"/>
          <w:b/>
          <w:bCs/>
          <w:kern w:val="32"/>
          <w:sz w:val="32"/>
          <w:szCs w:val="32"/>
        </w:rPr>
        <w:t xml:space="preserve"> </w:t>
      </w:r>
    </w:p>
    <w:p w14:paraId="672A6659" w14:textId="77777777" w:rsidR="00BC34B5" w:rsidRDefault="00BC34B5" w:rsidP="0012591B">
      <w:pPr>
        <w:keepNext/>
        <w:spacing w:after="0" w:line="240" w:lineRule="auto"/>
        <w:jc w:val="both"/>
        <w:outlineLvl w:val="0"/>
        <w:rPr>
          <w:rFonts w:ascii="Arial" w:eastAsia="Times New Roman" w:hAnsi="Arial" w:cs="Arial"/>
          <w:b/>
          <w:bCs/>
          <w:color w:val="FF0000"/>
          <w:kern w:val="32"/>
          <w:sz w:val="20"/>
          <w:szCs w:val="32"/>
        </w:rPr>
      </w:pPr>
    </w:p>
    <w:p w14:paraId="0F9907B8" w14:textId="573D2B76" w:rsidR="00475269" w:rsidRPr="00AF7D43" w:rsidRDefault="002A2EAC" w:rsidP="0012591B">
      <w:pPr>
        <w:keepNext/>
        <w:spacing w:after="0" w:line="240" w:lineRule="auto"/>
        <w:jc w:val="both"/>
        <w:outlineLvl w:val="0"/>
        <w:rPr>
          <w:rFonts w:ascii="Arial" w:eastAsia="Times New Roman" w:hAnsi="Arial" w:cs="Arial"/>
          <w:b/>
          <w:bCs/>
          <w:color w:val="A6A6A6"/>
          <w:kern w:val="32"/>
        </w:rPr>
      </w:pPr>
      <w:bookmarkStart w:id="0" w:name="_Hlk160617919"/>
      <w:r w:rsidRPr="002A2EAC">
        <w:rPr>
          <w:rFonts w:ascii="Arial" w:eastAsia="Times New Roman" w:hAnsi="Arial" w:cs="Arial"/>
          <w:b/>
          <w:bCs/>
          <w:kern w:val="32"/>
        </w:rPr>
        <w:t xml:space="preserve">Organisation: </w:t>
      </w:r>
      <w:r w:rsidR="00475269" w:rsidRPr="00AF7D43">
        <w:rPr>
          <w:rFonts w:ascii="Arial" w:eastAsia="Times New Roman" w:hAnsi="Arial" w:cs="Arial"/>
          <w:b/>
          <w:bCs/>
          <w:color w:val="FF0000"/>
          <w:kern w:val="32"/>
        </w:rPr>
        <w:t>[Insert name of organisation]</w:t>
      </w:r>
    </w:p>
    <w:p w14:paraId="0836B1B3" w14:textId="61544955" w:rsidR="002A2EAC" w:rsidRPr="002A2EAC" w:rsidRDefault="002A2EAC" w:rsidP="002A2EAC">
      <w:pPr>
        <w:keepNext/>
        <w:spacing w:after="0" w:line="240" w:lineRule="auto"/>
        <w:jc w:val="both"/>
        <w:outlineLvl w:val="0"/>
        <w:rPr>
          <w:rFonts w:ascii="Arial" w:eastAsia="Times New Roman" w:hAnsi="Arial" w:cs="Arial"/>
          <w:b/>
          <w:bCs/>
          <w:color w:val="A6A6A6"/>
          <w:kern w:val="32"/>
        </w:rPr>
      </w:pPr>
      <w:r w:rsidRPr="002A2EAC">
        <w:rPr>
          <w:rFonts w:ascii="Arial" w:eastAsia="Times New Roman" w:hAnsi="Arial" w:cs="Arial"/>
          <w:b/>
          <w:bCs/>
          <w:kern w:val="32"/>
        </w:rPr>
        <w:t xml:space="preserve">ODS: </w:t>
      </w:r>
      <w:r w:rsidRPr="00AF7D43">
        <w:rPr>
          <w:rFonts w:ascii="Arial" w:eastAsia="Times New Roman" w:hAnsi="Arial" w:cs="Arial"/>
          <w:b/>
          <w:bCs/>
          <w:color w:val="FF0000"/>
          <w:kern w:val="32"/>
        </w:rPr>
        <w:t xml:space="preserve">[Insert </w:t>
      </w:r>
      <w:r>
        <w:rPr>
          <w:rFonts w:ascii="Arial" w:eastAsia="Times New Roman" w:hAnsi="Arial" w:cs="Arial"/>
          <w:b/>
          <w:bCs/>
          <w:color w:val="FF0000"/>
          <w:kern w:val="32"/>
        </w:rPr>
        <w:t>ODS Code</w:t>
      </w:r>
      <w:r w:rsidRPr="00AF7D43">
        <w:rPr>
          <w:rFonts w:ascii="Arial" w:eastAsia="Times New Roman" w:hAnsi="Arial" w:cs="Arial"/>
          <w:b/>
          <w:bCs/>
          <w:color w:val="FF0000"/>
          <w:kern w:val="32"/>
        </w:rPr>
        <w:t xml:space="preserve"> of organisation]</w:t>
      </w:r>
    </w:p>
    <w:p w14:paraId="7D762207" w14:textId="5ED842F3" w:rsidR="002A2EAC" w:rsidRDefault="002A2EAC" w:rsidP="0012591B">
      <w:pPr>
        <w:spacing w:after="0" w:line="240" w:lineRule="auto"/>
        <w:rPr>
          <w:rFonts w:ascii="Arial" w:eastAsia="Times New Roman" w:hAnsi="Arial" w:cs="Arial"/>
          <w:b/>
          <w:bCs/>
          <w:color w:val="FF0000"/>
          <w:kern w:val="32"/>
        </w:rPr>
      </w:pPr>
      <w:r>
        <w:rPr>
          <w:rFonts w:ascii="Arial" w:eastAsia="Times New Roman" w:hAnsi="Arial" w:cs="Arial"/>
          <w:b/>
        </w:rPr>
        <w:t xml:space="preserve">DSPT Status: </w:t>
      </w:r>
      <w:r w:rsidRPr="00AF7D43">
        <w:rPr>
          <w:rFonts w:ascii="Arial" w:eastAsia="Times New Roman" w:hAnsi="Arial" w:cs="Arial"/>
          <w:b/>
          <w:bCs/>
          <w:color w:val="FF0000"/>
          <w:kern w:val="32"/>
        </w:rPr>
        <w:t>[</w:t>
      </w:r>
      <w:r>
        <w:rPr>
          <w:rFonts w:ascii="Arial" w:eastAsia="Times New Roman" w:hAnsi="Arial" w:cs="Arial"/>
          <w:b/>
          <w:bCs/>
          <w:color w:val="FF0000"/>
          <w:kern w:val="32"/>
        </w:rPr>
        <w:t>e.g. Standards Met / Standards Exceeded</w:t>
      </w:r>
      <w:r w:rsidRPr="00AF7D43">
        <w:rPr>
          <w:rFonts w:ascii="Arial" w:eastAsia="Times New Roman" w:hAnsi="Arial" w:cs="Arial"/>
          <w:b/>
          <w:bCs/>
          <w:color w:val="FF0000"/>
          <w:kern w:val="32"/>
        </w:rPr>
        <w:t>]</w:t>
      </w:r>
    </w:p>
    <w:p w14:paraId="63D477FA" w14:textId="0829C1A7" w:rsidR="003B7994" w:rsidRDefault="003B7994" w:rsidP="0012591B">
      <w:pPr>
        <w:spacing w:after="0" w:line="240" w:lineRule="auto"/>
        <w:rPr>
          <w:rFonts w:ascii="Arial" w:eastAsia="Times New Roman" w:hAnsi="Arial" w:cs="Arial"/>
          <w:b/>
        </w:rPr>
      </w:pPr>
      <w:r w:rsidRPr="003B7994">
        <w:rPr>
          <w:rFonts w:ascii="Arial" w:eastAsia="Times New Roman" w:hAnsi="Arial" w:cs="Arial"/>
          <w:b/>
          <w:bCs/>
          <w:kern w:val="32"/>
        </w:rPr>
        <w:t xml:space="preserve">ICT Service Provider: </w:t>
      </w:r>
      <w:r w:rsidRPr="00AF7D43">
        <w:rPr>
          <w:rFonts w:ascii="Arial" w:eastAsia="Times New Roman" w:hAnsi="Arial" w:cs="Arial"/>
          <w:b/>
          <w:color w:val="FF0000"/>
        </w:rPr>
        <w:t xml:space="preserve">[insert </w:t>
      </w:r>
      <w:r>
        <w:rPr>
          <w:rFonts w:ascii="Arial" w:eastAsia="Times New Roman" w:hAnsi="Arial" w:cs="Arial"/>
          <w:b/>
          <w:color w:val="FF0000"/>
        </w:rPr>
        <w:t>name of provider</w:t>
      </w:r>
      <w:r w:rsidRPr="00AF7D43">
        <w:rPr>
          <w:rFonts w:ascii="Arial" w:eastAsia="Times New Roman" w:hAnsi="Arial" w:cs="Arial"/>
          <w:b/>
          <w:color w:val="FF0000"/>
        </w:rPr>
        <w:t>]</w:t>
      </w:r>
    </w:p>
    <w:p w14:paraId="4E19F0D7" w14:textId="5CEFFAD2" w:rsidR="00475269" w:rsidRPr="00AF7D43" w:rsidRDefault="00475269" w:rsidP="0012591B">
      <w:pPr>
        <w:spacing w:after="0" w:line="240" w:lineRule="auto"/>
        <w:rPr>
          <w:rFonts w:ascii="Arial" w:eastAsia="Times New Roman" w:hAnsi="Arial" w:cs="Arial"/>
          <w:b/>
          <w:color w:val="FF0000"/>
        </w:rPr>
      </w:pPr>
      <w:r w:rsidRPr="00AF7D43">
        <w:rPr>
          <w:rFonts w:ascii="Arial" w:eastAsia="Times New Roman" w:hAnsi="Arial" w:cs="Arial"/>
          <w:b/>
        </w:rPr>
        <w:t xml:space="preserve">Date: </w:t>
      </w:r>
      <w:r w:rsidRPr="00AF7D43">
        <w:rPr>
          <w:rFonts w:ascii="Arial" w:eastAsia="Times New Roman" w:hAnsi="Arial" w:cs="Arial"/>
          <w:b/>
          <w:color w:val="FF0000"/>
        </w:rPr>
        <w:t>[insert date]</w:t>
      </w:r>
    </w:p>
    <w:p w14:paraId="5A5C69E6" w14:textId="21A19A1D" w:rsidR="0C585762" w:rsidRPr="00094583" w:rsidRDefault="0C585762" w:rsidP="0C585762">
      <w:pPr>
        <w:spacing w:after="120"/>
        <w:rPr>
          <w:rFonts w:ascii="Arial" w:eastAsia="Arial" w:hAnsi="Arial" w:cs="Arial"/>
          <w:b/>
          <w:bCs/>
          <w:color w:val="FF0000"/>
        </w:rPr>
      </w:pPr>
      <w:r w:rsidRPr="00905306">
        <w:rPr>
          <w:rFonts w:ascii="Arial" w:eastAsia="Arial" w:hAnsi="Arial" w:cs="Arial"/>
          <w:b/>
          <w:bCs/>
        </w:rPr>
        <w:t xml:space="preserve">Secure Email Domains that will </w:t>
      </w:r>
      <w:proofErr w:type="gramStart"/>
      <w:r w:rsidRPr="00905306">
        <w:rPr>
          <w:rFonts w:ascii="Arial" w:eastAsia="Arial" w:hAnsi="Arial" w:cs="Arial"/>
          <w:b/>
          <w:bCs/>
        </w:rPr>
        <w:t>be used</w:t>
      </w:r>
      <w:proofErr w:type="gramEnd"/>
      <w:r w:rsidRPr="00905306">
        <w:rPr>
          <w:rFonts w:ascii="Arial" w:eastAsia="Arial" w:hAnsi="Arial" w:cs="Arial"/>
          <w:b/>
          <w:bCs/>
        </w:rPr>
        <w:t xml:space="preserve"> by this email service:</w:t>
      </w:r>
      <w:r w:rsidRPr="00905306">
        <w:rPr>
          <w:rFonts w:ascii="Arial" w:eastAsia="Arial" w:hAnsi="Arial" w:cs="Arial"/>
          <w:b/>
          <w:bCs/>
          <w:color w:val="FF0000"/>
        </w:rPr>
        <w:t xml:space="preserve"> </w:t>
      </w:r>
    </w:p>
    <w:bookmarkEnd w:id="0"/>
    <w:p w14:paraId="0A37501D" w14:textId="77777777" w:rsidR="00475269" w:rsidRPr="00475269" w:rsidRDefault="00475269" w:rsidP="0012591B">
      <w:pPr>
        <w:spacing w:after="0" w:line="240" w:lineRule="auto"/>
        <w:rPr>
          <w:rFonts w:ascii="Arial" w:eastAsia="Times New Roman" w:hAnsi="Arial" w:cs="Arial"/>
          <w:b/>
          <w:color w:val="FF0000"/>
          <w:sz w:val="24"/>
          <w:szCs w:val="20"/>
        </w:rPr>
      </w:pPr>
    </w:p>
    <w:p w14:paraId="39EC13BE" w14:textId="77777777" w:rsidR="00475269" w:rsidRPr="00AF7D43" w:rsidRDefault="00475269" w:rsidP="0012591B">
      <w:pPr>
        <w:spacing w:after="0" w:line="240" w:lineRule="auto"/>
        <w:rPr>
          <w:rFonts w:ascii="Arial" w:eastAsia="Times New Roman" w:hAnsi="Arial" w:cs="Arial"/>
          <w:b/>
          <w:sz w:val="24"/>
          <w:szCs w:val="24"/>
        </w:rPr>
      </w:pPr>
      <w:r w:rsidRPr="00AF7D43">
        <w:rPr>
          <w:rFonts w:ascii="Arial" w:eastAsia="Times New Roman" w:hAnsi="Arial" w:cs="Arial"/>
          <w:b/>
          <w:sz w:val="24"/>
          <w:szCs w:val="24"/>
        </w:rPr>
        <w:t>Purpose</w:t>
      </w:r>
    </w:p>
    <w:p w14:paraId="7E4199ED" w14:textId="4FE49DE2" w:rsidR="00475269" w:rsidRPr="00475269" w:rsidRDefault="00475269" w:rsidP="0014311C">
      <w:pPr>
        <w:spacing w:after="0" w:line="240" w:lineRule="auto"/>
        <w:jc w:val="both"/>
        <w:rPr>
          <w:rFonts w:ascii="Arial" w:eastAsia="Times New Roman" w:hAnsi="Arial" w:cs="Arial"/>
          <w:sz w:val="24"/>
          <w:szCs w:val="20"/>
        </w:rPr>
      </w:pPr>
      <w:r w:rsidRPr="00475269">
        <w:rPr>
          <w:rFonts w:ascii="Arial" w:eastAsia="Times New Roman" w:hAnsi="Arial" w:cs="Arial"/>
          <w:sz w:val="24"/>
          <w:szCs w:val="20"/>
        </w:rPr>
        <w:t xml:space="preserve">This document provides the results of a </w:t>
      </w:r>
      <w:r w:rsidR="00E567AD">
        <w:rPr>
          <w:rFonts w:ascii="Arial" w:eastAsia="Times New Roman" w:hAnsi="Arial" w:cs="Arial"/>
          <w:sz w:val="24"/>
          <w:szCs w:val="20"/>
        </w:rPr>
        <w:t>Microsoft 365</w:t>
      </w:r>
      <w:r w:rsidRPr="00475269">
        <w:rPr>
          <w:rFonts w:ascii="Arial" w:eastAsia="Times New Roman" w:hAnsi="Arial" w:cs="Arial"/>
          <w:sz w:val="24"/>
          <w:szCs w:val="20"/>
        </w:rPr>
        <w:t xml:space="preserve"> assessment undertaken by </w:t>
      </w:r>
      <w:r w:rsidR="00CE4EBC" w:rsidRPr="00475269">
        <w:rPr>
          <w:rFonts w:ascii="Arial" w:eastAsia="Times New Roman" w:hAnsi="Arial" w:cs="Arial"/>
          <w:color w:val="FF0000"/>
          <w:sz w:val="24"/>
          <w:szCs w:val="20"/>
        </w:rPr>
        <w:t>[insert name of organisation]</w:t>
      </w:r>
      <w:r w:rsidRPr="00475269">
        <w:rPr>
          <w:rFonts w:ascii="Arial" w:eastAsia="Times New Roman" w:hAnsi="Arial" w:cs="Arial"/>
          <w:sz w:val="24"/>
          <w:szCs w:val="20"/>
        </w:rPr>
        <w:t xml:space="preserve"> to </w:t>
      </w:r>
      <w:r w:rsidR="00CE4EBC">
        <w:rPr>
          <w:rFonts w:ascii="Arial" w:eastAsia="Times New Roman" w:hAnsi="Arial" w:cs="Arial"/>
          <w:sz w:val="24"/>
          <w:szCs w:val="20"/>
        </w:rPr>
        <w:t xml:space="preserve">the </w:t>
      </w:r>
      <w:r w:rsidR="00C019E9">
        <w:rPr>
          <w:rFonts w:ascii="Arial" w:eastAsia="Times New Roman" w:hAnsi="Arial" w:cs="Arial"/>
          <w:sz w:val="24"/>
          <w:szCs w:val="20"/>
        </w:rPr>
        <w:t>DCB</w:t>
      </w:r>
      <w:r w:rsidR="00F92495">
        <w:rPr>
          <w:rFonts w:ascii="Arial" w:eastAsia="Times New Roman" w:hAnsi="Arial" w:cs="Arial"/>
          <w:sz w:val="24"/>
          <w:szCs w:val="20"/>
        </w:rPr>
        <w:t>1596</w:t>
      </w:r>
      <w:r w:rsidRPr="00475269">
        <w:rPr>
          <w:rFonts w:ascii="Arial" w:eastAsia="Times New Roman" w:hAnsi="Arial" w:cs="Arial"/>
          <w:sz w:val="24"/>
          <w:szCs w:val="20"/>
        </w:rPr>
        <w:t xml:space="preserve"> Secure Email</w:t>
      </w:r>
      <w:r w:rsidR="00CE4EBC">
        <w:rPr>
          <w:rFonts w:ascii="Arial" w:eastAsia="Times New Roman" w:hAnsi="Arial" w:cs="Arial"/>
          <w:sz w:val="24"/>
          <w:szCs w:val="20"/>
        </w:rPr>
        <w:t xml:space="preserve"> </w:t>
      </w:r>
      <w:r w:rsidR="000B4E11">
        <w:rPr>
          <w:rFonts w:ascii="Arial" w:eastAsia="Times New Roman" w:hAnsi="Arial" w:cs="Arial"/>
          <w:sz w:val="24"/>
          <w:szCs w:val="20"/>
        </w:rPr>
        <w:t>S</w:t>
      </w:r>
      <w:r w:rsidR="00CE4EBC">
        <w:rPr>
          <w:rFonts w:ascii="Arial" w:eastAsia="Times New Roman" w:hAnsi="Arial" w:cs="Arial"/>
          <w:sz w:val="24"/>
          <w:szCs w:val="20"/>
        </w:rPr>
        <w:t>tandard</w:t>
      </w:r>
      <w:r w:rsidRPr="00475269">
        <w:rPr>
          <w:rFonts w:ascii="Arial" w:eastAsia="Times New Roman" w:hAnsi="Arial" w:cs="Arial"/>
          <w:sz w:val="24"/>
          <w:szCs w:val="20"/>
        </w:rPr>
        <w:t xml:space="preserve">. </w:t>
      </w:r>
    </w:p>
    <w:p w14:paraId="02EB378F" w14:textId="77777777" w:rsidR="008E61EF" w:rsidRDefault="008E61EF" w:rsidP="0014311C">
      <w:pPr>
        <w:spacing w:after="0" w:line="240" w:lineRule="auto"/>
        <w:jc w:val="both"/>
        <w:rPr>
          <w:rFonts w:ascii="Arial" w:eastAsia="Times New Roman" w:hAnsi="Arial" w:cs="Arial"/>
          <w:sz w:val="24"/>
          <w:szCs w:val="20"/>
        </w:rPr>
      </w:pPr>
    </w:p>
    <w:p w14:paraId="2E031225" w14:textId="77777777" w:rsidR="008E61EF" w:rsidRPr="008E61EF" w:rsidRDefault="008E61EF" w:rsidP="0014311C">
      <w:pPr>
        <w:spacing w:after="0" w:line="240" w:lineRule="auto"/>
        <w:jc w:val="both"/>
        <w:rPr>
          <w:rFonts w:ascii="Arial" w:eastAsia="Times New Roman" w:hAnsi="Arial" w:cs="Arial"/>
          <w:sz w:val="24"/>
          <w:szCs w:val="20"/>
        </w:rPr>
      </w:pPr>
      <w:r w:rsidRPr="008E61EF">
        <w:rPr>
          <w:rFonts w:ascii="Arial" w:eastAsia="Times New Roman" w:hAnsi="Arial" w:cs="Arial"/>
          <w:sz w:val="24"/>
          <w:szCs w:val="20"/>
        </w:rPr>
        <w:t xml:space="preserve">Each organisation must make </w:t>
      </w:r>
      <w:r w:rsidR="00AA0B6F">
        <w:rPr>
          <w:rFonts w:ascii="Arial" w:eastAsia="Times New Roman" w:hAnsi="Arial" w:cs="Arial"/>
          <w:sz w:val="24"/>
          <w:szCs w:val="20"/>
        </w:rPr>
        <w:t xml:space="preserve">its </w:t>
      </w:r>
      <w:r w:rsidRPr="008E61EF">
        <w:rPr>
          <w:rFonts w:ascii="Arial" w:eastAsia="Times New Roman" w:hAnsi="Arial" w:cs="Arial"/>
          <w:sz w:val="24"/>
          <w:szCs w:val="20"/>
        </w:rPr>
        <w:t>own decisions with respect to the standard. The assessment is for a single point in time and does not give secure email connect</w:t>
      </w:r>
      <w:r w:rsidR="00FB472C">
        <w:rPr>
          <w:rFonts w:ascii="Arial" w:eastAsia="Times New Roman" w:hAnsi="Arial" w:cs="Arial"/>
          <w:sz w:val="24"/>
          <w:szCs w:val="20"/>
        </w:rPr>
        <w:t>ivity between email systems. This</w:t>
      </w:r>
      <w:r w:rsidRPr="008E61EF">
        <w:rPr>
          <w:rFonts w:ascii="Arial" w:eastAsia="Times New Roman" w:hAnsi="Arial" w:cs="Arial"/>
          <w:sz w:val="24"/>
          <w:szCs w:val="20"/>
        </w:rPr>
        <w:t xml:space="preserve"> requires connectiv</w:t>
      </w:r>
      <w:r>
        <w:rPr>
          <w:rFonts w:ascii="Arial" w:eastAsia="Times New Roman" w:hAnsi="Arial" w:cs="Arial"/>
          <w:sz w:val="24"/>
          <w:szCs w:val="20"/>
        </w:rPr>
        <w:t>ity with a secure email gateway or by using secure configuration settings.</w:t>
      </w:r>
      <w:r w:rsidRPr="008E61EF">
        <w:rPr>
          <w:rFonts w:ascii="Arial" w:eastAsia="Times New Roman" w:hAnsi="Arial" w:cs="Arial"/>
          <w:sz w:val="24"/>
          <w:szCs w:val="20"/>
        </w:rPr>
        <w:t xml:space="preserve"> </w:t>
      </w:r>
    </w:p>
    <w:p w14:paraId="6A05A809" w14:textId="77777777" w:rsidR="008E61EF" w:rsidRDefault="008E61EF" w:rsidP="0012591B">
      <w:pPr>
        <w:spacing w:after="0" w:line="240" w:lineRule="auto"/>
        <w:rPr>
          <w:rFonts w:ascii="Arial" w:eastAsia="Times New Roman" w:hAnsi="Arial" w:cs="Arial"/>
          <w:sz w:val="24"/>
          <w:szCs w:val="20"/>
        </w:rPr>
      </w:pPr>
    </w:p>
    <w:p w14:paraId="5A39BBE3" w14:textId="77777777" w:rsidR="00BC34B5" w:rsidRPr="00475269" w:rsidRDefault="00BC34B5" w:rsidP="0012591B">
      <w:pPr>
        <w:spacing w:after="0" w:line="240" w:lineRule="auto"/>
        <w:rPr>
          <w:rFonts w:ascii="Arial" w:eastAsia="Times New Roman" w:hAnsi="Arial" w:cs="Arial"/>
          <w:sz w:val="24"/>
          <w:szCs w:val="20"/>
        </w:rPr>
      </w:pPr>
    </w:p>
    <w:p w14:paraId="529EC365" w14:textId="77777777" w:rsidR="00475269" w:rsidRPr="00AF7D43" w:rsidRDefault="00475269" w:rsidP="0012591B">
      <w:pPr>
        <w:spacing w:after="0" w:line="240" w:lineRule="auto"/>
        <w:rPr>
          <w:rFonts w:ascii="Arial" w:eastAsia="Times New Roman" w:hAnsi="Arial" w:cs="Arial"/>
          <w:b/>
          <w:sz w:val="24"/>
          <w:szCs w:val="24"/>
        </w:rPr>
      </w:pPr>
      <w:r w:rsidRPr="00AF7D43">
        <w:rPr>
          <w:rFonts w:ascii="Arial" w:eastAsia="Times New Roman" w:hAnsi="Arial" w:cs="Arial"/>
          <w:b/>
          <w:sz w:val="24"/>
          <w:szCs w:val="24"/>
        </w:rPr>
        <w:t>Guidance Notes</w:t>
      </w:r>
    </w:p>
    <w:p w14:paraId="41C8F396" w14:textId="77777777" w:rsidR="004B2250" w:rsidRPr="0012591B" w:rsidRDefault="004B2250" w:rsidP="0012591B">
      <w:pPr>
        <w:spacing w:after="0" w:line="240" w:lineRule="auto"/>
        <w:rPr>
          <w:rFonts w:ascii="Arial" w:eastAsia="Times New Roman" w:hAnsi="Arial" w:cs="Arial"/>
          <w:b/>
          <w:sz w:val="28"/>
          <w:szCs w:val="28"/>
        </w:rPr>
      </w:pPr>
    </w:p>
    <w:p w14:paraId="751C624B" w14:textId="1DC1470F" w:rsidR="00475269" w:rsidRDefault="00475269" w:rsidP="0014311C">
      <w:pPr>
        <w:spacing w:after="0" w:line="240" w:lineRule="auto"/>
        <w:jc w:val="both"/>
        <w:rPr>
          <w:rFonts w:ascii="Arial" w:eastAsia="Times New Roman" w:hAnsi="Arial" w:cs="Arial"/>
          <w:sz w:val="24"/>
          <w:szCs w:val="20"/>
        </w:rPr>
      </w:pPr>
      <w:r w:rsidRPr="00475269">
        <w:rPr>
          <w:rFonts w:ascii="Arial" w:eastAsia="Times New Roman" w:hAnsi="Arial" w:cs="Arial"/>
          <w:sz w:val="24"/>
          <w:szCs w:val="20"/>
        </w:rPr>
        <w:t xml:space="preserve">The conformance statement issued is based on </w:t>
      </w:r>
      <w:r w:rsidRPr="00475269">
        <w:rPr>
          <w:rFonts w:ascii="Arial" w:eastAsia="Times New Roman" w:hAnsi="Arial" w:cs="Arial"/>
          <w:color w:val="FF0000"/>
          <w:sz w:val="24"/>
          <w:szCs w:val="20"/>
        </w:rPr>
        <w:t xml:space="preserve">[insert name of organisation] </w:t>
      </w:r>
      <w:r w:rsidR="00060280">
        <w:rPr>
          <w:rFonts w:ascii="Arial" w:eastAsia="Times New Roman" w:hAnsi="Arial" w:cs="Arial"/>
          <w:sz w:val="24"/>
          <w:szCs w:val="20"/>
        </w:rPr>
        <w:t>s</w:t>
      </w:r>
      <w:r w:rsidRPr="00475269">
        <w:rPr>
          <w:rFonts w:ascii="Arial" w:eastAsia="Times New Roman" w:hAnsi="Arial" w:cs="Arial"/>
          <w:sz w:val="24"/>
          <w:szCs w:val="20"/>
        </w:rPr>
        <w:t>ervice</w:t>
      </w:r>
      <w:r w:rsidRPr="00475269">
        <w:rPr>
          <w:rFonts w:ascii="Arial" w:eastAsia="Times New Roman" w:hAnsi="Arial" w:cs="Arial"/>
          <w:color w:val="A6A6A6"/>
          <w:sz w:val="24"/>
          <w:szCs w:val="20"/>
        </w:rPr>
        <w:t xml:space="preserve"> </w:t>
      </w:r>
      <w:r w:rsidRPr="00475269">
        <w:rPr>
          <w:rFonts w:ascii="Arial" w:eastAsia="Times New Roman" w:hAnsi="Arial" w:cs="Arial"/>
          <w:sz w:val="24"/>
          <w:szCs w:val="20"/>
        </w:rPr>
        <w:t>assertions</w:t>
      </w:r>
      <w:r w:rsidR="00D34795">
        <w:rPr>
          <w:rFonts w:ascii="Arial" w:eastAsia="Times New Roman" w:hAnsi="Arial" w:cs="Arial"/>
          <w:sz w:val="24"/>
          <w:szCs w:val="20"/>
        </w:rPr>
        <w:t xml:space="preserve"> and</w:t>
      </w:r>
      <w:r w:rsidRPr="00475269">
        <w:rPr>
          <w:rFonts w:ascii="Arial" w:eastAsia="Times New Roman" w:hAnsi="Arial" w:cs="Arial"/>
          <w:sz w:val="24"/>
          <w:szCs w:val="20"/>
        </w:rPr>
        <w:t xml:space="preserve"> </w:t>
      </w:r>
      <w:r w:rsidR="00D34795" w:rsidRPr="00D34795">
        <w:rPr>
          <w:rFonts w:ascii="Arial" w:eastAsia="Times New Roman" w:hAnsi="Arial" w:cs="Arial"/>
          <w:sz w:val="24"/>
          <w:szCs w:val="20"/>
        </w:rPr>
        <w:t xml:space="preserve">requires the dates at which each policy related requirement </w:t>
      </w:r>
      <w:proofErr w:type="gramStart"/>
      <w:r w:rsidR="00D34795" w:rsidRPr="00D34795">
        <w:rPr>
          <w:rFonts w:ascii="Arial" w:eastAsia="Times New Roman" w:hAnsi="Arial" w:cs="Arial"/>
          <w:sz w:val="24"/>
          <w:szCs w:val="20"/>
        </w:rPr>
        <w:t>was achieved</w:t>
      </w:r>
      <w:r w:rsidR="00060280">
        <w:rPr>
          <w:rFonts w:ascii="Arial" w:eastAsia="Times New Roman" w:hAnsi="Arial" w:cs="Arial"/>
          <w:sz w:val="24"/>
          <w:szCs w:val="20"/>
        </w:rPr>
        <w:t xml:space="preserve"> </w:t>
      </w:r>
      <w:r w:rsidR="00D34795" w:rsidRPr="00D34795">
        <w:rPr>
          <w:rFonts w:ascii="Arial" w:eastAsia="Times New Roman" w:hAnsi="Arial" w:cs="Arial"/>
          <w:sz w:val="24"/>
          <w:szCs w:val="20"/>
        </w:rPr>
        <w:t>/</w:t>
      </w:r>
      <w:r w:rsidR="00060280">
        <w:rPr>
          <w:rFonts w:ascii="Arial" w:eastAsia="Times New Roman" w:hAnsi="Arial" w:cs="Arial"/>
          <w:sz w:val="24"/>
          <w:szCs w:val="20"/>
        </w:rPr>
        <w:t xml:space="preserve"> </w:t>
      </w:r>
      <w:r w:rsidR="00D34795" w:rsidRPr="00D34795">
        <w:rPr>
          <w:rFonts w:ascii="Arial" w:eastAsia="Times New Roman" w:hAnsi="Arial" w:cs="Arial"/>
          <w:sz w:val="24"/>
          <w:szCs w:val="20"/>
        </w:rPr>
        <w:t>published</w:t>
      </w:r>
      <w:proofErr w:type="gramEnd"/>
      <w:r w:rsidR="00D34795" w:rsidRPr="00D34795">
        <w:rPr>
          <w:rFonts w:ascii="Arial" w:eastAsia="Times New Roman" w:hAnsi="Arial" w:cs="Arial"/>
          <w:sz w:val="24"/>
          <w:szCs w:val="20"/>
        </w:rPr>
        <w:t xml:space="preserve"> (</w:t>
      </w:r>
      <w:r w:rsidR="00060280">
        <w:rPr>
          <w:rFonts w:ascii="Arial" w:eastAsia="Times New Roman" w:hAnsi="Arial" w:cs="Arial"/>
          <w:sz w:val="24"/>
          <w:szCs w:val="20"/>
        </w:rPr>
        <w:t>for example,</w:t>
      </w:r>
      <w:r w:rsidR="00D34795" w:rsidRPr="00D34795">
        <w:rPr>
          <w:rFonts w:ascii="Arial" w:eastAsia="Times New Roman" w:hAnsi="Arial" w:cs="Arial"/>
          <w:sz w:val="24"/>
          <w:szCs w:val="20"/>
        </w:rPr>
        <w:t xml:space="preserve"> within the last 6 months) in agreement with their </w:t>
      </w:r>
      <w:r w:rsidR="00060280">
        <w:rPr>
          <w:rFonts w:ascii="Arial" w:eastAsia="Times New Roman" w:hAnsi="Arial" w:cs="Arial"/>
          <w:sz w:val="24"/>
          <w:szCs w:val="20"/>
        </w:rPr>
        <w:t>s</w:t>
      </w:r>
      <w:r w:rsidR="00D34795" w:rsidRPr="00D34795">
        <w:rPr>
          <w:rFonts w:ascii="Arial" w:eastAsia="Times New Roman" w:hAnsi="Arial" w:cs="Arial"/>
          <w:sz w:val="24"/>
          <w:szCs w:val="20"/>
        </w:rPr>
        <w:t xml:space="preserve">enior </w:t>
      </w:r>
      <w:r w:rsidR="00060280">
        <w:rPr>
          <w:rFonts w:ascii="Arial" w:eastAsia="Times New Roman" w:hAnsi="Arial" w:cs="Arial"/>
          <w:sz w:val="24"/>
          <w:szCs w:val="20"/>
        </w:rPr>
        <w:t>m</w:t>
      </w:r>
      <w:r w:rsidR="00D34795" w:rsidRPr="00D34795">
        <w:rPr>
          <w:rFonts w:ascii="Arial" w:eastAsia="Times New Roman" w:hAnsi="Arial" w:cs="Arial"/>
          <w:sz w:val="24"/>
          <w:szCs w:val="20"/>
        </w:rPr>
        <w:t xml:space="preserve">anagement. </w:t>
      </w:r>
      <w:proofErr w:type="gramStart"/>
      <w:r w:rsidR="007D7276">
        <w:rPr>
          <w:rFonts w:ascii="Arial" w:eastAsia="Times New Roman" w:hAnsi="Arial" w:cs="Arial"/>
          <w:sz w:val="24"/>
          <w:szCs w:val="20"/>
        </w:rPr>
        <w:t xml:space="preserve">Security controls in this case have been applied by the ICT Service </w:t>
      </w:r>
      <w:r w:rsidR="00060280">
        <w:rPr>
          <w:rFonts w:ascii="Arial" w:eastAsia="Times New Roman" w:hAnsi="Arial" w:cs="Arial"/>
          <w:sz w:val="24"/>
          <w:szCs w:val="20"/>
        </w:rPr>
        <w:t>P</w:t>
      </w:r>
      <w:r w:rsidR="007D7276">
        <w:rPr>
          <w:rFonts w:ascii="Arial" w:eastAsia="Times New Roman" w:hAnsi="Arial" w:cs="Arial"/>
          <w:sz w:val="24"/>
          <w:szCs w:val="20"/>
        </w:rPr>
        <w:t>rovider</w:t>
      </w:r>
      <w:proofErr w:type="gramEnd"/>
      <w:r w:rsidR="007D7276">
        <w:rPr>
          <w:rFonts w:ascii="Arial" w:eastAsia="Times New Roman" w:hAnsi="Arial" w:cs="Arial"/>
          <w:sz w:val="24"/>
          <w:szCs w:val="20"/>
        </w:rPr>
        <w:t xml:space="preserve">. </w:t>
      </w:r>
    </w:p>
    <w:p w14:paraId="72A3D3EC" w14:textId="77777777" w:rsidR="00017CCE" w:rsidRDefault="00017CCE" w:rsidP="0014311C">
      <w:pPr>
        <w:spacing w:after="0" w:line="240" w:lineRule="auto"/>
        <w:jc w:val="both"/>
        <w:rPr>
          <w:rFonts w:ascii="Arial" w:eastAsia="Times New Roman" w:hAnsi="Arial" w:cs="Arial"/>
          <w:sz w:val="24"/>
          <w:szCs w:val="20"/>
        </w:rPr>
      </w:pPr>
    </w:p>
    <w:p w14:paraId="6D2FBBB1" w14:textId="66F13974" w:rsidR="00017CCE" w:rsidRDefault="00017CCE" w:rsidP="0014311C">
      <w:pPr>
        <w:spacing w:after="0" w:line="240" w:lineRule="auto"/>
        <w:jc w:val="both"/>
        <w:rPr>
          <w:rFonts w:ascii="Arial" w:eastAsia="Times New Roman" w:hAnsi="Arial" w:cs="Arial"/>
          <w:sz w:val="24"/>
          <w:szCs w:val="20"/>
        </w:rPr>
      </w:pPr>
      <w:r w:rsidRPr="00017CCE">
        <w:rPr>
          <w:rFonts w:ascii="Arial" w:eastAsia="Times New Roman" w:hAnsi="Arial" w:cs="Arial"/>
          <w:sz w:val="24"/>
          <w:szCs w:val="20"/>
        </w:rPr>
        <w:t xml:space="preserve">NHS </w:t>
      </w:r>
      <w:r w:rsidR="007B101C">
        <w:rPr>
          <w:rFonts w:ascii="Arial" w:eastAsia="Times New Roman" w:hAnsi="Arial" w:cs="Arial"/>
          <w:sz w:val="24"/>
          <w:szCs w:val="20"/>
        </w:rPr>
        <w:t>England</w:t>
      </w:r>
      <w:r w:rsidRPr="00017CCE">
        <w:rPr>
          <w:rFonts w:ascii="Arial" w:eastAsia="Times New Roman" w:hAnsi="Arial" w:cs="Arial"/>
          <w:sz w:val="24"/>
          <w:szCs w:val="20"/>
        </w:rPr>
        <w:t xml:space="preserve"> confirms a level of conformance </w:t>
      </w:r>
      <w:proofErr w:type="gramStart"/>
      <w:r w:rsidRPr="00017CCE">
        <w:rPr>
          <w:rFonts w:ascii="Arial" w:eastAsia="Times New Roman" w:hAnsi="Arial" w:cs="Arial"/>
          <w:sz w:val="24"/>
          <w:szCs w:val="20"/>
        </w:rPr>
        <w:t>was achieved</w:t>
      </w:r>
      <w:proofErr w:type="gramEnd"/>
      <w:r w:rsidR="002954E7" w:rsidRPr="002954E7">
        <w:rPr>
          <w:rFonts w:ascii="Arial" w:eastAsia="Times New Roman" w:hAnsi="Arial" w:cs="Arial"/>
          <w:sz w:val="24"/>
          <w:szCs w:val="20"/>
        </w:rPr>
        <w:t>, has authorised the creation of the email domain</w:t>
      </w:r>
      <w:r w:rsidRPr="00017CCE">
        <w:rPr>
          <w:rFonts w:ascii="Arial" w:eastAsia="Times New Roman" w:hAnsi="Arial" w:cs="Arial"/>
          <w:sz w:val="24"/>
          <w:szCs w:val="20"/>
        </w:rPr>
        <w:t xml:space="preserve"> and that the evidence presented meets the requirements of the standard, but in no way warranties local compliance</w:t>
      </w:r>
      <w:proofErr w:type="gramStart"/>
      <w:r w:rsidRPr="00017CCE">
        <w:rPr>
          <w:rFonts w:ascii="Arial" w:eastAsia="Times New Roman" w:hAnsi="Arial" w:cs="Arial"/>
          <w:sz w:val="24"/>
          <w:szCs w:val="20"/>
        </w:rPr>
        <w:t xml:space="preserve">.  </w:t>
      </w:r>
      <w:proofErr w:type="gramEnd"/>
      <w:r w:rsidRPr="00017CCE">
        <w:rPr>
          <w:rFonts w:ascii="Arial" w:eastAsia="Times New Roman" w:hAnsi="Arial" w:cs="Arial"/>
          <w:sz w:val="24"/>
          <w:szCs w:val="20"/>
        </w:rPr>
        <w:t xml:space="preserve">This applies to email usage only and NHS </w:t>
      </w:r>
      <w:r w:rsidR="007B101C">
        <w:rPr>
          <w:rFonts w:ascii="Arial" w:eastAsia="Times New Roman" w:hAnsi="Arial" w:cs="Arial"/>
          <w:sz w:val="24"/>
          <w:szCs w:val="20"/>
        </w:rPr>
        <w:t>England</w:t>
      </w:r>
      <w:r w:rsidRPr="00017CCE">
        <w:rPr>
          <w:rFonts w:ascii="Arial" w:eastAsia="Times New Roman" w:hAnsi="Arial" w:cs="Arial"/>
          <w:sz w:val="24"/>
          <w:szCs w:val="20"/>
        </w:rPr>
        <w:t xml:space="preserve"> reserves the right to audit any information submitted.</w:t>
      </w:r>
    </w:p>
    <w:p w14:paraId="0D0B940D" w14:textId="77777777" w:rsidR="00E567AD" w:rsidRDefault="00E567AD" w:rsidP="0014311C">
      <w:pPr>
        <w:spacing w:after="0" w:line="240" w:lineRule="auto"/>
        <w:jc w:val="both"/>
        <w:rPr>
          <w:rFonts w:ascii="Arial" w:eastAsia="Times New Roman" w:hAnsi="Arial" w:cs="Arial"/>
          <w:sz w:val="24"/>
          <w:szCs w:val="20"/>
        </w:rPr>
      </w:pPr>
    </w:p>
    <w:p w14:paraId="0E27B00A" w14:textId="1089D89F" w:rsidR="00E567AD" w:rsidRDefault="008332A0" w:rsidP="0014311C">
      <w:pPr>
        <w:spacing w:after="0" w:line="240" w:lineRule="auto"/>
        <w:jc w:val="both"/>
        <w:rPr>
          <w:rFonts w:ascii="Arial" w:eastAsia="Times New Roman" w:hAnsi="Arial" w:cs="Arial"/>
          <w:sz w:val="24"/>
          <w:szCs w:val="20"/>
        </w:rPr>
      </w:pPr>
      <w:r>
        <w:rPr>
          <w:rFonts w:ascii="Arial" w:eastAsia="Times New Roman" w:hAnsi="Arial" w:cs="Arial"/>
          <w:sz w:val="24"/>
          <w:szCs w:val="20"/>
        </w:rPr>
        <w:t xml:space="preserve">Although Microsoft 365 can meet the secure email standard, by default it </w:t>
      </w:r>
      <w:proofErr w:type="gramStart"/>
      <w:r>
        <w:rPr>
          <w:rFonts w:ascii="Arial" w:eastAsia="Times New Roman" w:hAnsi="Arial" w:cs="Arial"/>
          <w:sz w:val="24"/>
          <w:szCs w:val="20"/>
        </w:rPr>
        <w:t>is not configured</w:t>
      </w:r>
      <w:proofErr w:type="gramEnd"/>
      <w:r>
        <w:rPr>
          <w:rFonts w:ascii="Arial" w:eastAsia="Times New Roman" w:hAnsi="Arial" w:cs="Arial"/>
          <w:sz w:val="24"/>
          <w:szCs w:val="20"/>
        </w:rPr>
        <w:t xml:space="preserve"> to do so</w:t>
      </w:r>
      <w:proofErr w:type="gramStart"/>
      <w:r>
        <w:rPr>
          <w:rFonts w:ascii="Arial" w:eastAsia="Times New Roman" w:hAnsi="Arial" w:cs="Arial"/>
          <w:sz w:val="24"/>
          <w:szCs w:val="20"/>
        </w:rPr>
        <w:t xml:space="preserve">.  </w:t>
      </w:r>
      <w:proofErr w:type="gramEnd"/>
      <w:r>
        <w:rPr>
          <w:rFonts w:ascii="Arial" w:eastAsia="Times New Roman" w:hAnsi="Arial" w:cs="Arial"/>
          <w:sz w:val="24"/>
          <w:szCs w:val="20"/>
        </w:rPr>
        <w:t xml:space="preserve">To ensure compliance with the standard, tenant administrators </w:t>
      </w:r>
      <w:proofErr w:type="gramStart"/>
      <w:r>
        <w:rPr>
          <w:rFonts w:ascii="Arial" w:eastAsia="Times New Roman" w:hAnsi="Arial" w:cs="Arial"/>
          <w:sz w:val="24"/>
          <w:szCs w:val="20"/>
        </w:rPr>
        <w:t>are required</w:t>
      </w:r>
      <w:proofErr w:type="gramEnd"/>
      <w:r>
        <w:rPr>
          <w:rFonts w:ascii="Arial" w:eastAsia="Times New Roman" w:hAnsi="Arial" w:cs="Arial"/>
          <w:sz w:val="24"/>
          <w:szCs w:val="20"/>
        </w:rPr>
        <w:t xml:space="preserve"> to make configuration changes within their tenant. </w:t>
      </w:r>
    </w:p>
    <w:p w14:paraId="60061E4C" w14:textId="77777777" w:rsidR="00AF7D43" w:rsidRDefault="00AF7D43" w:rsidP="0014311C">
      <w:pPr>
        <w:spacing w:after="0" w:line="240" w:lineRule="auto"/>
        <w:jc w:val="both"/>
        <w:rPr>
          <w:rFonts w:ascii="Arial" w:eastAsia="Times New Roman" w:hAnsi="Arial" w:cs="Arial"/>
          <w:sz w:val="24"/>
          <w:szCs w:val="20"/>
        </w:rPr>
      </w:pPr>
    </w:p>
    <w:p w14:paraId="44EF5A1A" w14:textId="4FA2213A" w:rsidR="0014311C" w:rsidRPr="009A30BD" w:rsidRDefault="0014311C" w:rsidP="0014311C">
      <w:pPr>
        <w:jc w:val="both"/>
        <w:rPr>
          <w:rFonts w:ascii="Arial" w:eastAsia="Times New Roman" w:hAnsi="Arial" w:cs="Arial"/>
          <w:sz w:val="24"/>
          <w:szCs w:val="20"/>
        </w:rPr>
      </w:pPr>
      <w:r w:rsidRPr="009A30BD">
        <w:rPr>
          <w:rFonts w:ascii="Arial" w:eastAsia="Times New Roman" w:hAnsi="Arial" w:cs="Arial"/>
          <w:sz w:val="24"/>
          <w:szCs w:val="20"/>
        </w:rPr>
        <w:t xml:space="preserve">Please note, where an organisation does not meet the accreditation requirements of the DCB1596 secure email standard within the specified timelines, including annual re-accreditation prior to the expiry date, organisations accredited status will </w:t>
      </w:r>
      <w:proofErr w:type="gramStart"/>
      <w:r w:rsidRPr="009A30BD">
        <w:rPr>
          <w:rFonts w:ascii="Arial" w:eastAsia="Times New Roman" w:hAnsi="Arial" w:cs="Arial"/>
          <w:sz w:val="24"/>
          <w:szCs w:val="20"/>
        </w:rPr>
        <w:t>be removed</w:t>
      </w:r>
      <w:proofErr w:type="gramEnd"/>
      <w:r w:rsidRPr="009A30BD">
        <w:rPr>
          <w:rFonts w:ascii="Arial" w:eastAsia="Times New Roman" w:hAnsi="Arial" w:cs="Arial"/>
          <w:sz w:val="24"/>
          <w:szCs w:val="20"/>
        </w:rPr>
        <w:t xml:space="preserve">. </w:t>
      </w:r>
    </w:p>
    <w:p w14:paraId="44EAFD9C" w14:textId="1D9D6529" w:rsidR="00AF7D43" w:rsidRDefault="00CB3BBF" w:rsidP="0012591B">
      <w:pPr>
        <w:spacing w:after="0" w:line="240" w:lineRule="auto"/>
        <w:rPr>
          <w:rFonts w:ascii="Arial" w:eastAsia="Times New Roman" w:hAnsi="Arial" w:cs="Arial"/>
          <w:sz w:val="24"/>
          <w:szCs w:val="20"/>
        </w:rPr>
      </w:pPr>
      <w:r>
        <w:rPr>
          <w:rFonts w:ascii="Arial" w:eastAsia="Times New Roman" w:hAnsi="Arial" w:cs="Arial"/>
          <w:sz w:val="24"/>
          <w:szCs w:val="20"/>
        </w:rPr>
        <w:t xml:space="preserve">Where Organisations use additional email infrastructure to send/receive email for the domain(s) </w:t>
      </w:r>
      <w:proofErr w:type="gramStart"/>
      <w:r>
        <w:rPr>
          <w:rFonts w:ascii="Arial" w:eastAsia="Times New Roman" w:hAnsi="Arial" w:cs="Arial"/>
          <w:sz w:val="24"/>
          <w:szCs w:val="20"/>
        </w:rPr>
        <w:t>being accredited</w:t>
      </w:r>
      <w:proofErr w:type="gramEnd"/>
      <w:r>
        <w:rPr>
          <w:rFonts w:ascii="Arial" w:eastAsia="Times New Roman" w:hAnsi="Arial" w:cs="Arial"/>
          <w:sz w:val="24"/>
          <w:szCs w:val="20"/>
        </w:rPr>
        <w:t xml:space="preserve"> such as </w:t>
      </w:r>
      <w:r w:rsidR="004A4EAE">
        <w:rPr>
          <w:rFonts w:ascii="Arial" w:eastAsia="Times New Roman" w:hAnsi="Arial" w:cs="Arial"/>
          <w:sz w:val="24"/>
          <w:szCs w:val="20"/>
        </w:rPr>
        <w:t>on-premise</w:t>
      </w:r>
      <w:r>
        <w:rPr>
          <w:rFonts w:ascii="Arial" w:eastAsia="Times New Roman" w:hAnsi="Arial" w:cs="Arial"/>
          <w:sz w:val="24"/>
          <w:szCs w:val="20"/>
        </w:rPr>
        <w:t xml:space="preserve"> email servers or pre filtering email gateways these need to </w:t>
      </w:r>
      <w:proofErr w:type="gramStart"/>
      <w:r>
        <w:rPr>
          <w:rFonts w:ascii="Arial" w:eastAsia="Times New Roman" w:hAnsi="Arial" w:cs="Arial"/>
          <w:sz w:val="24"/>
          <w:szCs w:val="20"/>
        </w:rPr>
        <w:t>be included</w:t>
      </w:r>
      <w:proofErr w:type="gramEnd"/>
      <w:r>
        <w:rPr>
          <w:rFonts w:ascii="Arial" w:eastAsia="Times New Roman" w:hAnsi="Arial" w:cs="Arial"/>
          <w:sz w:val="24"/>
          <w:szCs w:val="20"/>
        </w:rPr>
        <w:t xml:space="preserve"> in the scope of the accreditation</w:t>
      </w:r>
      <w:r w:rsidR="000F17CD">
        <w:rPr>
          <w:rFonts w:ascii="Arial" w:eastAsia="Times New Roman" w:hAnsi="Arial" w:cs="Arial"/>
          <w:sz w:val="24"/>
          <w:szCs w:val="20"/>
        </w:rPr>
        <w:t xml:space="preserve"> as it is the domain that is receiving accreditation.</w:t>
      </w:r>
    </w:p>
    <w:p w14:paraId="4B94D5A5" w14:textId="77777777" w:rsidR="00AF7D43" w:rsidRDefault="00AF7D43" w:rsidP="0012591B">
      <w:pPr>
        <w:spacing w:after="0" w:line="240" w:lineRule="auto"/>
        <w:rPr>
          <w:rFonts w:ascii="Arial" w:eastAsia="Times New Roman" w:hAnsi="Arial" w:cs="Arial"/>
          <w:sz w:val="24"/>
          <w:szCs w:val="20"/>
        </w:rPr>
      </w:pPr>
    </w:p>
    <w:p w14:paraId="3DEEC669" w14:textId="77CA46AE" w:rsidR="004A4EAE" w:rsidRDefault="004A4EAE">
      <w:pPr>
        <w:rPr>
          <w:rFonts w:ascii="Arial" w:eastAsia="Times New Roman" w:hAnsi="Arial" w:cs="Arial"/>
          <w:sz w:val="24"/>
          <w:szCs w:val="20"/>
        </w:rPr>
      </w:pPr>
      <w:r>
        <w:rPr>
          <w:rFonts w:ascii="Arial" w:eastAsia="Times New Roman" w:hAnsi="Arial" w:cs="Arial"/>
          <w:sz w:val="24"/>
          <w:szCs w:val="20"/>
        </w:rPr>
        <w:br w:type="page"/>
      </w:r>
    </w:p>
    <w:p w14:paraId="26066B03" w14:textId="77777777" w:rsidR="00AF7D43" w:rsidRDefault="00AF7D43" w:rsidP="0012591B">
      <w:pPr>
        <w:spacing w:after="0" w:line="240" w:lineRule="auto"/>
        <w:rPr>
          <w:rFonts w:ascii="Arial" w:eastAsia="Times New Roman" w:hAnsi="Arial" w:cs="Arial"/>
          <w:sz w:val="24"/>
          <w:szCs w:val="20"/>
        </w:rPr>
      </w:pPr>
    </w:p>
    <w:p w14:paraId="5634C9C8" w14:textId="77777777" w:rsidR="009571AB" w:rsidRDefault="009571AB" w:rsidP="0012591B">
      <w:pPr>
        <w:spacing w:after="0" w:line="0" w:lineRule="atLeast"/>
        <w:rPr>
          <w:rFonts w:ascii="Arial" w:eastAsia="Arial" w:hAnsi="Arial"/>
          <w:b/>
          <w:sz w:val="28"/>
          <w:szCs w:val="28"/>
        </w:rPr>
      </w:pPr>
      <w:r w:rsidRPr="007B7E20">
        <w:rPr>
          <w:rFonts w:ascii="Arial" w:eastAsia="Arial" w:hAnsi="Arial"/>
          <w:b/>
          <w:sz w:val="28"/>
          <w:szCs w:val="28"/>
        </w:rPr>
        <w:t>Health and Care Organisation</w:t>
      </w:r>
      <w:r w:rsidR="00B21B22" w:rsidRPr="007B7E20">
        <w:rPr>
          <w:rFonts w:ascii="Arial" w:eastAsia="Arial" w:hAnsi="Arial"/>
          <w:b/>
          <w:sz w:val="28"/>
          <w:szCs w:val="28"/>
        </w:rPr>
        <w:t xml:space="preserve"> </w:t>
      </w:r>
    </w:p>
    <w:p w14:paraId="34CE0A41" w14:textId="77777777" w:rsidR="00BC34B5" w:rsidRPr="007B7E20" w:rsidRDefault="00BC34B5" w:rsidP="0012591B">
      <w:pPr>
        <w:spacing w:after="0" w:line="0" w:lineRule="atLeast"/>
        <w:rPr>
          <w:rFonts w:ascii="Arial" w:eastAsia="Arial" w:hAnsi="Arial"/>
          <w:b/>
          <w:sz w:val="28"/>
          <w:szCs w:val="28"/>
        </w:rPr>
      </w:pPr>
    </w:p>
    <w:p w14:paraId="1654CE98" w14:textId="1ACFDB00" w:rsidR="009571AB" w:rsidRDefault="009571AB" w:rsidP="0012591B">
      <w:pPr>
        <w:spacing w:after="0" w:line="240" w:lineRule="auto"/>
        <w:ind w:right="261"/>
        <w:rPr>
          <w:rFonts w:ascii="Arial" w:eastAsia="Arial" w:hAnsi="Arial"/>
          <w:sz w:val="24"/>
          <w:szCs w:val="24"/>
        </w:rPr>
      </w:pPr>
      <w:r w:rsidRPr="00770AB1">
        <w:rPr>
          <w:rFonts w:ascii="Arial" w:eastAsia="Arial" w:hAnsi="Arial"/>
          <w:sz w:val="24"/>
          <w:szCs w:val="24"/>
        </w:rPr>
        <w:t xml:space="preserve">The following conformance criteria </w:t>
      </w:r>
      <w:r w:rsidR="00060280">
        <w:rPr>
          <w:rFonts w:ascii="Arial" w:eastAsia="Arial" w:hAnsi="Arial"/>
          <w:sz w:val="24"/>
          <w:szCs w:val="24"/>
        </w:rPr>
        <w:t>is</w:t>
      </w:r>
      <w:r w:rsidR="00F92495" w:rsidRPr="00770AB1">
        <w:rPr>
          <w:rFonts w:ascii="Arial" w:eastAsia="Arial" w:hAnsi="Arial"/>
          <w:sz w:val="24"/>
          <w:szCs w:val="24"/>
        </w:rPr>
        <w:t xml:space="preserve"> </w:t>
      </w:r>
      <w:r w:rsidRPr="00770AB1">
        <w:rPr>
          <w:rFonts w:ascii="Arial" w:eastAsia="Arial" w:hAnsi="Arial"/>
          <w:sz w:val="24"/>
          <w:szCs w:val="24"/>
        </w:rPr>
        <w:t xml:space="preserve">for health and care organisations to assess. Where the systems supplier can give evidence of conformance this has </w:t>
      </w:r>
      <w:proofErr w:type="gramStart"/>
      <w:r w:rsidRPr="00770AB1">
        <w:rPr>
          <w:rFonts w:ascii="Arial" w:eastAsia="Arial" w:hAnsi="Arial"/>
          <w:sz w:val="24"/>
          <w:szCs w:val="24"/>
        </w:rPr>
        <w:t>been noted</w:t>
      </w:r>
      <w:proofErr w:type="gramEnd"/>
      <w:r w:rsidRPr="00770AB1">
        <w:rPr>
          <w:rFonts w:ascii="Arial" w:eastAsia="Arial" w:hAnsi="Arial"/>
          <w:sz w:val="24"/>
          <w:szCs w:val="24"/>
        </w:rPr>
        <w:t xml:space="preserve"> below.</w:t>
      </w:r>
    </w:p>
    <w:p w14:paraId="62EBF3C5" w14:textId="77777777" w:rsidR="00BC34B5" w:rsidRDefault="00BC34B5" w:rsidP="0012591B">
      <w:pPr>
        <w:spacing w:after="0"/>
        <w:ind w:right="260"/>
        <w:rPr>
          <w:rFonts w:ascii="Arial" w:eastAsia="Arial" w:hAnsi="Arial"/>
          <w:sz w:val="24"/>
          <w:szCs w:val="24"/>
        </w:rPr>
      </w:pPr>
    </w:p>
    <w:tbl>
      <w:tblPr>
        <w:tblStyle w:val="TableGrid1"/>
        <w:tblW w:w="9640" w:type="dxa"/>
        <w:tblLook w:val="04A0" w:firstRow="1" w:lastRow="0" w:firstColumn="1" w:lastColumn="0" w:noHBand="0" w:noVBand="1"/>
      </w:tblPr>
      <w:tblGrid>
        <w:gridCol w:w="6232"/>
        <w:gridCol w:w="3402"/>
        <w:gridCol w:w="6"/>
      </w:tblGrid>
      <w:tr w:rsidR="002A2EAC" w:rsidRPr="0012591B" w14:paraId="7134453D" w14:textId="77777777" w:rsidTr="00A44488">
        <w:trPr>
          <w:trHeight w:val="342"/>
        </w:trPr>
        <w:tc>
          <w:tcPr>
            <w:tcW w:w="9640" w:type="dxa"/>
            <w:gridSpan w:val="3"/>
            <w:shd w:val="clear" w:color="auto" w:fill="BFBFBF" w:themeFill="background1" w:themeFillShade="BF"/>
          </w:tcPr>
          <w:p w14:paraId="402F49F0" w14:textId="274CF575" w:rsidR="002A2EAC" w:rsidRPr="0012591B" w:rsidRDefault="002A2EAC" w:rsidP="00A44488">
            <w:pPr>
              <w:spacing w:before="10"/>
              <w:rPr>
                <w:rFonts w:ascii="Arial" w:eastAsia="Arial" w:hAnsi="Arial" w:cs="Arial"/>
                <w:b/>
                <w:sz w:val="24"/>
                <w:szCs w:val="24"/>
              </w:rPr>
            </w:pPr>
            <w:r>
              <w:rPr>
                <w:rFonts w:ascii="Arial" w:eastAsia="Arial" w:hAnsi="Arial" w:cs="Arial"/>
                <w:b/>
                <w:sz w:val="24"/>
                <w:szCs w:val="24"/>
                <w:lang w:val="en-GB"/>
              </w:rPr>
              <w:t>Email Service Declaration</w:t>
            </w:r>
          </w:p>
        </w:tc>
      </w:tr>
      <w:tr w:rsidR="002A2EAC" w:rsidRPr="0012591B" w14:paraId="7F2EAD99" w14:textId="77777777" w:rsidTr="002A2EAC">
        <w:trPr>
          <w:gridAfter w:val="1"/>
          <w:wAfter w:w="6" w:type="dxa"/>
        </w:trPr>
        <w:tc>
          <w:tcPr>
            <w:tcW w:w="6232" w:type="dxa"/>
          </w:tcPr>
          <w:p w14:paraId="798A1226" w14:textId="77777777" w:rsidR="002A2EAC" w:rsidRPr="002A2EAC" w:rsidRDefault="002A2EAC" w:rsidP="002A2EAC">
            <w:pPr>
              <w:widowControl/>
              <w:spacing w:before="100" w:beforeAutospacing="1" w:after="100" w:afterAutospacing="1"/>
              <w:rPr>
                <w:rFonts w:ascii="Arial" w:eastAsia="Times New Roman" w:hAnsi="Arial" w:cs="Arial"/>
                <w:lang w:val="en-GB" w:eastAsia="en-GB"/>
              </w:rPr>
            </w:pPr>
            <w:r w:rsidRPr="002A2EAC">
              <w:rPr>
                <w:rFonts w:ascii="Arial" w:eastAsia="Arial" w:hAnsi="Arial" w:cs="Arial"/>
                <w:b/>
                <w:bCs/>
                <w:lang w:val="en-GB"/>
              </w:rPr>
              <w:t>This Conformance Statement is for O365 Accreditations only.</w:t>
            </w:r>
            <w:r w:rsidRPr="002A2EAC">
              <w:rPr>
                <w:rFonts w:ascii="Arial" w:eastAsia="Arial" w:hAnsi="Arial" w:cs="Arial"/>
                <w:lang w:val="en-GB"/>
              </w:rPr>
              <w:t xml:space="preserve"> Please can you confirm whether you are only operating O365 or whether you have a Hybrid setup</w:t>
            </w:r>
            <w:r w:rsidRPr="002A2EAC">
              <w:rPr>
                <w:rFonts w:ascii="Arial" w:eastAsia="Arial" w:hAnsi="Arial" w:cs="Arial"/>
              </w:rPr>
              <w:t>?</w:t>
            </w:r>
          </w:p>
          <w:p w14:paraId="5B6F5CBC" w14:textId="65B0DBFD" w:rsidR="002A2EAC" w:rsidRPr="002A2EAC" w:rsidRDefault="002A2EAC" w:rsidP="002A2EAC">
            <w:pPr>
              <w:pStyle w:val="nhsd-t-body"/>
              <w:widowControl/>
              <w:rPr>
                <w:rFonts w:ascii="Arial" w:hAnsi="Arial" w:cs="Arial"/>
                <w:color w:val="3F525F"/>
                <w:sz w:val="22"/>
                <w:szCs w:val="22"/>
                <w:lang w:val="en-GB"/>
              </w:rPr>
            </w:pPr>
            <w:r w:rsidRPr="002A2EAC">
              <w:rPr>
                <w:rFonts w:ascii="Arial" w:eastAsia="Arial" w:hAnsi="Arial" w:cs="Arial"/>
                <w:sz w:val="22"/>
                <w:szCs w:val="22"/>
                <w:lang w:val="en-GB"/>
              </w:rPr>
              <w:t xml:space="preserve">A Hybrid setup means </w:t>
            </w:r>
            <w:r w:rsidRPr="002A2EAC">
              <w:rPr>
                <w:rFonts w:ascii="Arial" w:eastAsia="Arial" w:hAnsi="Arial" w:cs="Arial"/>
                <w:sz w:val="22"/>
                <w:szCs w:val="22"/>
              </w:rPr>
              <w:t xml:space="preserve">you could be </w:t>
            </w:r>
            <w:proofErr w:type="gramStart"/>
            <w:r w:rsidRPr="002A2EAC">
              <w:rPr>
                <w:rFonts w:ascii="Arial" w:eastAsia="Arial" w:hAnsi="Arial" w:cs="Arial"/>
                <w:sz w:val="22"/>
                <w:szCs w:val="22"/>
              </w:rPr>
              <w:t>utilising</w:t>
            </w:r>
            <w:proofErr w:type="gramEnd"/>
            <w:r w:rsidRPr="002A2EAC">
              <w:rPr>
                <w:rFonts w:ascii="Arial" w:eastAsia="Arial" w:hAnsi="Arial" w:cs="Arial"/>
                <w:sz w:val="22"/>
                <w:szCs w:val="22"/>
              </w:rPr>
              <w:t xml:space="preserve"> </w:t>
            </w:r>
            <w:r w:rsidRPr="002A2EAC">
              <w:rPr>
                <w:rFonts w:ascii="Arial" w:hAnsi="Arial" w:cs="Arial"/>
                <w:sz w:val="22"/>
                <w:szCs w:val="22"/>
              </w:rPr>
              <w:t xml:space="preserve">on-prem devices that are storing or processing mail messages (with storing meaning the use of mailboxes and processing meaning use such as a relay). If this is the case you will need to additionally complete the </w:t>
            </w:r>
            <w:hyperlink r:id="rId11" w:history="1">
              <w:r w:rsidRPr="002A2EAC">
                <w:rPr>
                  <w:rStyle w:val="Hyperlink"/>
                  <w:rFonts w:ascii="Arial" w:hAnsi="Arial" w:cs="Arial"/>
                  <w:sz w:val="22"/>
                  <w:szCs w:val="22"/>
                  <w:u w:val="none"/>
                  <w:bdr w:val="none" w:sz="0" w:space="0" w:color="auto" w:frame="1"/>
                </w:rPr>
                <w:t>DCB1596 Self Accreditation Conformance Template</w:t>
              </w:r>
            </w:hyperlink>
            <w:r w:rsidRPr="002A2EAC">
              <w:rPr>
                <w:rFonts w:ascii="Arial" w:hAnsi="Arial" w:cs="Arial"/>
                <w:sz w:val="22"/>
                <w:szCs w:val="22"/>
              </w:rPr>
              <w:t> </w:t>
            </w:r>
          </w:p>
          <w:p w14:paraId="300B9C03" w14:textId="54F7945B" w:rsidR="002A2EAC" w:rsidRPr="0012591B" w:rsidRDefault="002A2EAC" w:rsidP="002A2EAC">
            <w:pPr>
              <w:spacing w:before="100" w:beforeAutospacing="1" w:after="100" w:afterAutospacing="1"/>
              <w:rPr>
                <w:rFonts w:ascii="Arial" w:eastAsia="Arial" w:hAnsi="Arial" w:cs="Arial"/>
                <w:sz w:val="24"/>
                <w:szCs w:val="24"/>
                <w:lang w:val="en-GB"/>
              </w:rPr>
            </w:pPr>
            <w:r w:rsidRPr="002A2EAC">
              <w:rPr>
                <w:rFonts w:ascii="Arial" w:eastAsia="Times New Roman" w:hAnsi="Arial" w:cs="Arial"/>
                <w:lang w:eastAsia="en-GB"/>
              </w:rPr>
              <w:t>If the on-prem devices are just being used for management (E.g. on-prem AD / Exchange server) and not storing or processing email, then confirmation that the system(s) / server(s) in question are fully patched and within the scope of a current ITHC / penetration test will be required for Requirement #8.</w:t>
            </w:r>
          </w:p>
        </w:tc>
        <w:tc>
          <w:tcPr>
            <w:tcW w:w="3402" w:type="dxa"/>
          </w:tcPr>
          <w:p w14:paraId="214E03C2" w14:textId="77777777" w:rsidR="002A2EAC" w:rsidRPr="00B00027" w:rsidRDefault="002A2EAC" w:rsidP="002A2EAC">
            <w:pPr>
              <w:autoSpaceDE w:val="0"/>
              <w:autoSpaceDN w:val="0"/>
              <w:rPr>
                <w:rFonts w:ascii="Arial" w:eastAsia="Arial" w:hAnsi="Arial" w:cs="Arial"/>
                <w:i/>
                <w:iCs/>
                <w:color w:val="808080" w:themeColor="background1" w:themeShade="80"/>
              </w:rPr>
            </w:pPr>
            <w:r w:rsidRPr="00B00027">
              <w:rPr>
                <w:rFonts w:ascii="Arial" w:eastAsia="Arial" w:hAnsi="Arial" w:cs="Arial"/>
                <w:i/>
                <w:iCs/>
                <w:color w:val="808080" w:themeColor="background1" w:themeShade="80"/>
              </w:rPr>
              <w:t>Evidence type: Statement</w:t>
            </w:r>
          </w:p>
          <w:p w14:paraId="28D6C585" w14:textId="77777777" w:rsidR="002A2EAC" w:rsidRDefault="002A2EAC" w:rsidP="00A44488">
            <w:pPr>
              <w:spacing w:before="10"/>
              <w:rPr>
                <w:rFonts w:ascii="Arial" w:eastAsia="Arial" w:hAnsi="Arial" w:cs="Arial"/>
                <w:sz w:val="24"/>
                <w:szCs w:val="24"/>
              </w:rPr>
            </w:pPr>
          </w:p>
          <w:p w14:paraId="4333F88E" w14:textId="638FC448" w:rsidR="002A2EAC" w:rsidRPr="002A2EAC" w:rsidRDefault="002A2EAC" w:rsidP="002A2EAC">
            <w:pPr>
              <w:autoSpaceDE w:val="0"/>
              <w:autoSpaceDN w:val="0"/>
              <w:rPr>
                <w:rFonts w:ascii="Arial" w:eastAsia="Arial" w:hAnsi="Arial" w:cs="Arial"/>
                <w:i/>
                <w:iCs/>
                <w:color w:val="808080" w:themeColor="background1" w:themeShade="80"/>
              </w:rPr>
            </w:pPr>
            <w:r w:rsidRPr="002A2EAC">
              <w:rPr>
                <w:rFonts w:ascii="Arial" w:eastAsia="Arial" w:hAnsi="Arial" w:cs="Arial"/>
                <w:i/>
                <w:iCs/>
                <w:color w:val="808080" w:themeColor="background1" w:themeShade="80"/>
              </w:rPr>
              <w:t>Please provide a brief statement confirming what your email service consists of.</w:t>
            </w:r>
          </w:p>
          <w:p w14:paraId="4B097242" w14:textId="77777777" w:rsidR="002A2EAC" w:rsidRDefault="002A2EAC" w:rsidP="00A44488">
            <w:pPr>
              <w:spacing w:before="10"/>
              <w:rPr>
                <w:rFonts w:ascii="Arial" w:eastAsia="Arial" w:hAnsi="Arial" w:cs="Arial"/>
                <w:sz w:val="24"/>
                <w:szCs w:val="24"/>
              </w:rPr>
            </w:pPr>
          </w:p>
          <w:p w14:paraId="77407753" w14:textId="3A14B767" w:rsidR="002A2EAC" w:rsidRPr="0012591B" w:rsidRDefault="002A2EAC" w:rsidP="00A44488">
            <w:pPr>
              <w:spacing w:before="10"/>
              <w:rPr>
                <w:rFonts w:ascii="Arial" w:eastAsia="Arial" w:hAnsi="Arial" w:cs="Arial"/>
                <w:sz w:val="24"/>
                <w:szCs w:val="24"/>
              </w:rPr>
            </w:pPr>
          </w:p>
        </w:tc>
      </w:tr>
    </w:tbl>
    <w:p w14:paraId="4F0A9225" w14:textId="77777777" w:rsidR="002A2EAC" w:rsidRDefault="002A2EAC" w:rsidP="0012591B">
      <w:pPr>
        <w:spacing w:after="0"/>
        <w:ind w:right="260"/>
        <w:rPr>
          <w:rFonts w:ascii="Arial" w:eastAsia="Arial" w:hAnsi="Arial"/>
          <w:sz w:val="24"/>
          <w:szCs w:val="24"/>
        </w:rPr>
      </w:pPr>
    </w:p>
    <w:tbl>
      <w:tblPr>
        <w:tblStyle w:val="TableGrid1"/>
        <w:tblW w:w="9640" w:type="dxa"/>
        <w:tblLook w:val="04A0" w:firstRow="1" w:lastRow="0" w:firstColumn="1" w:lastColumn="0" w:noHBand="0" w:noVBand="1"/>
      </w:tblPr>
      <w:tblGrid>
        <w:gridCol w:w="483"/>
        <w:gridCol w:w="5749"/>
        <w:gridCol w:w="3408"/>
      </w:tblGrid>
      <w:tr w:rsidR="00BC34B5" w:rsidRPr="0012591B" w14:paraId="1E4D2EDB" w14:textId="77777777" w:rsidTr="002A2EAC">
        <w:tc>
          <w:tcPr>
            <w:tcW w:w="483" w:type="dxa"/>
            <w:tcBorders>
              <w:bottom w:val="single" w:sz="4" w:space="0" w:color="auto"/>
            </w:tcBorders>
          </w:tcPr>
          <w:p w14:paraId="5AFC7B24" w14:textId="77777777" w:rsidR="00BC34B5" w:rsidRPr="0012591B" w:rsidRDefault="00BC34B5" w:rsidP="00F61587">
            <w:pPr>
              <w:spacing w:before="10"/>
              <w:rPr>
                <w:rFonts w:ascii="Arial" w:eastAsia="Arial" w:hAnsi="Arial" w:cs="Arial"/>
                <w:b/>
                <w:sz w:val="24"/>
                <w:szCs w:val="24"/>
                <w:lang w:val="en-GB"/>
              </w:rPr>
            </w:pPr>
            <w:r w:rsidRPr="0012591B">
              <w:rPr>
                <w:rFonts w:ascii="Arial" w:eastAsia="Arial" w:hAnsi="Arial" w:cs="Arial"/>
                <w:b/>
                <w:sz w:val="24"/>
                <w:szCs w:val="24"/>
                <w:lang w:val="en-GB"/>
              </w:rPr>
              <w:t>#</w:t>
            </w:r>
          </w:p>
        </w:tc>
        <w:tc>
          <w:tcPr>
            <w:tcW w:w="5749" w:type="dxa"/>
            <w:tcBorders>
              <w:bottom w:val="single" w:sz="4" w:space="0" w:color="auto"/>
            </w:tcBorders>
          </w:tcPr>
          <w:p w14:paraId="31FF54C8" w14:textId="77777777" w:rsidR="00BC34B5" w:rsidRPr="0012591B" w:rsidRDefault="00BC34B5" w:rsidP="00F61587">
            <w:pPr>
              <w:spacing w:before="10"/>
              <w:rPr>
                <w:rFonts w:ascii="Arial" w:eastAsia="Arial" w:hAnsi="Arial" w:cs="Arial"/>
                <w:b/>
                <w:sz w:val="24"/>
                <w:szCs w:val="24"/>
                <w:lang w:val="en-GB"/>
              </w:rPr>
            </w:pPr>
            <w:r w:rsidRPr="0012591B">
              <w:rPr>
                <w:rFonts w:ascii="Arial" w:eastAsia="Arial" w:hAnsi="Arial" w:cs="Arial"/>
                <w:b/>
                <w:sz w:val="24"/>
                <w:szCs w:val="24"/>
                <w:lang w:val="en-GB"/>
              </w:rPr>
              <w:t>Description</w:t>
            </w:r>
          </w:p>
        </w:tc>
        <w:tc>
          <w:tcPr>
            <w:tcW w:w="3408" w:type="dxa"/>
            <w:tcBorders>
              <w:bottom w:val="single" w:sz="4" w:space="0" w:color="auto"/>
            </w:tcBorders>
          </w:tcPr>
          <w:p w14:paraId="3FE5DE5E" w14:textId="47A72189" w:rsidR="00BC34B5" w:rsidRPr="0012591B" w:rsidRDefault="00995EA6" w:rsidP="0012591B">
            <w:pPr>
              <w:spacing w:before="10"/>
              <w:rPr>
                <w:rFonts w:ascii="Arial" w:eastAsia="Arial" w:hAnsi="Arial" w:cs="Arial"/>
                <w:b/>
                <w:sz w:val="24"/>
                <w:szCs w:val="24"/>
              </w:rPr>
            </w:pPr>
            <w:r>
              <w:rPr>
                <w:rFonts w:ascii="Arial" w:eastAsia="Arial" w:hAnsi="Arial" w:cs="Arial"/>
                <w:b/>
                <w:sz w:val="24"/>
                <w:szCs w:val="24"/>
              </w:rPr>
              <w:t>Evidence</w:t>
            </w:r>
          </w:p>
        </w:tc>
      </w:tr>
      <w:tr w:rsidR="00BC34B5" w:rsidRPr="0012591B" w14:paraId="67611343" w14:textId="77777777" w:rsidTr="0C585762">
        <w:trPr>
          <w:trHeight w:val="342"/>
        </w:trPr>
        <w:tc>
          <w:tcPr>
            <w:tcW w:w="9640" w:type="dxa"/>
            <w:gridSpan w:val="3"/>
            <w:shd w:val="clear" w:color="auto" w:fill="BFBFBF" w:themeFill="background1" w:themeFillShade="BF"/>
          </w:tcPr>
          <w:p w14:paraId="6223C8EC" w14:textId="77777777" w:rsidR="00BC34B5" w:rsidRPr="0012591B" w:rsidRDefault="00BC34B5" w:rsidP="00F61587">
            <w:pPr>
              <w:spacing w:before="10"/>
              <w:rPr>
                <w:rFonts w:ascii="Arial" w:eastAsia="Arial" w:hAnsi="Arial" w:cs="Arial"/>
                <w:b/>
                <w:sz w:val="24"/>
                <w:szCs w:val="24"/>
              </w:rPr>
            </w:pPr>
            <w:r w:rsidRPr="0012591B">
              <w:rPr>
                <w:rFonts w:ascii="Arial" w:eastAsia="Arial" w:hAnsi="Arial" w:cs="Arial"/>
                <w:b/>
                <w:sz w:val="24"/>
                <w:szCs w:val="24"/>
                <w:lang w:val="en-GB"/>
              </w:rPr>
              <w:t>Information Security</w:t>
            </w:r>
          </w:p>
        </w:tc>
      </w:tr>
      <w:tr w:rsidR="0019503D" w:rsidRPr="0012591B" w14:paraId="7ACF1F58" w14:textId="77777777" w:rsidTr="002A2EAC">
        <w:tc>
          <w:tcPr>
            <w:tcW w:w="483" w:type="dxa"/>
          </w:tcPr>
          <w:p w14:paraId="649841BE" w14:textId="77777777" w:rsidR="0019503D" w:rsidRPr="0012591B" w:rsidRDefault="0019503D" w:rsidP="0019503D">
            <w:pPr>
              <w:spacing w:before="10"/>
              <w:rPr>
                <w:rFonts w:ascii="Arial" w:eastAsia="Arial" w:hAnsi="Arial" w:cs="Arial"/>
                <w:sz w:val="24"/>
                <w:szCs w:val="24"/>
                <w:lang w:val="en-GB"/>
              </w:rPr>
            </w:pPr>
            <w:r w:rsidRPr="0012591B">
              <w:rPr>
                <w:rFonts w:ascii="Arial" w:eastAsia="Arial" w:hAnsi="Arial" w:cs="Arial"/>
                <w:sz w:val="24"/>
                <w:szCs w:val="24"/>
                <w:lang w:val="en-GB"/>
              </w:rPr>
              <w:t>1</w:t>
            </w:r>
          </w:p>
        </w:tc>
        <w:tc>
          <w:tcPr>
            <w:tcW w:w="5749" w:type="dxa"/>
          </w:tcPr>
          <w:p w14:paraId="5DAEE8AF" w14:textId="7F556FC5" w:rsidR="0019503D" w:rsidRDefault="0019503D" w:rsidP="0019503D">
            <w:pPr>
              <w:spacing w:before="10"/>
              <w:rPr>
                <w:rFonts w:ascii="Arial" w:eastAsia="Arial" w:hAnsi="Arial" w:cs="Arial"/>
                <w:sz w:val="24"/>
                <w:szCs w:val="24"/>
                <w:lang w:val="en-GB"/>
              </w:rPr>
            </w:pPr>
            <w:r w:rsidRPr="0012591B">
              <w:rPr>
                <w:rFonts w:ascii="Arial" w:eastAsia="Arial" w:hAnsi="Arial" w:cs="Arial"/>
                <w:sz w:val="24"/>
                <w:szCs w:val="24"/>
                <w:lang w:val="en-GB"/>
              </w:rPr>
              <w:t xml:space="preserve">Either party (Service Provider and customer) </w:t>
            </w:r>
            <w:r w:rsidRPr="007570B8">
              <w:rPr>
                <w:rFonts w:ascii="Arial" w:eastAsia="Arial" w:hAnsi="Arial" w:cs="Arial"/>
                <w:b/>
                <w:bCs/>
                <w:sz w:val="24"/>
                <w:szCs w:val="24"/>
                <w:lang w:val="en-GB"/>
              </w:rPr>
              <w:t>MUST</w:t>
            </w:r>
            <w:r w:rsidRPr="0012591B">
              <w:rPr>
                <w:rFonts w:ascii="Arial" w:eastAsia="Arial" w:hAnsi="Arial" w:cs="Arial"/>
                <w:sz w:val="24"/>
                <w:szCs w:val="24"/>
                <w:lang w:val="en-GB"/>
              </w:rPr>
              <w:t xml:space="preserve"> notify the other immediately upon becoming aware of any breach of security, including an actual, </w:t>
            </w:r>
            <w:r w:rsidR="007B101C" w:rsidRPr="0012591B">
              <w:rPr>
                <w:rFonts w:ascii="Arial" w:eastAsia="Arial" w:hAnsi="Arial" w:cs="Arial"/>
                <w:sz w:val="24"/>
                <w:szCs w:val="24"/>
                <w:lang w:val="en-GB"/>
              </w:rPr>
              <w:t>potential,</w:t>
            </w:r>
            <w:r w:rsidRPr="0012591B">
              <w:rPr>
                <w:rFonts w:ascii="Arial" w:eastAsia="Arial" w:hAnsi="Arial" w:cs="Arial"/>
                <w:sz w:val="24"/>
                <w:szCs w:val="24"/>
                <w:lang w:val="en-GB"/>
              </w:rPr>
              <w:t xml:space="preserve"> or attempted breach of, or threat to, the security policy and</w:t>
            </w:r>
            <w:r>
              <w:rPr>
                <w:rFonts w:ascii="Arial" w:eastAsia="Arial" w:hAnsi="Arial" w:cs="Arial"/>
                <w:sz w:val="24"/>
                <w:szCs w:val="24"/>
                <w:lang w:val="en-GB"/>
              </w:rPr>
              <w:t xml:space="preserve"> </w:t>
            </w:r>
            <w:r w:rsidRPr="0012591B">
              <w:rPr>
                <w:rFonts w:ascii="Arial" w:eastAsia="Arial" w:hAnsi="Arial" w:cs="Arial"/>
                <w:sz w:val="24"/>
                <w:szCs w:val="24"/>
                <w:lang w:val="en-GB"/>
              </w:rPr>
              <w:t>/</w:t>
            </w:r>
            <w:r>
              <w:rPr>
                <w:rFonts w:ascii="Arial" w:eastAsia="Arial" w:hAnsi="Arial" w:cs="Arial"/>
                <w:sz w:val="24"/>
                <w:szCs w:val="24"/>
                <w:lang w:val="en-GB"/>
              </w:rPr>
              <w:t xml:space="preserve"> </w:t>
            </w:r>
            <w:r w:rsidRPr="0012591B">
              <w:rPr>
                <w:rFonts w:ascii="Arial" w:eastAsia="Arial" w:hAnsi="Arial" w:cs="Arial"/>
                <w:sz w:val="24"/>
                <w:szCs w:val="24"/>
                <w:lang w:val="en-GB"/>
              </w:rPr>
              <w:t>or the security of the services or the systems used to provide the services.</w:t>
            </w:r>
          </w:p>
          <w:p w14:paraId="77C3F447" w14:textId="2659CA34" w:rsidR="0019503D" w:rsidRPr="0012591B" w:rsidRDefault="0019503D" w:rsidP="0019503D">
            <w:pPr>
              <w:spacing w:before="10"/>
              <w:rPr>
                <w:rFonts w:ascii="Arial" w:eastAsia="Arial" w:hAnsi="Arial" w:cs="Arial"/>
                <w:sz w:val="24"/>
                <w:szCs w:val="24"/>
                <w:lang w:val="en-GB"/>
              </w:rPr>
            </w:pPr>
          </w:p>
        </w:tc>
        <w:tc>
          <w:tcPr>
            <w:tcW w:w="3408" w:type="dxa"/>
          </w:tcPr>
          <w:p w14:paraId="516C9A6E" w14:textId="77777777" w:rsidR="00995EA6" w:rsidRPr="002A2EAC" w:rsidRDefault="00995EA6" w:rsidP="00995EA6">
            <w:pPr>
              <w:autoSpaceDE w:val="0"/>
              <w:autoSpaceDN w:val="0"/>
              <w:rPr>
                <w:rFonts w:ascii="Arial" w:eastAsia="Arial" w:hAnsi="Arial" w:cs="Arial"/>
                <w:i/>
                <w:iCs/>
                <w:color w:val="808080" w:themeColor="background1" w:themeShade="80"/>
              </w:rPr>
            </w:pPr>
            <w:r w:rsidRPr="002A2EAC">
              <w:rPr>
                <w:rFonts w:ascii="Arial" w:eastAsia="Arial" w:hAnsi="Arial" w:cs="Arial"/>
                <w:i/>
                <w:iCs/>
                <w:color w:val="808080" w:themeColor="background1" w:themeShade="80"/>
              </w:rPr>
              <w:t>Microsoft provides automatic notification and reporting of any attempted or actual breach of service through subscription to the customer portal.</w:t>
            </w:r>
          </w:p>
          <w:p w14:paraId="0B5E52C8" w14:textId="77777777" w:rsidR="00EA7B59" w:rsidRDefault="00EA7B59" w:rsidP="00211ADD">
            <w:pPr>
              <w:autoSpaceDE w:val="0"/>
              <w:autoSpaceDN w:val="0"/>
              <w:rPr>
                <w:rFonts w:ascii="Arial" w:eastAsia="Arial" w:hAnsi="Arial" w:cs="Arial"/>
                <w:sz w:val="24"/>
                <w:szCs w:val="24"/>
                <w:lang w:val="en-GB"/>
              </w:rPr>
            </w:pPr>
          </w:p>
          <w:p w14:paraId="5859FCFB" w14:textId="77777777" w:rsidR="00B00027" w:rsidRPr="00B00027" w:rsidRDefault="00B00027" w:rsidP="00B00027">
            <w:pPr>
              <w:autoSpaceDE w:val="0"/>
              <w:autoSpaceDN w:val="0"/>
              <w:rPr>
                <w:rFonts w:ascii="Arial" w:eastAsia="Arial" w:hAnsi="Arial" w:cs="Arial"/>
                <w:i/>
                <w:iCs/>
                <w:color w:val="808080" w:themeColor="background1" w:themeShade="80"/>
              </w:rPr>
            </w:pPr>
            <w:r w:rsidRPr="00B00027">
              <w:rPr>
                <w:rFonts w:ascii="Arial" w:eastAsia="Arial" w:hAnsi="Arial" w:cs="Arial"/>
                <w:i/>
                <w:iCs/>
                <w:color w:val="808080" w:themeColor="background1" w:themeShade="80"/>
              </w:rPr>
              <w:t>Evidence type: Statement</w:t>
            </w:r>
          </w:p>
          <w:p w14:paraId="77F04A29" w14:textId="77777777" w:rsidR="00B00027" w:rsidRPr="00B00027" w:rsidRDefault="00B00027" w:rsidP="00211ADD">
            <w:pPr>
              <w:autoSpaceDE w:val="0"/>
              <w:autoSpaceDN w:val="0"/>
              <w:rPr>
                <w:rFonts w:ascii="Arial" w:eastAsia="Arial" w:hAnsi="Arial" w:cs="Arial"/>
                <w:i/>
                <w:iCs/>
                <w:color w:val="808080" w:themeColor="background1" w:themeShade="80"/>
                <w:lang w:val="en-GB"/>
              </w:rPr>
            </w:pPr>
          </w:p>
          <w:p w14:paraId="16C643A0" w14:textId="77777777" w:rsidR="00E17E7C" w:rsidRDefault="00EA7B59" w:rsidP="0019503D">
            <w:pPr>
              <w:spacing w:before="10"/>
              <w:rPr>
                <w:rFonts w:ascii="Arial" w:eastAsia="Arial" w:hAnsi="Arial" w:cs="Arial"/>
                <w:i/>
                <w:iCs/>
                <w:color w:val="808080" w:themeColor="background1" w:themeShade="80"/>
              </w:rPr>
            </w:pPr>
            <w:r w:rsidRPr="00B00027">
              <w:rPr>
                <w:rFonts w:ascii="Arial" w:eastAsia="Arial" w:hAnsi="Arial" w:cs="Arial"/>
                <w:i/>
                <w:iCs/>
                <w:color w:val="808080" w:themeColor="background1" w:themeShade="80"/>
              </w:rPr>
              <w:t>Organisation to confirm that they subscribe to the Microsoft customer portal to receive these alerts.</w:t>
            </w:r>
          </w:p>
          <w:p w14:paraId="6D98A12B" w14:textId="51910630" w:rsidR="00280C1A" w:rsidRPr="0012591B" w:rsidRDefault="00280C1A" w:rsidP="0019503D">
            <w:pPr>
              <w:spacing w:before="10"/>
              <w:rPr>
                <w:rFonts w:ascii="Arial" w:eastAsia="Arial" w:hAnsi="Arial" w:cs="Arial"/>
                <w:sz w:val="24"/>
                <w:szCs w:val="24"/>
              </w:rPr>
            </w:pPr>
          </w:p>
        </w:tc>
      </w:tr>
      <w:tr w:rsidR="0012591B" w:rsidRPr="0012591B" w14:paraId="3465DB55" w14:textId="77777777" w:rsidTr="002A2EAC">
        <w:tc>
          <w:tcPr>
            <w:tcW w:w="483" w:type="dxa"/>
          </w:tcPr>
          <w:p w14:paraId="18F999B5" w14:textId="77777777" w:rsidR="00BC34B5" w:rsidRPr="0012591B" w:rsidRDefault="00BC34B5" w:rsidP="00F61587">
            <w:pPr>
              <w:spacing w:before="10"/>
              <w:rPr>
                <w:rFonts w:ascii="Arial" w:eastAsia="Arial" w:hAnsi="Arial" w:cs="Arial"/>
                <w:sz w:val="24"/>
                <w:szCs w:val="24"/>
                <w:lang w:val="en-GB"/>
              </w:rPr>
            </w:pPr>
            <w:r w:rsidRPr="0012591B">
              <w:rPr>
                <w:rFonts w:ascii="Arial" w:eastAsia="Arial" w:hAnsi="Arial" w:cs="Arial"/>
                <w:sz w:val="24"/>
                <w:szCs w:val="24"/>
                <w:lang w:val="en-GB"/>
              </w:rPr>
              <w:t>2</w:t>
            </w:r>
          </w:p>
        </w:tc>
        <w:tc>
          <w:tcPr>
            <w:tcW w:w="5749" w:type="dxa"/>
          </w:tcPr>
          <w:p w14:paraId="0908816C" w14:textId="77777777" w:rsidR="00BC34B5" w:rsidRDefault="00BC34B5" w:rsidP="00F61587">
            <w:pPr>
              <w:spacing w:before="10"/>
              <w:rPr>
                <w:rFonts w:ascii="Arial" w:eastAsia="Arial" w:hAnsi="Arial" w:cs="Arial"/>
                <w:sz w:val="24"/>
                <w:szCs w:val="24"/>
                <w:lang w:val="en-GB"/>
              </w:rPr>
            </w:pPr>
            <w:r w:rsidRPr="0012591B">
              <w:rPr>
                <w:rFonts w:ascii="Arial" w:eastAsia="Arial" w:hAnsi="Arial" w:cs="Arial"/>
                <w:sz w:val="24"/>
                <w:szCs w:val="24"/>
                <w:lang w:val="en-GB"/>
              </w:rPr>
              <w:t xml:space="preserve">Health and care organisations </w:t>
            </w:r>
            <w:r w:rsidRPr="007570B8">
              <w:rPr>
                <w:rFonts w:ascii="Arial" w:eastAsia="Arial" w:hAnsi="Arial" w:cs="Arial"/>
                <w:b/>
                <w:bCs/>
                <w:sz w:val="24"/>
                <w:szCs w:val="24"/>
                <w:lang w:val="en-GB"/>
              </w:rPr>
              <w:t>SHOULD</w:t>
            </w:r>
            <w:r w:rsidRPr="0012591B">
              <w:rPr>
                <w:rFonts w:ascii="Arial" w:eastAsia="Arial" w:hAnsi="Arial" w:cs="Arial"/>
                <w:sz w:val="24"/>
                <w:szCs w:val="24"/>
                <w:lang w:val="en-GB"/>
              </w:rPr>
              <w:t xml:space="preserve"> set policies and procedures for the use of secure email using mobile devices and ensure the email service enforces them.</w:t>
            </w:r>
          </w:p>
          <w:p w14:paraId="56A24C4D" w14:textId="7A617D15" w:rsidR="003516D4" w:rsidRPr="0012591B" w:rsidRDefault="003516D4" w:rsidP="00F61587">
            <w:pPr>
              <w:spacing w:before="10"/>
              <w:rPr>
                <w:rFonts w:ascii="Arial" w:eastAsia="Arial" w:hAnsi="Arial" w:cs="Arial"/>
                <w:sz w:val="24"/>
                <w:szCs w:val="24"/>
                <w:lang w:val="en-GB"/>
              </w:rPr>
            </w:pPr>
          </w:p>
        </w:tc>
        <w:tc>
          <w:tcPr>
            <w:tcW w:w="3408" w:type="dxa"/>
          </w:tcPr>
          <w:p w14:paraId="47EDB009" w14:textId="77777777" w:rsidR="00B00027" w:rsidRPr="00B00027" w:rsidRDefault="00B00027" w:rsidP="00B00027">
            <w:pPr>
              <w:autoSpaceDE w:val="0"/>
              <w:autoSpaceDN w:val="0"/>
              <w:rPr>
                <w:rFonts w:ascii="Arial" w:eastAsia="Arial" w:hAnsi="Arial" w:cs="Arial"/>
                <w:i/>
                <w:iCs/>
                <w:color w:val="808080" w:themeColor="background1" w:themeShade="80"/>
              </w:rPr>
            </w:pPr>
            <w:r w:rsidRPr="00B00027">
              <w:rPr>
                <w:rFonts w:ascii="Arial" w:eastAsia="Arial" w:hAnsi="Arial" w:cs="Arial"/>
                <w:i/>
                <w:iCs/>
                <w:color w:val="808080" w:themeColor="background1" w:themeShade="80"/>
              </w:rPr>
              <w:t>Evidence type: Statement</w:t>
            </w:r>
          </w:p>
          <w:p w14:paraId="588D8329" w14:textId="77777777" w:rsidR="00B00027" w:rsidRPr="00B00027" w:rsidRDefault="00B00027" w:rsidP="00EA7B59">
            <w:pPr>
              <w:spacing w:before="10"/>
              <w:rPr>
                <w:rFonts w:ascii="Arial" w:eastAsia="Arial" w:hAnsi="Arial" w:cs="Arial"/>
                <w:i/>
                <w:iCs/>
                <w:color w:val="808080" w:themeColor="background1" w:themeShade="80"/>
              </w:rPr>
            </w:pPr>
          </w:p>
          <w:p w14:paraId="7A139126" w14:textId="04BCC2E5" w:rsidR="00EA7B59" w:rsidRPr="00B00027" w:rsidRDefault="00EA7B59" w:rsidP="00EA7B59">
            <w:pPr>
              <w:spacing w:before="10"/>
              <w:rPr>
                <w:rFonts w:ascii="Arial" w:eastAsia="Arial" w:hAnsi="Arial" w:cs="Arial"/>
                <w:i/>
                <w:iCs/>
                <w:color w:val="808080" w:themeColor="background1" w:themeShade="80"/>
              </w:rPr>
            </w:pPr>
            <w:r w:rsidRPr="00B00027">
              <w:rPr>
                <w:rFonts w:ascii="Arial" w:eastAsia="Arial" w:hAnsi="Arial" w:cs="Arial"/>
                <w:i/>
                <w:iCs/>
                <w:color w:val="808080" w:themeColor="background1" w:themeShade="80"/>
              </w:rPr>
              <w:t>Organisation to provide the relevant policy name and date the policy was last updated.</w:t>
            </w:r>
          </w:p>
          <w:p w14:paraId="2946DB82" w14:textId="49949FBF" w:rsidR="00BC34B5" w:rsidRPr="00B00027" w:rsidRDefault="00BC34B5" w:rsidP="00F61587">
            <w:pPr>
              <w:spacing w:before="10"/>
              <w:rPr>
                <w:rFonts w:ascii="Arial" w:eastAsia="Arial" w:hAnsi="Arial" w:cs="Arial"/>
                <w:i/>
                <w:iCs/>
                <w:color w:val="808080" w:themeColor="background1" w:themeShade="80"/>
              </w:rPr>
            </w:pPr>
          </w:p>
        </w:tc>
      </w:tr>
      <w:tr w:rsidR="00EA7B59" w:rsidRPr="0012591B" w14:paraId="53922065" w14:textId="77777777" w:rsidTr="002A2EAC">
        <w:tc>
          <w:tcPr>
            <w:tcW w:w="483" w:type="dxa"/>
          </w:tcPr>
          <w:p w14:paraId="1AAF11AB" w14:textId="6AF26924" w:rsidR="00EA7B59" w:rsidRPr="0012591B" w:rsidRDefault="00EA7B59" w:rsidP="00EA7B59">
            <w:pPr>
              <w:spacing w:before="10"/>
              <w:rPr>
                <w:rFonts w:ascii="Arial" w:eastAsia="Arial" w:hAnsi="Arial" w:cs="Arial"/>
                <w:sz w:val="24"/>
                <w:szCs w:val="24"/>
              </w:rPr>
            </w:pPr>
            <w:r>
              <w:rPr>
                <w:rFonts w:ascii="Arial" w:eastAsia="Arial" w:hAnsi="Arial" w:cs="Arial"/>
                <w:sz w:val="24"/>
                <w:szCs w:val="24"/>
              </w:rPr>
              <w:t>3</w:t>
            </w:r>
          </w:p>
        </w:tc>
        <w:tc>
          <w:tcPr>
            <w:tcW w:w="5749" w:type="dxa"/>
          </w:tcPr>
          <w:p w14:paraId="5699FA70" w14:textId="165D52D3" w:rsidR="00EA7B59" w:rsidRDefault="00EA7B59" w:rsidP="00EA7B59">
            <w:pPr>
              <w:ind w:right="260"/>
              <w:rPr>
                <w:rFonts w:ascii="Arial" w:eastAsia="Arial" w:hAnsi="Arial" w:cs="Arial"/>
                <w:b/>
                <w:bCs/>
                <w:sz w:val="24"/>
                <w:szCs w:val="24"/>
              </w:rPr>
            </w:pPr>
            <w:r w:rsidRPr="007570B8">
              <w:rPr>
                <w:rFonts w:ascii="Arial" w:eastAsia="Arial" w:hAnsi="Arial" w:cs="Arial"/>
                <w:sz w:val="24"/>
                <w:szCs w:val="24"/>
              </w:rPr>
              <w:t xml:space="preserve">The local O365 Admin tenant </w:t>
            </w:r>
            <w:r w:rsidRPr="007570B8">
              <w:rPr>
                <w:rFonts w:ascii="Arial" w:eastAsia="Arial" w:hAnsi="Arial" w:cs="Arial"/>
                <w:b/>
                <w:bCs/>
                <w:sz w:val="24"/>
                <w:szCs w:val="24"/>
              </w:rPr>
              <w:t>MUST</w:t>
            </w:r>
            <w:r w:rsidRPr="007570B8">
              <w:rPr>
                <w:rFonts w:ascii="Arial" w:eastAsia="Arial" w:hAnsi="Arial" w:cs="Arial"/>
                <w:sz w:val="24"/>
                <w:szCs w:val="24"/>
              </w:rPr>
              <w:t xml:space="preserve"> provide anti-virus, anti-malware</w:t>
            </w:r>
            <w:r>
              <w:rPr>
                <w:rFonts w:ascii="Arial" w:eastAsia="Arial" w:hAnsi="Arial" w:cs="Arial"/>
                <w:sz w:val="24"/>
                <w:szCs w:val="24"/>
              </w:rPr>
              <w:t xml:space="preserve">, </w:t>
            </w:r>
            <w:r w:rsidRPr="007570B8">
              <w:rPr>
                <w:rFonts w:ascii="Arial" w:eastAsia="Arial" w:hAnsi="Arial" w:cs="Arial"/>
                <w:sz w:val="24"/>
                <w:szCs w:val="24"/>
              </w:rPr>
              <w:t>anti-spam</w:t>
            </w:r>
            <w:r>
              <w:rPr>
                <w:rFonts w:ascii="Arial" w:eastAsia="Arial" w:hAnsi="Arial" w:cs="Arial"/>
                <w:sz w:val="24"/>
                <w:szCs w:val="24"/>
              </w:rPr>
              <w:t xml:space="preserve"> and anti - spoofing</w:t>
            </w:r>
            <w:r w:rsidRPr="007570B8">
              <w:rPr>
                <w:rFonts w:ascii="Arial" w:eastAsia="Arial" w:hAnsi="Arial" w:cs="Arial"/>
                <w:sz w:val="24"/>
                <w:szCs w:val="24"/>
              </w:rPr>
              <w:t xml:space="preserve"> filtering, in addition to commodity content management such as attachment blocking</w:t>
            </w:r>
            <w:r>
              <w:rPr>
                <w:rFonts w:ascii="Arial" w:eastAsia="Arial" w:hAnsi="Arial" w:cs="Arial"/>
                <w:sz w:val="24"/>
                <w:szCs w:val="24"/>
              </w:rPr>
              <w:t>,</w:t>
            </w:r>
            <w:r w:rsidRPr="007570B8">
              <w:rPr>
                <w:rFonts w:ascii="Arial" w:eastAsia="Arial" w:hAnsi="Arial" w:cs="Arial"/>
                <w:sz w:val="24"/>
                <w:szCs w:val="24"/>
              </w:rPr>
              <w:t xml:space="preserve"> </w:t>
            </w:r>
            <w:r w:rsidRPr="007570B8">
              <w:rPr>
                <w:rFonts w:ascii="Arial" w:eastAsia="Arial" w:hAnsi="Arial" w:cs="Arial"/>
                <w:sz w:val="24"/>
                <w:szCs w:val="24"/>
              </w:rPr>
              <w:lastRenderedPageBreak/>
              <w:t>virus/spam filtering capabilities and data leakage prevention e.g. encrypt protectively marked email destined for the Internet</w:t>
            </w:r>
            <w:r w:rsidRPr="007570B8">
              <w:rPr>
                <w:rFonts w:ascii="Arial" w:eastAsia="Arial" w:hAnsi="Arial" w:cs="Arial"/>
                <w:b/>
                <w:bCs/>
                <w:sz w:val="24"/>
                <w:szCs w:val="24"/>
              </w:rPr>
              <w:t xml:space="preserve">. </w:t>
            </w:r>
          </w:p>
          <w:p w14:paraId="0E3167AA" w14:textId="77777777" w:rsidR="00EA7B59" w:rsidRDefault="00EA7B59" w:rsidP="00EA7B59">
            <w:pPr>
              <w:ind w:right="260"/>
              <w:rPr>
                <w:rFonts w:ascii="Arial" w:eastAsia="Arial" w:hAnsi="Arial" w:cs="Arial"/>
                <w:b/>
                <w:bCs/>
                <w:sz w:val="24"/>
                <w:szCs w:val="24"/>
              </w:rPr>
            </w:pPr>
          </w:p>
          <w:p w14:paraId="2132A5DF" w14:textId="32BF1D4C" w:rsidR="00EA7B59" w:rsidRPr="00331C4B" w:rsidRDefault="00EA7B59" w:rsidP="00EA7B59">
            <w:pPr>
              <w:ind w:right="260"/>
              <w:rPr>
                <w:rFonts w:ascii="Arial" w:eastAsia="Arial" w:hAnsi="Arial" w:cs="Arial"/>
                <w:sz w:val="24"/>
                <w:szCs w:val="24"/>
              </w:rPr>
            </w:pPr>
            <w:r w:rsidRPr="00331C4B">
              <w:rPr>
                <w:rFonts w:ascii="Arial" w:eastAsia="Arial" w:hAnsi="Arial" w:cs="Arial"/>
                <w:sz w:val="24"/>
                <w:szCs w:val="24"/>
              </w:rPr>
              <w:t xml:space="preserve">The local O365 tenant service </w:t>
            </w:r>
            <w:r w:rsidRPr="00331C4B">
              <w:rPr>
                <w:rFonts w:ascii="Arial" w:eastAsia="Arial" w:hAnsi="Arial" w:cs="Arial"/>
                <w:b/>
                <w:bCs/>
                <w:sz w:val="24"/>
                <w:szCs w:val="24"/>
              </w:rPr>
              <w:t>MUST</w:t>
            </w:r>
            <w:r w:rsidRPr="00331C4B">
              <w:rPr>
                <w:rFonts w:ascii="Arial" w:eastAsia="Arial" w:hAnsi="Arial" w:cs="Arial"/>
                <w:sz w:val="24"/>
                <w:szCs w:val="24"/>
              </w:rPr>
              <w:t xml:space="preserve"> provide for the management of spoofed email and items that cannot be checked such as S/MIME encrypted or password protected attachments. </w:t>
            </w:r>
          </w:p>
          <w:p w14:paraId="6D709F90" w14:textId="14A64E00" w:rsidR="00EA7B59" w:rsidRPr="00331C4B" w:rsidRDefault="00EA7B59" w:rsidP="00EA7B59">
            <w:pPr>
              <w:ind w:right="260"/>
              <w:rPr>
                <w:rFonts w:ascii="Arial" w:eastAsia="Arial" w:hAnsi="Arial" w:cs="Arial"/>
                <w:b/>
                <w:bCs/>
                <w:sz w:val="24"/>
                <w:szCs w:val="24"/>
              </w:rPr>
            </w:pPr>
          </w:p>
          <w:p w14:paraId="191F56E9" w14:textId="0A5345FE" w:rsidR="00EA7B59" w:rsidRDefault="00EA7B59" w:rsidP="00EA7B59">
            <w:pPr>
              <w:spacing w:before="10"/>
              <w:rPr>
                <w:rFonts w:ascii="Arial" w:eastAsia="Arial" w:hAnsi="Arial" w:cs="Arial"/>
                <w:sz w:val="24"/>
                <w:szCs w:val="24"/>
              </w:rPr>
            </w:pPr>
            <w:r w:rsidRPr="00C53E22">
              <w:rPr>
                <w:rFonts w:ascii="Arial" w:eastAsia="Arial" w:hAnsi="Arial" w:cs="Arial"/>
                <w:sz w:val="24"/>
                <w:szCs w:val="24"/>
              </w:rPr>
              <w:t xml:space="preserve">The service </w:t>
            </w:r>
            <w:r w:rsidRPr="00C53E22">
              <w:rPr>
                <w:rFonts w:ascii="Arial" w:eastAsia="Arial" w:hAnsi="Arial" w:cs="Arial"/>
                <w:b/>
                <w:bCs/>
                <w:sz w:val="24"/>
                <w:szCs w:val="24"/>
              </w:rPr>
              <w:t>MUST</w:t>
            </w:r>
            <w:r w:rsidRPr="00C53E22">
              <w:rPr>
                <w:rFonts w:ascii="Arial" w:eastAsia="Arial" w:hAnsi="Arial" w:cs="Arial"/>
                <w:sz w:val="24"/>
                <w:szCs w:val="24"/>
              </w:rPr>
              <w:t xml:space="preserve"> support Domain Based Message Authentication and Reporting (DMARC) with supporting public Domain Name System (DNS) entries for Sender Policy Framework (SPF) set to quarantine with an agreed timeline to implement a blocking policy </w:t>
            </w:r>
            <w:r w:rsidRPr="007575FB">
              <w:rPr>
                <w:rFonts w:ascii="Arial" w:eastAsia="Arial" w:hAnsi="Arial" w:cs="Arial"/>
                <w:b/>
                <w:bCs/>
                <w:sz w:val="24"/>
                <w:szCs w:val="24"/>
              </w:rPr>
              <w:t xml:space="preserve">no later than 3 months after accreditation. </w:t>
            </w:r>
            <w:r w:rsidRPr="00C53E22">
              <w:rPr>
                <w:rFonts w:ascii="Arial" w:eastAsia="Arial" w:hAnsi="Arial" w:cs="Arial"/>
                <w:sz w:val="24"/>
                <w:szCs w:val="24"/>
              </w:rPr>
              <w:t>All outgoing email MUST be signed with Domain Keys Identified Mail (DKIM).</w:t>
            </w:r>
          </w:p>
          <w:p w14:paraId="78341543" w14:textId="77777777" w:rsidR="00EA7B59" w:rsidRPr="00331C4B" w:rsidRDefault="00EA7B59" w:rsidP="00EA7B59">
            <w:pPr>
              <w:spacing w:before="10"/>
              <w:rPr>
                <w:rFonts w:ascii="Arial" w:eastAsia="Arial" w:hAnsi="Arial" w:cs="Arial"/>
                <w:sz w:val="24"/>
                <w:szCs w:val="24"/>
              </w:rPr>
            </w:pPr>
          </w:p>
          <w:p w14:paraId="5510BE1D" w14:textId="77777777" w:rsidR="00EA7B59" w:rsidRPr="00331C4B" w:rsidRDefault="00EA7B59" w:rsidP="00EA7B59">
            <w:pPr>
              <w:ind w:right="260"/>
              <w:rPr>
                <w:rFonts w:ascii="Arial" w:eastAsia="Arial" w:hAnsi="Arial" w:cs="Arial"/>
                <w:sz w:val="24"/>
                <w:szCs w:val="24"/>
              </w:rPr>
            </w:pPr>
            <w:r w:rsidRPr="00331C4B">
              <w:rPr>
                <w:rFonts w:ascii="Arial" w:eastAsia="Arial" w:hAnsi="Arial" w:cs="Arial"/>
                <w:sz w:val="24"/>
                <w:szCs w:val="24"/>
              </w:rPr>
              <w:t xml:space="preserve">The service </w:t>
            </w:r>
            <w:r w:rsidRPr="00331C4B">
              <w:rPr>
                <w:rFonts w:ascii="Arial" w:eastAsia="Arial" w:hAnsi="Arial" w:cs="Arial"/>
                <w:b/>
                <w:bCs/>
                <w:sz w:val="24"/>
                <w:szCs w:val="24"/>
              </w:rPr>
              <w:t>SHOULD</w:t>
            </w:r>
            <w:r w:rsidRPr="00331C4B">
              <w:rPr>
                <w:rFonts w:ascii="Arial" w:eastAsia="Arial" w:hAnsi="Arial" w:cs="Arial"/>
                <w:sz w:val="24"/>
                <w:szCs w:val="24"/>
              </w:rPr>
              <w:t xml:space="preserve"> support MTA-STS, TLS-RPT and use opportunistic TLS in accordance with National Cyber Security Centre requirements on ciphers and certificates. </w:t>
            </w:r>
          </w:p>
          <w:p w14:paraId="7E5A42F0" w14:textId="5A8D3493" w:rsidR="00EA7B59" w:rsidRPr="00331C4B" w:rsidRDefault="00EA7B59" w:rsidP="00EA7B59">
            <w:pPr>
              <w:ind w:right="260"/>
              <w:rPr>
                <w:rFonts w:ascii="Arial" w:eastAsia="Arial" w:hAnsi="Arial" w:cs="Arial"/>
                <w:sz w:val="24"/>
                <w:szCs w:val="24"/>
              </w:rPr>
            </w:pPr>
            <w:r w:rsidRPr="00331C4B">
              <w:rPr>
                <w:rFonts w:ascii="Arial" w:eastAsia="Arial" w:hAnsi="Arial" w:cs="Arial"/>
                <w:sz w:val="24"/>
                <w:szCs w:val="24"/>
              </w:rPr>
              <w:t xml:space="preserve">All Outbound connections to the public sector and business partners must use TLS in accordance with National Cyber Security Centre requirements on ciphers and certificates as soon as possible and by no later than </w:t>
            </w:r>
            <w:r w:rsidRPr="00264A6D">
              <w:rPr>
                <w:rFonts w:ascii="Arial" w:eastAsia="Arial" w:hAnsi="Arial" w:cs="Arial"/>
                <w:b/>
                <w:bCs/>
                <w:sz w:val="24"/>
                <w:szCs w:val="24"/>
              </w:rPr>
              <w:t>March 2020.</w:t>
            </w:r>
            <w:r w:rsidRPr="00264A6D">
              <w:rPr>
                <w:rFonts w:ascii="Arial" w:eastAsia="Arial" w:hAnsi="Arial" w:cs="Arial"/>
                <w:sz w:val="24"/>
                <w:szCs w:val="24"/>
              </w:rPr>
              <w:t xml:space="preserve"> </w:t>
            </w:r>
            <w:r w:rsidRPr="00331C4B">
              <w:rPr>
                <w:rFonts w:ascii="Arial" w:eastAsia="Arial" w:hAnsi="Arial" w:cs="Arial"/>
                <w:sz w:val="24"/>
                <w:szCs w:val="24"/>
              </w:rPr>
              <w:t>The commissioner of the email service must ensure adequate policies and/or contractual agreements are in place to safeguard this.</w:t>
            </w:r>
          </w:p>
          <w:p w14:paraId="49458312" w14:textId="7A8F27C1" w:rsidR="00EA7B59" w:rsidRPr="00A4531A" w:rsidRDefault="00EA7B59" w:rsidP="00EA7B59">
            <w:pPr>
              <w:spacing w:before="10"/>
              <w:rPr>
                <w:rFonts w:ascii="Arial" w:eastAsia="Arial" w:hAnsi="Arial" w:cs="Arial"/>
              </w:rPr>
            </w:pPr>
          </w:p>
        </w:tc>
        <w:tc>
          <w:tcPr>
            <w:tcW w:w="3408" w:type="dxa"/>
          </w:tcPr>
          <w:p w14:paraId="4FC4291C" w14:textId="77777777" w:rsidR="00EA7B59" w:rsidRPr="00B00027" w:rsidRDefault="00EA7B59" w:rsidP="00EA7B59">
            <w:pPr>
              <w:spacing w:before="10"/>
              <w:rPr>
                <w:rFonts w:ascii="Arial" w:eastAsia="Arial" w:hAnsi="Arial" w:cs="Arial"/>
                <w:i/>
                <w:iCs/>
                <w:color w:val="808080" w:themeColor="background1" w:themeShade="80"/>
              </w:rPr>
            </w:pPr>
            <w:r w:rsidRPr="00B00027">
              <w:rPr>
                <w:rFonts w:ascii="Arial" w:eastAsia="Arial" w:hAnsi="Arial" w:cs="Arial"/>
                <w:i/>
                <w:iCs/>
                <w:color w:val="808080" w:themeColor="background1" w:themeShade="80"/>
              </w:rPr>
              <w:lastRenderedPageBreak/>
              <w:t>1: Evidence type: Statement</w:t>
            </w:r>
          </w:p>
          <w:p w14:paraId="1295221A" w14:textId="77777777" w:rsidR="00995EA6" w:rsidRDefault="00995EA6" w:rsidP="00EA7B59">
            <w:pPr>
              <w:spacing w:before="10"/>
              <w:rPr>
                <w:rFonts w:ascii="Arial" w:eastAsia="Arial" w:hAnsi="Arial" w:cs="Arial"/>
                <w:i/>
                <w:iCs/>
                <w:color w:val="808080" w:themeColor="background1" w:themeShade="80"/>
              </w:rPr>
            </w:pPr>
          </w:p>
          <w:p w14:paraId="3369F210" w14:textId="49992109" w:rsidR="00EA7B59" w:rsidRPr="00B00027" w:rsidRDefault="00EA7B59" w:rsidP="00EA7B59">
            <w:pPr>
              <w:spacing w:before="10"/>
              <w:rPr>
                <w:rFonts w:ascii="Arial" w:eastAsia="Arial" w:hAnsi="Arial" w:cs="Arial"/>
                <w:i/>
                <w:iCs/>
                <w:color w:val="808080" w:themeColor="background1" w:themeShade="80"/>
              </w:rPr>
            </w:pPr>
            <w:r w:rsidRPr="00B00027">
              <w:rPr>
                <w:rFonts w:ascii="Arial" w:eastAsia="Arial" w:hAnsi="Arial" w:cs="Arial"/>
                <w:i/>
                <w:iCs/>
                <w:color w:val="808080" w:themeColor="background1" w:themeShade="80"/>
              </w:rPr>
              <w:t>Organisation to confirm they provide:</w:t>
            </w:r>
          </w:p>
          <w:p w14:paraId="02780FF5" w14:textId="77777777" w:rsidR="00EA7B59" w:rsidRPr="00B00027" w:rsidRDefault="00EA7B59" w:rsidP="00EA7B59">
            <w:pPr>
              <w:pStyle w:val="ListParagraph"/>
              <w:numPr>
                <w:ilvl w:val="0"/>
                <w:numId w:val="14"/>
              </w:numPr>
              <w:spacing w:before="10" w:after="180"/>
              <w:contextualSpacing w:val="0"/>
              <w:textboxTightWrap w:val="lastLineOnly"/>
              <w:rPr>
                <w:rFonts w:ascii="Arial" w:eastAsia="Arial" w:hAnsi="Arial" w:cs="Arial"/>
                <w:i/>
                <w:iCs/>
                <w:color w:val="808080" w:themeColor="background1" w:themeShade="80"/>
              </w:rPr>
            </w:pPr>
            <w:r w:rsidRPr="00B00027">
              <w:rPr>
                <w:rFonts w:ascii="Arial" w:eastAsia="Arial" w:hAnsi="Arial" w:cs="Arial"/>
                <w:i/>
                <w:iCs/>
                <w:color w:val="808080" w:themeColor="background1" w:themeShade="80"/>
              </w:rPr>
              <w:lastRenderedPageBreak/>
              <w:t>Anti-virus</w:t>
            </w:r>
          </w:p>
          <w:p w14:paraId="5308C9B3" w14:textId="77777777" w:rsidR="00EA7B59" w:rsidRPr="00B00027" w:rsidRDefault="00EA7B59" w:rsidP="00EA7B59">
            <w:pPr>
              <w:pStyle w:val="ListParagraph"/>
              <w:numPr>
                <w:ilvl w:val="0"/>
                <w:numId w:val="14"/>
              </w:numPr>
              <w:spacing w:before="10" w:after="180"/>
              <w:contextualSpacing w:val="0"/>
              <w:textboxTightWrap w:val="lastLineOnly"/>
              <w:rPr>
                <w:rFonts w:ascii="Arial" w:eastAsia="Arial" w:hAnsi="Arial" w:cs="Arial"/>
                <w:i/>
                <w:iCs/>
                <w:color w:val="808080" w:themeColor="background1" w:themeShade="80"/>
              </w:rPr>
            </w:pPr>
            <w:r w:rsidRPr="00B00027">
              <w:rPr>
                <w:rFonts w:ascii="Arial" w:eastAsia="Arial" w:hAnsi="Arial" w:cs="Arial"/>
                <w:i/>
                <w:iCs/>
                <w:color w:val="808080" w:themeColor="background1" w:themeShade="80"/>
              </w:rPr>
              <w:t>Anti-malware</w:t>
            </w:r>
          </w:p>
          <w:p w14:paraId="132EAB81" w14:textId="77777777" w:rsidR="00EA7B59" w:rsidRPr="00B00027" w:rsidRDefault="00EA7B59" w:rsidP="00EA7B59">
            <w:pPr>
              <w:pStyle w:val="ListParagraph"/>
              <w:numPr>
                <w:ilvl w:val="0"/>
                <w:numId w:val="14"/>
              </w:numPr>
              <w:spacing w:before="10" w:after="180"/>
              <w:contextualSpacing w:val="0"/>
              <w:textboxTightWrap w:val="lastLineOnly"/>
              <w:rPr>
                <w:rFonts w:ascii="Arial" w:eastAsia="Arial" w:hAnsi="Arial" w:cs="Arial"/>
                <w:i/>
                <w:iCs/>
                <w:color w:val="808080" w:themeColor="background1" w:themeShade="80"/>
              </w:rPr>
            </w:pPr>
            <w:r w:rsidRPr="00B00027">
              <w:rPr>
                <w:rFonts w:ascii="Arial" w:eastAsia="Arial" w:hAnsi="Arial" w:cs="Arial"/>
                <w:i/>
                <w:iCs/>
                <w:color w:val="808080" w:themeColor="background1" w:themeShade="80"/>
              </w:rPr>
              <w:t>Anti-spam</w:t>
            </w:r>
          </w:p>
          <w:p w14:paraId="00762552" w14:textId="77777777" w:rsidR="00EA7B59" w:rsidRPr="00B00027" w:rsidRDefault="00EA7B59" w:rsidP="00EA7B59">
            <w:pPr>
              <w:pStyle w:val="ListParagraph"/>
              <w:numPr>
                <w:ilvl w:val="0"/>
                <w:numId w:val="14"/>
              </w:numPr>
              <w:spacing w:before="10" w:after="180"/>
              <w:contextualSpacing w:val="0"/>
              <w:textboxTightWrap w:val="lastLineOnly"/>
              <w:rPr>
                <w:rFonts w:ascii="Arial" w:eastAsia="Arial" w:hAnsi="Arial" w:cs="Arial"/>
                <w:i/>
                <w:iCs/>
                <w:color w:val="808080" w:themeColor="background1" w:themeShade="80"/>
              </w:rPr>
            </w:pPr>
            <w:r w:rsidRPr="00B00027">
              <w:rPr>
                <w:rFonts w:ascii="Arial" w:eastAsia="Arial" w:hAnsi="Arial" w:cs="Arial"/>
                <w:i/>
                <w:iCs/>
                <w:color w:val="808080" w:themeColor="background1" w:themeShade="80"/>
              </w:rPr>
              <w:t>Anti-spoofing filtering</w:t>
            </w:r>
          </w:p>
          <w:p w14:paraId="59208022" w14:textId="50C25A31" w:rsidR="00EA7B59" w:rsidRPr="00B00027" w:rsidRDefault="00EA7B59" w:rsidP="00EA7B59">
            <w:pPr>
              <w:pStyle w:val="ListParagraph"/>
              <w:numPr>
                <w:ilvl w:val="0"/>
                <w:numId w:val="14"/>
              </w:numPr>
              <w:spacing w:before="10" w:after="180"/>
              <w:contextualSpacing w:val="0"/>
              <w:textboxTightWrap w:val="lastLineOnly"/>
              <w:rPr>
                <w:rFonts w:ascii="Arial" w:eastAsia="Arial" w:hAnsi="Arial" w:cs="Arial"/>
                <w:i/>
                <w:iCs/>
                <w:color w:val="808080" w:themeColor="background1" w:themeShade="80"/>
              </w:rPr>
            </w:pPr>
            <w:r w:rsidRPr="00B00027">
              <w:rPr>
                <w:rFonts w:ascii="Arial" w:eastAsia="Arial" w:hAnsi="Arial" w:cs="Arial"/>
                <w:i/>
                <w:iCs/>
                <w:color w:val="808080" w:themeColor="background1" w:themeShade="80"/>
              </w:rPr>
              <w:t>Commodity content management (e.g attachment blocking, virus/spam filtering, data leakage prevention)</w:t>
            </w:r>
          </w:p>
          <w:p w14:paraId="4EE08E4A" w14:textId="77777777" w:rsidR="00EA7B59" w:rsidRDefault="00EA7B59" w:rsidP="00EA7B59">
            <w:pPr>
              <w:spacing w:before="10"/>
              <w:rPr>
                <w:rFonts w:ascii="Arial" w:eastAsia="Arial" w:hAnsi="Arial" w:cs="Arial"/>
                <w:i/>
                <w:iCs/>
                <w:color w:val="808080" w:themeColor="background1" w:themeShade="80"/>
              </w:rPr>
            </w:pPr>
            <w:r w:rsidRPr="00B00027">
              <w:rPr>
                <w:rFonts w:ascii="Arial" w:eastAsia="Arial" w:hAnsi="Arial" w:cs="Arial"/>
                <w:i/>
                <w:iCs/>
                <w:color w:val="808080" w:themeColor="background1" w:themeShade="80"/>
              </w:rPr>
              <w:t>2: Evidence type: Statement</w:t>
            </w:r>
          </w:p>
          <w:p w14:paraId="11474F5E" w14:textId="77777777" w:rsidR="00280C1A" w:rsidRPr="00B00027" w:rsidRDefault="00280C1A" w:rsidP="00EA7B59">
            <w:pPr>
              <w:spacing w:before="10"/>
              <w:rPr>
                <w:rFonts w:ascii="Arial" w:eastAsia="Arial" w:hAnsi="Arial" w:cs="Arial"/>
                <w:i/>
                <w:iCs/>
                <w:color w:val="808080" w:themeColor="background1" w:themeShade="80"/>
              </w:rPr>
            </w:pPr>
          </w:p>
          <w:p w14:paraId="17BF82FA" w14:textId="77777777" w:rsidR="00EA7B59" w:rsidRPr="00B00027" w:rsidRDefault="00EA7B59" w:rsidP="00EA7B59">
            <w:pPr>
              <w:spacing w:before="10"/>
              <w:rPr>
                <w:rFonts w:ascii="Arial" w:eastAsia="Arial" w:hAnsi="Arial" w:cs="Arial"/>
                <w:i/>
                <w:iCs/>
                <w:color w:val="808080" w:themeColor="background1" w:themeShade="80"/>
              </w:rPr>
            </w:pPr>
            <w:r w:rsidRPr="00B00027">
              <w:rPr>
                <w:rFonts w:ascii="Arial" w:eastAsia="Arial" w:hAnsi="Arial" w:cs="Arial"/>
                <w:i/>
                <w:iCs/>
                <w:color w:val="808080" w:themeColor="background1" w:themeShade="80"/>
              </w:rPr>
              <w:t>Organisation to confirm they:</w:t>
            </w:r>
          </w:p>
          <w:p w14:paraId="29107F59" w14:textId="77777777" w:rsidR="00EA7B59" w:rsidRPr="00B00027" w:rsidRDefault="00EA7B59" w:rsidP="00EA7B59">
            <w:pPr>
              <w:pStyle w:val="ListParagraph"/>
              <w:numPr>
                <w:ilvl w:val="0"/>
                <w:numId w:val="15"/>
              </w:numPr>
              <w:spacing w:before="10" w:after="180"/>
              <w:contextualSpacing w:val="0"/>
              <w:textboxTightWrap w:val="lastLineOnly"/>
              <w:rPr>
                <w:rFonts w:ascii="Arial" w:eastAsia="Arial" w:hAnsi="Arial" w:cs="Arial"/>
                <w:i/>
                <w:iCs/>
                <w:color w:val="808080" w:themeColor="background1" w:themeShade="80"/>
              </w:rPr>
            </w:pPr>
            <w:r w:rsidRPr="00B00027">
              <w:rPr>
                <w:rFonts w:ascii="Arial" w:eastAsia="Arial" w:hAnsi="Arial" w:cs="Arial"/>
                <w:i/>
                <w:iCs/>
                <w:color w:val="808080" w:themeColor="background1" w:themeShade="80"/>
              </w:rPr>
              <w:t>Provide for the management of items that cannot be checked such as S/MIME encrypted or password protected documents</w:t>
            </w:r>
          </w:p>
          <w:p w14:paraId="78F23A97" w14:textId="77777777" w:rsidR="00EA7B59" w:rsidRPr="00B00027" w:rsidRDefault="00EA7B59" w:rsidP="00EA7B59">
            <w:pPr>
              <w:spacing w:before="10"/>
              <w:rPr>
                <w:rFonts w:ascii="Arial" w:eastAsia="Arial" w:hAnsi="Arial" w:cs="Arial"/>
                <w:i/>
                <w:iCs/>
                <w:color w:val="808080" w:themeColor="background1" w:themeShade="80"/>
              </w:rPr>
            </w:pPr>
          </w:p>
          <w:p w14:paraId="7FBEBB12" w14:textId="77777777" w:rsidR="00EA7B59" w:rsidRDefault="00EA7B59" w:rsidP="00EA7B59">
            <w:pPr>
              <w:spacing w:before="10"/>
              <w:rPr>
                <w:rFonts w:ascii="Arial" w:eastAsia="Arial" w:hAnsi="Arial" w:cs="Arial"/>
                <w:i/>
                <w:iCs/>
                <w:color w:val="808080" w:themeColor="background1" w:themeShade="80"/>
              </w:rPr>
            </w:pPr>
            <w:r w:rsidRPr="00B00027">
              <w:rPr>
                <w:rFonts w:ascii="Arial" w:eastAsia="Arial" w:hAnsi="Arial" w:cs="Arial"/>
                <w:i/>
                <w:iCs/>
                <w:color w:val="808080" w:themeColor="background1" w:themeShade="80"/>
              </w:rPr>
              <w:t>3. Evidence type: Statement and screenshots to verify DMARC, SPF, DKIM</w:t>
            </w:r>
          </w:p>
          <w:p w14:paraId="289F4A1A" w14:textId="77777777" w:rsidR="00280C1A" w:rsidRPr="00B00027" w:rsidRDefault="00280C1A" w:rsidP="00EA7B59">
            <w:pPr>
              <w:spacing w:before="10"/>
              <w:rPr>
                <w:rFonts w:ascii="Arial" w:eastAsia="Arial" w:hAnsi="Arial" w:cs="Arial"/>
                <w:i/>
                <w:iCs/>
                <w:color w:val="808080" w:themeColor="background1" w:themeShade="80"/>
              </w:rPr>
            </w:pPr>
          </w:p>
          <w:p w14:paraId="531BAA6F" w14:textId="77777777" w:rsidR="00EA7B59" w:rsidRPr="00B00027" w:rsidRDefault="00EA7B59" w:rsidP="00EA7B59">
            <w:pPr>
              <w:spacing w:before="10"/>
              <w:rPr>
                <w:rFonts w:ascii="Arial" w:eastAsia="Arial" w:hAnsi="Arial" w:cs="Arial"/>
                <w:i/>
                <w:iCs/>
                <w:color w:val="808080" w:themeColor="background1" w:themeShade="80"/>
              </w:rPr>
            </w:pPr>
            <w:r w:rsidRPr="00B00027">
              <w:rPr>
                <w:rFonts w:ascii="Arial" w:eastAsia="Arial" w:hAnsi="Arial" w:cs="Arial"/>
                <w:i/>
                <w:iCs/>
                <w:color w:val="808080" w:themeColor="background1" w:themeShade="80"/>
              </w:rPr>
              <w:t>Organisation to confirm they:</w:t>
            </w:r>
          </w:p>
          <w:p w14:paraId="676638C4" w14:textId="77777777" w:rsidR="00EA7B59" w:rsidRPr="00B00027" w:rsidRDefault="00EA7B59" w:rsidP="00EA7B59">
            <w:pPr>
              <w:pStyle w:val="ListParagraph"/>
              <w:numPr>
                <w:ilvl w:val="0"/>
                <w:numId w:val="15"/>
              </w:numPr>
              <w:spacing w:before="10" w:after="180"/>
              <w:contextualSpacing w:val="0"/>
              <w:textboxTightWrap w:val="lastLineOnly"/>
              <w:rPr>
                <w:rFonts w:ascii="Arial" w:eastAsia="Arial" w:hAnsi="Arial" w:cs="Arial"/>
                <w:i/>
                <w:iCs/>
                <w:color w:val="808080" w:themeColor="background1" w:themeShade="80"/>
              </w:rPr>
            </w:pPr>
            <w:r w:rsidRPr="00B00027">
              <w:rPr>
                <w:rFonts w:ascii="Arial" w:eastAsia="Arial" w:hAnsi="Arial" w:cs="Arial"/>
                <w:i/>
                <w:iCs/>
                <w:color w:val="808080" w:themeColor="background1" w:themeShade="80"/>
              </w:rPr>
              <w:t xml:space="preserve">Have a DMARC record (with policy of quarantine in place) </w:t>
            </w:r>
          </w:p>
          <w:p w14:paraId="579CAC3D" w14:textId="77777777" w:rsidR="00EA7B59" w:rsidRPr="00B00027" w:rsidRDefault="00EA7B59" w:rsidP="00EA7B59">
            <w:pPr>
              <w:pStyle w:val="ListParagraph"/>
              <w:numPr>
                <w:ilvl w:val="0"/>
                <w:numId w:val="15"/>
              </w:numPr>
              <w:spacing w:before="10" w:after="180"/>
              <w:contextualSpacing w:val="0"/>
              <w:textboxTightWrap w:val="lastLineOnly"/>
              <w:rPr>
                <w:rFonts w:ascii="Arial" w:eastAsia="Arial" w:hAnsi="Arial" w:cs="Arial"/>
                <w:i/>
                <w:iCs/>
                <w:color w:val="808080" w:themeColor="background1" w:themeShade="80"/>
              </w:rPr>
            </w:pPr>
            <w:r w:rsidRPr="00B00027">
              <w:rPr>
                <w:rFonts w:ascii="Arial" w:eastAsia="Arial" w:hAnsi="Arial" w:cs="Arial"/>
                <w:i/>
                <w:iCs/>
                <w:color w:val="808080" w:themeColor="background1" w:themeShade="80"/>
              </w:rPr>
              <w:t>SPF soft fail (~all) in place</w:t>
            </w:r>
          </w:p>
          <w:p w14:paraId="308895B9" w14:textId="77777777" w:rsidR="00EA7B59" w:rsidRPr="00B00027" w:rsidRDefault="00EA7B59" w:rsidP="00EA7B59">
            <w:pPr>
              <w:pStyle w:val="ListParagraph"/>
              <w:numPr>
                <w:ilvl w:val="0"/>
                <w:numId w:val="15"/>
              </w:numPr>
              <w:spacing w:before="10" w:after="180"/>
              <w:contextualSpacing w:val="0"/>
              <w:textboxTightWrap w:val="lastLineOnly"/>
              <w:rPr>
                <w:rFonts w:ascii="Arial" w:eastAsia="Arial" w:hAnsi="Arial" w:cs="Arial"/>
                <w:i/>
                <w:iCs/>
                <w:color w:val="808080" w:themeColor="background1" w:themeShade="80"/>
              </w:rPr>
            </w:pPr>
            <w:r w:rsidRPr="00B00027">
              <w:rPr>
                <w:rFonts w:ascii="Arial" w:eastAsia="Arial" w:hAnsi="Arial" w:cs="Arial"/>
                <w:i/>
                <w:iCs/>
                <w:color w:val="808080" w:themeColor="background1" w:themeShade="80"/>
              </w:rPr>
              <w:t>All outgoing mail is DKIM signed</w:t>
            </w:r>
          </w:p>
          <w:p w14:paraId="02E4B3D3" w14:textId="77777777" w:rsidR="00EA7B59" w:rsidRPr="00B00027" w:rsidRDefault="00EA7B59" w:rsidP="00EA7B59">
            <w:pPr>
              <w:pStyle w:val="ListParagraph"/>
              <w:numPr>
                <w:ilvl w:val="0"/>
                <w:numId w:val="15"/>
              </w:numPr>
              <w:spacing w:before="10" w:after="180"/>
              <w:contextualSpacing w:val="0"/>
              <w:textboxTightWrap w:val="lastLineOnly"/>
              <w:rPr>
                <w:rFonts w:ascii="Arial" w:eastAsia="Arial" w:hAnsi="Arial" w:cs="Arial"/>
                <w:i/>
                <w:iCs/>
                <w:color w:val="808080" w:themeColor="background1" w:themeShade="80"/>
              </w:rPr>
            </w:pPr>
            <w:r w:rsidRPr="00B00027">
              <w:rPr>
                <w:rFonts w:ascii="Arial" w:eastAsia="Arial" w:hAnsi="Arial" w:cs="Arial"/>
                <w:i/>
                <w:iCs/>
                <w:color w:val="808080" w:themeColor="background1" w:themeShade="80"/>
              </w:rPr>
              <w:t>Add a statement to confirm that they agree to implement the full blocking policy (DMARC p=reject, SPF Hard fail (-all) within 3 months from date of accreditation)</w:t>
            </w:r>
          </w:p>
          <w:p w14:paraId="1AD3626C" w14:textId="77777777" w:rsidR="00EA7B59" w:rsidRPr="00B00027" w:rsidRDefault="00EA7B59" w:rsidP="00EA7B59">
            <w:pPr>
              <w:pStyle w:val="ListParagraph"/>
              <w:numPr>
                <w:ilvl w:val="0"/>
                <w:numId w:val="15"/>
              </w:numPr>
              <w:spacing w:before="10" w:after="180"/>
              <w:contextualSpacing w:val="0"/>
              <w:textboxTightWrap w:val="lastLineOnly"/>
              <w:rPr>
                <w:rFonts w:ascii="Arial" w:eastAsia="Arial" w:hAnsi="Arial" w:cs="Arial"/>
                <w:i/>
                <w:iCs/>
                <w:color w:val="808080" w:themeColor="background1" w:themeShade="80"/>
              </w:rPr>
            </w:pPr>
            <w:r w:rsidRPr="00B00027">
              <w:rPr>
                <w:rFonts w:ascii="Arial" w:eastAsia="Arial" w:hAnsi="Arial" w:cs="Arial"/>
                <w:i/>
                <w:iCs/>
                <w:color w:val="808080" w:themeColor="background1" w:themeShade="80"/>
              </w:rPr>
              <w:t>Include screenshots from NCSC mail check tool or for non.nhs.uk domains other online tool to verify these configurations.</w:t>
            </w:r>
          </w:p>
          <w:p w14:paraId="3A7388A0" w14:textId="77777777" w:rsidR="00EA7B59" w:rsidRDefault="00EA7B59" w:rsidP="00EA7B59">
            <w:pPr>
              <w:spacing w:before="10"/>
              <w:rPr>
                <w:rFonts w:ascii="Arial" w:eastAsia="Arial" w:hAnsi="Arial" w:cs="Arial"/>
                <w:i/>
                <w:iCs/>
                <w:color w:val="808080" w:themeColor="background1" w:themeShade="80"/>
              </w:rPr>
            </w:pPr>
            <w:r w:rsidRPr="00B00027">
              <w:rPr>
                <w:rFonts w:ascii="Arial" w:eastAsia="Arial" w:hAnsi="Arial" w:cs="Arial"/>
                <w:i/>
                <w:iCs/>
                <w:color w:val="808080" w:themeColor="background1" w:themeShade="80"/>
              </w:rPr>
              <w:t>4: Evidence Type: Statement</w:t>
            </w:r>
          </w:p>
          <w:p w14:paraId="1C0A3AF1" w14:textId="77777777" w:rsidR="00280C1A" w:rsidRPr="00B00027" w:rsidRDefault="00280C1A" w:rsidP="00EA7B59">
            <w:pPr>
              <w:spacing w:before="10"/>
              <w:rPr>
                <w:rFonts w:ascii="Arial" w:eastAsia="Arial" w:hAnsi="Arial" w:cs="Arial"/>
                <w:i/>
                <w:iCs/>
                <w:color w:val="808080" w:themeColor="background1" w:themeShade="80"/>
              </w:rPr>
            </w:pPr>
          </w:p>
          <w:p w14:paraId="7D4D463A" w14:textId="77777777" w:rsidR="00EA7B59" w:rsidRPr="00B00027" w:rsidRDefault="00EA7B59" w:rsidP="00EA7B59">
            <w:pPr>
              <w:spacing w:before="10"/>
              <w:rPr>
                <w:rFonts w:ascii="Arial" w:eastAsia="Arial" w:hAnsi="Arial" w:cs="Arial"/>
                <w:i/>
                <w:iCs/>
                <w:color w:val="808080" w:themeColor="background1" w:themeShade="80"/>
              </w:rPr>
            </w:pPr>
            <w:r w:rsidRPr="00B00027">
              <w:rPr>
                <w:rFonts w:ascii="Arial" w:eastAsia="Arial" w:hAnsi="Arial" w:cs="Arial"/>
                <w:i/>
                <w:iCs/>
                <w:color w:val="808080" w:themeColor="background1" w:themeShade="80"/>
              </w:rPr>
              <w:lastRenderedPageBreak/>
              <w:t>Organisation should confirm:</w:t>
            </w:r>
          </w:p>
          <w:p w14:paraId="188C12B0" w14:textId="77777777" w:rsidR="00EA7B59" w:rsidRPr="00B00027" w:rsidRDefault="00EA7B59" w:rsidP="00EA7B59">
            <w:pPr>
              <w:pStyle w:val="ListParagraph"/>
              <w:numPr>
                <w:ilvl w:val="0"/>
                <w:numId w:val="16"/>
              </w:numPr>
              <w:spacing w:before="10" w:after="180"/>
              <w:contextualSpacing w:val="0"/>
              <w:textboxTightWrap w:val="lastLineOnly"/>
              <w:rPr>
                <w:rFonts w:ascii="Arial" w:eastAsia="Arial" w:hAnsi="Arial" w:cs="Arial"/>
                <w:i/>
                <w:iCs/>
                <w:color w:val="808080" w:themeColor="background1" w:themeShade="80"/>
              </w:rPr>
            </w:pPr>
            <w:r w:rsidRPr="00B00027">
              <w:rPr>
                <w:rFonts w:ascii="Arial" w:eastAsia="Arial" w:hAnsi="Arial" w:cs="Arial"/>
                <w:i/>
                <w:iCs/>
                <w:color w:val="808080" w:themeColor="background1" w:themeShade="80"/>
              </w:rPr>
              <w:t xml:space="preserve">Their </w:t>
            </w:r>
            <w:proofErr w:type="gramStart"/>
            <w:r w:rsidRPr="00B00027">
              <w:rPr>
                <w:rFonts w:ascii="Arial" w:eastAsia="Arial" w:hAnsi="Arial" w:cs="Arial"/>
                <w:i/>
                <w:iCs/>
                <w:color w:val="808080" w:themeColor="background1" w:themeShade="80"/>
              </w:rPr>
              <w:t>current status</w:t>
            </w:r>
            <w:proofErr w:type="gramEnd"/>
            <w:r w:rsidRPr="00B00027">
              <w:rPr>
                <w:rFonts w:ascii="Arial" w:eastAsia="Arial" w:hAnsi="Arial" w:cs="Arial"/>
                <w:i/>
                <w:iCs/>
                <w:color w:val="808080" w:themeColor="background1" w:themeShade="80"/>
              </w:rPr>
              <w:t xml:space="preserve"> and intentions on MTA-STS and TLS-RPT.</w:t>
            </w:r>
          </w:p>
          <w:p w14:paraId="50B5A7E7" w14:textId="77777777" w:rsidR="00EA7B59" w:rsidRPr="00B00027" w:rsidRDefault="00EA7B59" w:rsidP="00EA7B59">
            <w:pPr>
              <w:pStyle w:val="ListParagraph"/>
              <w:numPr>
                <w:ilvl w:val="0"/>
                <w:numId w:val="16"/>
              </w:numPr>
              <w:spacing w:before="10" w:after="180"/>
              <w:contextualSpacing w:val="0"/>
              <w:textboxTightWrap w:val="lastLineOnly"/>
              <w:rPr>
                <w:rFonts w:ascii="Arial" w:eastAsia="Arial" w:hAnsi="Arial" w:cs="Arial"/>
                <w:i/>
                <w:iCs/>
                <w:color w:val="808080" w:themeColor="background1" w:themeShade="80"/>
              </w:rPr>
            </w:pPr>
            <w:r w:rsidRPr="00B00027">
              <w:rPr>
                <w:rFonts w:ascii="Arial" w:eastAsia="Arial" w:hAnsi="Arial" w:cs="Arial"/>
                <w:i/>
                <w:iCs/>
                <w:color w:val="808080" w:themeColor="background1" w:themeShade="80"/>
              </w:rPr>
              <w:t>As per the DCB1596 Implementation Guide, Organisation should implement MTA-STS and TLS-RPT if their email service supports this.</w:t>
            </w:r>
          </w:p>
          <w:p w14:paraId="63F72B12" w14:textId="77777777" w:rsidR="00EA7B59" w:rsidRPr="00B00027" w:rsidRDefault="00EA7B59" w:rsidP="00EA7B59">
            <w:pPr>
              <w:spacing w:before="10"/>
              <w:rPr>
                <w:rFonts w:ascii="Arial" w:eastAsia="Arial" w:hAnsi="Arial" w:cs="Arial"/>
                <w:i/>
                <w:iCs/>
                <w:color w:val="808080" w:themeColor="background1" w:themeShade="80"/>
              </w:rPr>
            </w:pPr>
            <w:r w:rsidRPr="00B00027">
              <w:rPr>
                <w:rFonts w:ascii="Arial" w:eastAsia="Arial" w:hAnsi="Arial" w:cs="Arial"/>
                <w:i/>
                <w:iCs/>
                <w:color w:val="808080" w:themeColor="background1" w:themeShade="80"/>
              </w:rPr>
              <w:t>5: Evidence Type: Statement</w:t>
            </w:r>
          </w:p>
          <w:p w14:paraId="1C3C4FCC" w14:textId="77777777" w:rsidR="00EA7B59" w:rsidRPr="00B00027" w:rsidRDefault="00EA7B59" w:rsidP="00EA7B59">
            <w:pPr>
              <w:spacing w:before="10"/>
              <w:rPr>
                <w:rFonts w:ascii="Arial" w:eastAsia="Arial" w:hAnsi="Arial" w:cs="Arial"/>
                <w:i/>
                <w:iCs/>
                <w:color w:val="808080" w:themeColor="background1" w:themeShade="80"/>
              </w:rPr>
            </w:pPr>
            <w:r w:rsidRPr="00B00027">
              <w:rPr>
                <w:rFonts w:ascii="Arial" w:eastAsia="Arial" w:hAnsi="Arial" w:cs="Arial"/>
                <w:i/>
                <w:iCs/>
                <w:color w:val="808080" w:themeColor="background1" w:themeShade="80"/>
              </w:rPr>
              <w:t>Organisation to confirm:</w:t>
            </w:r>
          </w:p>
          <w:p w14:paraId="0AC21AFD" w14:textId="50CDFB0F" w:rsidR="00EA7B59" w:rsidRPr="00B00027" w:rsidRDefault="00EA7B59" w:rsidP="00EA7B59">
            <w:pPr>
              <w:spacing w:before="10"/>
              <w:rPr>
                <w:rFonts w:ascii="Arial" w:eastAsia="Arial" w:hAnsi="Arial" w:cs="Arial"/>
                <w:i/>
                <w:iCs/>
                <w:color w:val="808080" w:themeColor="background1" w:themeShade="80"/>
              </w:rPr>
            </w:pPr>
            <w:r w:rsidRPr="00B00027">
              <w:rPr>
                <w:rFonts w:ascii="Arial" w:eastAsia="Arial" w:hAnsi="Arial" w:cs="Arial"/>
                <w:i/>
                <w:iCs/>
                <w:color w:val="808080" w:themeColor="background1" w:themeShade="80"/>
              </w:rPr>
              <w:t>All Outbound connections to the public sector and business partners must use TLS in accordance with National Cyber Security Centre requirements on ciphers and certificates</w:t>
            </w:r>
          </w:p>
        </w:tc>
      </w:tr>
      <w:tr w:rsidR="00EA7B59" w:rsidRPr="0012591B" w14:paraId="3948150C" w14:textId="77777777" w:rsidTr="002A2EAC">
        <w:tc>
          <w:tcPr>
            <w:tcW w:w="483" w:type="dxa"/>
          </w:tcPr>
          <w:p w14:paraId="60B6D6FF" w14:textId="5F35D689" w:rsidR="00EA7B59" w:rsidRDefault="00EA7B59" w:rsidP="00EA7B59">
            <w:pPr>
              <w:spacing w:before="10"/>
              <w:rPr>
                <w:rFonts w:ascii="Arial" w:eastAsia="Arial" w:hAnsi="Arial" w:cs="Arial"/>
                <w:sz w:val="24"/>
                <w:szCs w:val="24"/>
              </w:rPr>
            </w:pPr>
            <w:r>
              <w:rPr>
                <w:rFonts w:ascii="Arial" w:eastAsia="Arial" w:hAnsi="Arial" w:cs="Arial"/>
                <w:sz w:val="24"/>
                <w:szCs w:val="24"/>
              </w:rPr>
              <w:lastRenderedPageBreak/>
              <w:t>4</w:t>
            </w:r>
          </w:p>
        </w:tc>
        <w:tc>
          <w:tcPr>
            <w:tcW w:w="5749" w:type="dxa"/>
          </w:tcPr>
          <w:p w14:paraId="2DAC761B" w14:textId="1451091D" w:rsidR="00EA7B59" w:rsidRPr="004A4EAE" w:rsidRDefault="00EA7B59" w:rsidP="00EA7B59">
            <w:pPr>
              <w:spacing w:before="10"/>
              <w:rPr>
                <w:rFonts w:ascii="Arial" w:hAnsi="Arial" w:cs="Arial"/>
                <w:sz w:val="24"/>
                <w:szCs w:val="24"/>
              </w:rPr>
            </w:pPr>
            <w:r w:rsidRPr="004A4EAE">
              <w:rPr>
                <w:rFonts w:ascii="Arial" w:hAnsi="Arial" w:cs="Arial"/>
                <w:sz w:val="24"/>
                <w:szCs w:val="24"/>
              </w:rPr>
              <w:t xml:space="preserve">All OFFICIAL data (particularly patient identifiable and OFFICIAL SENSITIVE) </w:t>
            </w:r>
            <w:r w:rsidRPr="004A4EAE">
              <w:rPr>
                <w:rFonts w:ascii="Arial" w:hAnsi="Arial" w:cs="Arial"/>
                <w:b/>
                <w:bCs/>
                <w:sz w:val="24"/>
                <w:szCs w:val="24"/>
              </w:rPr>
              <w:t>MUST</w:t>
            </w:r>
            <w:r w:rsidRPr="004A4EAE">
              <w:rPr>
                <w:rFonts w:ascii="Arial" w:hAnsi="Arial" w:cs="Arial"/>
                <w:sz w:val="24"/>
                <w:szCs w:val="24"/>
              </w:rPr>
              <w:t xml:space="preserve"> be maintained in accordance with General Data Protection Regulation (GPDR) and the guidance on the use of cloud computing.</w:t>
            </w:r>
          </w:p>
          <w:p w14:paraId="0BF19200" w14:textId="77777777" w:rsidR="00EA7B59" w:rsidRPr="00CB3BBF" w:rsidRDefault="00EA7B59" w:rsidP="00EA7B59">
            <w:pPr>
              <w:spacing w:before="10"/>
              <w:rPr>
                <w:rFonts w:ascii="Arial" w:eastAsia="Arial" w:hAnsi="Arial" w:cs="Arial"/>
                <w:sz w:val="24"/>
                <w:szCs w:val="24"/>
              </w:rPr>
            </w:pPr>
          </w:p>
          <w:p w14:paraId="32CC4646" w14:textId="4D7ACF29" w:rsidR="00EA7B59" w:rsidRPr="004A4EAE" w:rsidRDefault="00EA7B59" w:rsidP="00EA7B59">
            <w:pPr>
              <w:spacing w:before="10"/>
              <w:rPr>
                <w:rFonts w:ascii="Arial" w:hAnsi="Arial" w:cs="Arial"/>
                <w:sz w:val="24"/>
                <w:szCs w:val="24"/>
              </w:rPr>
            </w:pPr>
            <w:hyperlink r:id="rId12" w:history="1">
              <w:r w:rsidRPr="004A4EAE">
                <w:rPr>
                  <w:rStyle w:val="Hyperlink"/>
                  <w:rFonts w:ascii="Arial" w:hAnsi="Arial" w:cs="Arial"/>
                  <w:sz w:val="24"/>
                  <w:szCs w:val="24"/>
                </w:rPr>
                <w:t xml:space="preserve">ICO Principles </w:t>
              </w:r>
            </w:hyperlink>
          </w:p>
          <w:p w14:paraId="53A6EF98" w14:textId="1AD58E5D" w:rsidR="00EA7B59" w:rsidRPr="004A4EAE" w:rsidRDefault="00EA7B59" w:rsidP="00EA7B59">
            <w:pPr>
              <w:spacing w:before="10"/>
              <w:rPr>
                <w:rFonts w:ascii="Arial" w:hAnsi="Arial" w:cs="Arial"/>
                <w:sz w:val="24"/>
                <w:szCs w:val="24"/>
              </w:rPr>
            </w:pPr>
            <w:hyperlink r:id="rId13" w:history="1">
              <w:r w:rsidRPr="004A4EAE">
                <w:rPr>
                  <w:rStyle w:val="Hyperlink"/>
                  <w:rFonts w:ascii="Arial" w:hAnsi="Arial" w:cs="Arial"/>
                  <w:sz w:val="24"/>
                  <w:szCs w:val="24"/>
                </w:rPr>
                <w:t xml:space="preserve">ICO Cloud computing guidance </w:t>
              </w:r>
            </w:hyperlink>
          </w:p>
          <w:p w14:paraId="6162DEA9" w14:textId="1330BF3D" w:rsidR="00EA7B59" w:rsidRPr="00A4531A" w:rsidRDefault="00EA7B59" w:rsidP="00EA7B59">
            <w:pPr>
              <w:spacing w:before="10"/>
              <w:rPr>
                <w:rFonts w:ascii="Arial" w:eastAsia="Arial" w:hAnsi="Arial" w:cs="Arial"/>
                <w:sz w:val="24"/>
                <w:szCs w:val="24"/>
              </w:rPr>
            </w:pPr>
          </w:p>
        </w:tc>
        <w:tc>
          <w:tcPr>
            <w:tcW w:w="3408" w:type="dxa"/>
          </w:tcPr>
          <w:p w14:paraId="6A9EC41A" w14:textId="77777777" w:rsidR="00EA7B59" w:rsidRDefault="00EA7B59" w:rsidP="00EA7B59">
            <w:pPr>
              <w:spacing w:before="10"/>
              <w:rPr>
                <w:rFonts w:ascii="Arial" w:eastAsia="Arial" w:hAnsi="Arial" w:cs="Arial"/>
                <w:i/>
                <w:iCs/>
                <w:color w:val="808080" w:themeColor="background1" w:themeShade="80"/>
              </w:rPr>
            </w:pPr>
            <w:r w:rsidRPr="006E0BC8">
              <w:rPr>
                <w:rFonts w:ascii="Arial" w:eastAsia="Arial" w:hAnsi="Arial" w:cs="Arial"/>
                <w:i/>
                <w:iCs/>
                <w:color w:val="808080" w:themeColor="background1" w:themeShade="80"/>
              </w:rPr>
              <w:t xml:space="preserve">Evidence type: Statement </w:t>
            </w:r>
          </w:p>
          <w:p w14:paraId="1535C35B" w14:textId="77777777" w:rsidR="00280C1A" w:rsidRPr="006E0BC8" w:rsidRDefault="00280C1A" w:rsidP="00EA7B59">
            <w:pPr>
              <w:spacing w:before="10"/>
              <w:rPr>
                <w:rFonts w:ascii="Arial" w:eastAsia="Arial" w:hAnsi="Arial" w:cs="Arial"/>
                <w:i/>
                <w:iCs/>
                <w:color w:val="808080" w:themeColor="background1" w:themeShade="80"/>
              </w:rPr>
            </w:pPr>
          </w:p>
          <w:p w14:paraId="60955168" w14:textId="77777777" w:rsidR="00280C1A" w:rsidRDefault="00EA7B59" w:rsidP="00280C1A">
            <w:pPr>
              <w:spacing w:before="10"/>
              <w:rPr>
                <w:rFonts w:ascii="Arial" w:eastAsia="Arial" w:hAnsi="Arial" w:cs="Arial"/>
                <w:i/>
                <w:iCs/>
                <w:color w:val="808080" w:themeColor="background1" w:themeShade="80"/>
              </w:rPr>
            </w:pPr>
            <w:r w:rsidRPr="00280C1A">
              <w:rPr>
                <w:rFonts w:ascii="Arial" w:eastAsia="Arial" w:hAnsi="Arial" w:cs="Arial"/>
                <w:i/>
                <w:iCs/>
                <w:color w:val="808080" w:themeColor="background1" w:themeShade="80"/>
              </w:rPr>
              <w:t>Organisation to confirm</w:t>
            </w:r>
          </w:p>
          <w:p w14:paraId="67D619F2" w14:textId="14717B56" w:rsidR="00EA7B59" w:rsidRDefault="00EA7B59" w:rsidP="00280C1A">
            <w:pPr>
              <w:pStyle w:val="ListParagraph"/>
              <w:numPr>
                <w:ilvl w:val="0"/>
                <w:numId w:val="24"/>
              </w:numPr>
              <w:spacing w:before="10" w:after="180"/>
              <w:textboxTightWrap w:val="lastLineOnly"/>
              <w:rPr>
                <w:rFonts w:ascii="Arial" w:eastAsia="Arial" w:hAnsi="Arial" w:cs="Arial"/>
                <w:i/>
                <w:iCs/>
                <w:color w:val="808080" w:themeColor="background1" w:themeShade="80"/>
              </w:rPr>
            </w:pPr>
            <w:r w:rsidRPr="00280C1A">
              <w:rPr>
                <w:rFonts w:ascii="Arial" w:eastAsia="Arial" w:hAnsi="Arial" w:cs="Arial"/>
                <w:i/>
                <w:iCs/>
                <w:color w:val="808080" w:themeColor="background1" w:themeShade="80"/>
              </w:rPr>
              <w:t>that all OFFICIAL data is maintained in accordance with GDPR and the guidance on the use of cloud computing</w:t>
            </w:r>
          </w:p>
          <w:p w14:paraId="1AD92EFD" w14:textId="77777777" w:rsidR="00280C1A" w:rsidRPr="00280C1A" w:rsidRDefault="00280C1A" w:rsidP="00280C1A">
            <w:pPr>
              <w:pStyle w:val="ListParagraph"/>
              <w:spacing w:before="10" w:after="180"/>
              <w:textboxTightWrap w:val="lastLineOnly"/>
              <w:rPr>
                <w:rFonts w:ascii="Arial" w:eastAsia="Arial" w:hAnsi="Arial" w:cs="Arial"/>
                <w:i/>
                <w:iCs/>
                <w:color w:val="808080" w:themeColor="background1" w:themeShade="80"/>
              </w:rPr>
            </w:pPr>
          </w:p>
          <w:p w14:paraId="2904D40F" w14:textId="1BAE4676" w:rsidR="00EA7B59" w:rsidRPr="006E0BC8" w:rsidRDefault="00EA7B59" w:rsidP="006E0BC8">
            <w:pPr>
              <w:pStyle w:val="ListParagraph"/>
              <w:numPr>
                <w:ilvl w:val="0"/>
                <w:numId w:val="17"/>
              </w:numPr>
              <w:spacing w:before="10"/>
              <w:rPr>
                <w:rFonts w:ascii="Arial" w:eastAsia="Arial" w:hAnsi="Arial" w:cs="Arial"/>
                <w:i/>
                <w:iCs/>
                <w:color w:val="808080" w:themeColor="background1" w:themeShade="80"/>
              </w:rPr>
            </w:pPr>
            <w:r w:rsidRPr="006E0BC8">
              <w:rPr>
                <w:rFonts w:ascii="Arial" w:eastAsia="Arial" w:hAnsi="Arial" w:cs="Arial"/>
                <w:i/>
                <w:iCs/>
                <w:color w:val="808080" w:themeColor="background1" w:themeShade="80"/>
              </w:rPr>
              <w:t>Confirm where the tenant location has been set to. (e.g. Exchange: United Kingdom)</w:t>
            </w:r>
          </w:p>
        </w:tc>
      </w:tr>
      <w:tr w:rsidR="00EA7B59" w:rsidRPr="0012591B" w14:paraId="2CC04675" w14:textId="77777777" w:rsidTr="002A2EAC">
        <w:tc>
          <w:tcPr>
            <w:tcW w:w="483" w:type="dxa"/>
          </w:tcPr>
          <w:p w14:paraId="15ABC441" w14:textId="17DE9377" w:rsidR="00EA7B59" w:rsidRDefault="00EA7B59" w:rsidP="00EA7B59">
            <w:pPr>
              <w:spacing w:before="10"/>
              <w:rPr>
                <w:rFonts w:ascii="Arial" w:eastAsia="Arial" w:hAnsi="Arial" w:cs="Arial"/>
                <w:sz w:val="24"/>
                <w:szCs w:val="24"/>
              </w:rPr>
            </w:pPr>
            <w:r>
              <w:rPr>
                <w:rFonts w:ascii="Arial" w:eastAsia="Arial" w:hAnsi="Arial" w:cs="Arial"/>
                <w:sz w:val="24"/>
                <w:szCs w:val="24"/>
              </w:rPr>
              <w:t>5</w:t>
            </w:r>
          </w:p>
        </w:tc>
        <w:tc>
          <w:tcPr>
            <w:tcW w:w="5749" w:type="dxa"/>
          </w:tcPr>
          <w:p w14:paraId="5FF82723" w14:textId="2907771D" w:rsidR="00EA7B59" w:rsidRPr="00331C4B" w:rsidRDefault="00EA7B59" w:rsidP="00EA7B59">
            <w:pPr>
              <w:tabs>
                <w:tab w:val="left" w:pos="3885"/>
              </w:tabs>
              <w:ind w:right="260"/>
              <w:rPr>
                <w:rFonts w:ascii="Arial" w:eastAsia="Arial" w:hAnsi="Arial" w:cs="Arial"/>
                <w:sz w:val="24"/>
                <w:szCs w:val="24"/>
              </w:rPr>
            </w:pPr>
            <w:r w:rsidRPr="00331C4B">
              <w:rPr>
                <w:rFonts w:ascii="Arial" w:eastAsia="Arial" w:hAnsi="Arial" w:cs="Arial"/>
                <w:sz w:val="24"/>
                <w:szCs w:val="24"/>
              </w:rPr>
              <w:t xml:space="preserve">The </w:t>
            </w:r>
            <w:r w:rsidRPr="007570B8">
              <w:rPr>
                <w:rFonts w:ascii="Arial" w:eastAsia="Arial" w:hAnsi="Arial" w:cs="Arial"/>
                <w:sz w:val="24"/>
                <w:szCs w:val="24"/>
              </w:rPr>
              <w:t>local O365 Admin tenant</w:t>
            </w:r>
            <w:r w:rsidRPr="00331C4B">
              <w:rPr>
                <w:rFonts w:ascii="Arial" w:eastAsia="Arial" w:hAnsi="Arial" w:cs="Arial"/>
                <w:sz w:val="24"/>
                <w:szCs w:val="24"/>
              </w:rPr>
              <w:t xml:space="preserve"> </w:t>
            </w:r>
            <w:r w:rsidRPr="00331C4B">
              <w:rPr>
                <w:rFonts w:ascii="Arial" w:eastAsia="Arial" w:hAnsi="Arial" w:cs="Arial"/>
                <w:b/>
                <w:bCs/>
                <w:sz w:val="24"/>
                <w:szCs w:val="24"/>
              </w:rPr>
              <w:t>MUST</w:t>
            </w:r>
            <w:r w:rsidRPr="00331C4B">
              <w:rPr>
                <w:rFonts w:ascii="Arial" w:eastAsia="Arial" w:hAnsi="Arial" w:cs="Arial"/>
                <w:sz w:val="24"/>
                <w:szCs w:val="24"/>
              </w:rPr>
              <w:t xml:space="preserve"> </w:t>
            </w:r>
            <w:r>
              <w:rPr>
                <w:rFonts w:ascii="Arial" w:eastAsia="Arial" w:hAnsi="Arial" w:cs="Arial"/>
                <w:sz w:val="24"/>
                <w:szCs w:val="24"/>
              </w:rPr>
              <w:t>configure</w:t>
            </w:r>
            <w:r w:rsidRPr="00331C4B">
              <w:rPr>
                <w:rFonts w:ascii="Arial" w:eastAsia="Arial" w:hAnsi="Arial" w:cs="Arial"/>
                <w:sz w:val="24"/>
                <w:szCs w:val="24"/>
              </w:rPr>
              <w:t xml:space="preserve"> tools to ensure that mobile devices are appropriately secured when accessing the email service. This SHOULD include:</w:t>
            </w:r>
          </w:p>
          <w:p w14:paraId="465256BA" w14:textId="77777777" w:rsidR="00EA7B59" w:rsidRPr="00331C4B" w:rsidRDefault="00EA7B59" w:rsidP="00EA7B59">
            <w:pPr>
              <w:tabs>
                <w:tab w:val="left" w:pos="3885"/>
              </w:tabs>
              <w:ind w:right="260"/>
              <w:rPr>
                <w:rFonts w:ascii="Arial" w:eastAsia="Arial" w:hAnsi="Arial" w:cs="Arial"/>
                <w:sz w:val="24"/>
                <w:szCs w:val="24"/>
              </w:rPr>
            </w:pPr>
          </w:p>
          <w:p w14:paraId="4E02651F" w14:textId="77777777" w:rsidR="00EA7B59" w:rsidRPr="00331C4B" w:rsidRDefault="00EA7B59" w:rsidP="00EA7B59">
            <w:pPr>
              <w:pStyle w:val="ListParagraph"/>
              <w:numPr>
                <w:ilvl w:val="0"/>
                <w:numId w:val="10"/>
              </w:numPr>
              <w:tabs>
                <w:tab w:val="left" w:pos="3885"/>
              </w:tabs>
              <w:ind w:right="260"/>
              <w:rPr>
                <w:rFonts w:ascii="Arial" w:eastAsia="Arial" w:hAnsi="Arial" w:cs="Arial"/>
                <w:sz w:val="24"/>
                <w:szCs w:val="24"/>
              </w:rPr>
            </w:pPr>
            <w:r w:rsidRPr="00331C4B">
              <w:rPr>
                <w:rFonts w:ascii="Arial" w:eastAsia="Arial" w:hAnsi="Arial" w:cs="Arial"/>
                <w:sz w:val="24"/>
                <w:szCs w:val="24"/>
              </w:rPr>
              <w:t>Functions to allow/deny/quarantine by device type, organisation or groups of users.</w:t>
            </w:r>
          </w:p>
          <w:p w14:paraId="4CEE3652" w14:textId="77777777" w:rsidR="00EA7B59" w:rsidRPr="00331C4B" w:rsidRDefault="00EA7B59" w:rsidP="00EA7B59">
            <w:pPr>
              <w:pStyle w:val="ListParagraph"/>
              <w:numPr>
                <w:ilvl w:val="0"/>
                <w:numId w:val="10"/>
              </w:numPr>
              <w:tabs>
                <w:tab w:val="left" w:pos="3885"/>
              </w:tabs>
              <w:ind w:right="260"/>
              <w:rPr>
                <w:rFonts w:ascii="Arial" w:eastAsia="Arial" w:hAnsi="Arial" w:cs="Arial"/>
                <w:sz w:val="24"/>
                <w:szCs w:val="24"/>
              </w:rPr>
            </w:pPr>
            <w:r w:rsidRPr="00331C4B">
              <w:rPr>
                <w:rFonts w:ascii="Arial" w:eastAsia="Arial" w:hAnsi="Arial" w:cs="Arial"/>
                <w:sz w:val="24"/>
                <w:szCs w:val="24"/>
              </w:rPr>
              <w:t xml:space="preserve">Remove device, </w:t>
            </w:r>
            <w:proofErr w:type="gramStart"/>
            <w:r w:rsidRPr="00331C4B">
              <w:rPr>
                <w:rFonts w:ascii="Arial" w:eastAsia="Arial" w:hAnsi="Arial" w:cs="Arial"/>
                <w:sz w:val="24"/>
                <w:szCs w:val="24"/>
              </w:rPr>
              <w:t>expire</w:t>
            </w:r>
            <w:proofErr w:type="gramEnd"/>
            <w:r w:rsidRPr="00331C4B">
              <w:rPr>
                <w:rFonts w:ascii="Arial" w:eastAsia="Arial" w:hAnsi="Arial" w:cs="Arial"/>
                <w:sz w:val="24"/>
                <w:szCs w:val="24"/>
              </w:rPr>
              <w:t xml:space="preserve"> password, and wipe any data associated with the service.</w:t>
            </w:r>
          </w:p>
          <w:p w14:paraId="08C96673" w14:textId="77777777" w:rsidR="00853437" w:rsidRDefault="00EA7B59" w:rsidP="00853437">
            <w:pPr>
              <w:pStyle w:val="ListParagraph"/>
              <w:numPr>
                <w:ilvl w:val="0"/>
                <w:numId w:val="10"/>
              </w:numPr>
              <w:tabs>
                <w:tab w:val="left" w:pos="3885"/>
              </w:tabs>
              <w:ind w:right="260"/>
              <w:rPr>
                <w:rFonts w:ascii="Arial" w:eastAsia="Arial" w:hAnsi="Arial" w:cs="Arial"/>
                <w:sz w:val="24"/>
                <w:szCs w:val="24"/>
              </w:rPr>
            </w:pPr>
            <w:r w:rsidRPr="00331C4B">
              <w:rPr>
                <w:rFonts w:ascii="Arial" w:eastAsia="Arial" w:hAnsi="Arial" w:cs="Arial"/>
                <w:sz w:val="24"/>
                <w:szCs w:val="24"/>
              </w:rPr>
              <w:t>Reporting functions/ capabilities.</w:t>
            </w:r>
          </w:p>
          <w:p w14:paraId="4E155BDD" w14:textId="08037C6F" w:rsidR="00EA7B59" w:rsidRPr="00853437" w:rsidRDefault="00EA7B59" w:rsidP="00853437">
            <w:pPr>
              <w:pStyle w:val="ListParagraph"/>
              <w:numPr>
                <w:ilvl w:val="0"/>
                <w:numId w:val="10"/>
              </w:numPr>
              <w:tabs>
                <w:tab w:val="left" w:pos="3885"/>
              </w:tabs>
              <w:ind w:right="260"/>
              <w:rPr>
                <w:rFonts w:ascii="Arial" w:eastAsia="Arial" w:hAnsi="Arial" w:cs="Arial"/>
                <w:sz w:val="24"/>
                <w:szCs w:val="24"/>
              </w:rPr>
            </w:pPr>
            <w:r w:rsidRPr="00853437">
              <w:rPr>
                <w:rFonts w:ascii="Arial" w:eastAsia="Arial" w:hAnsi="Arial" w:cs="Arial"/>
                <w:sz w:val="24"/>
                <w:szCs w:val="24"/>
              </w:rPr>
              <w:t>Detect and block rooted (i.e. jail broken) devices.</w:t>
            </w:r>
          </w:p>
          <w:p w14:paraId="69C8B917" w14:textId="77777777" w:rsidR="00EA7B59" w:rsidRDefault="00EA7B59" w:rsidP="00EA7B59">
            <w:pPr>
              <w:rPr>
                <w:rFonts w:ascii="Arial" w:eastAsia="Arial" w:hAnsi="Arial" w:cs="Arial"/>
                <w:sz w:val="24"/>
                <w:szCs w:val="24"/>
              </w:rPr>
            </w:pPr>
          </w:p>
          <w:p w14:paraId="79949BDF" w14:textId="7C29C71E" w:rsidR="00EA7B59" w:rsidRDefault="00EA7B59" w:rsidP="00EA7B59">
            <w:pPr>
              <w:rPr>
                <w:rFonts w:ascii="Arial" w:eastAsia="Arial" w:hAnsi="Arial" w:cs="Arial"/>
                <w:sz w:val="24"/>
                <w:szCs w:val="24"/>
              </w:rPr>
            </w:pPr>
          </w:p>
        </w:tc>
        <w:tc>
          <w:tcPr>
            <w:tcW w:w="3408" w:type="dxa"/>
          </w:tcPr>
          <w:p w14:paraId="780D2DCC" w14:textId="77777777" w:rsidR="00EA7B59" w:rsidRPr="006E0BC8" w:rsidRDefault="00EA7B59" w:rsidP="00EA7B59">
            <w:pPr>
              <w:spacing w:before="10"/>
              <w:rPr>
                <w:rFonts w:ascii="Arial" w:eastAsia="Arial" w:hAnsi="Arial" w:cs="Arial"/>
                <w:i/>
                <w:iCs/>
                <w:color w:val="808080" w:themeColor="background1" w:themeShade="80"/>
              </w:rPr>
            </w:pPr>
            <w:r w:rsidRPr="006E0BC8">
              <w:rPr>
                <w:rFonts w:ascii="Arial" w:eastAsia="Arial" w:hAnsi="Arial" w:cs="Arial"/>
                <w:i/>
                <w:iCs/>
                <w:color w:val="808080" w:themeColor="background1" w:themeShade="80"/>
              </w:rPr>
              <w:t>Evidence type: Statement</w:t>
            </w:r>
          </w:p>
          <w:p w14:paraId="1D2ADDC7" w14:textId="77777777" w:rsidR="00EA7B59" w:rsidRPr="006E0BC8" w:rsidRDefault="00EA7B59" w:rsidP="00EA7B59">
            <w:pPr>
              <w:spacing w:before="10"/>
              <w:rPr>
                <w:rFonts w:ascii="Arial" w:eastAsia="Arial" w:hAnsi="Arial" w:cs="Arial"/>
                <w:i/>
                <w:iCs/>
                <w:color w:val="808080" w:themeColor="background1" w:themeShade="80"/>
              </w:rPr>
            </w:pPr>
          </w:p>
          <w:p w14:paraId="2CA2EE03" w14:textId="77777777" w:rsidR="00EA7B59" w:rsidRPr="006E0BC8" w:rsidRDefault="00EA7B59" w:rsidP="00EA7B59">
            <w:pPr>
              <w:spacing w:before="10"/>
              <w:rPr>
                <w:rFonts w:ascii="Arial" w:eastAsia="Arial" w:hAnsi="Arial" w:cs="Arial"/>
                <w:i/>
                <w:iCs/>
                <w:color w:val="808080" w:themeColor="background1" w:themeShade="80"/>
              </w:rPr>
            </w:pPr>
            <w:r w:rsidRPr="006E0BC8">
              <w:rPr>
                <w:rFonts w:ascii="Arial" w:eastAsia="Arial" w:hAnsi="Arial" w:cs="Arial"/>
                <w:i/>
                <w:iCs/>
                <w:color w:val="808080" w:themeColor="background1" w:themeShade="80"/>
              </w:rPr>
              <w:t>Organisation to confirm:</w:t>
            </w:r>
          </w:p>
          <w:p w14:paraId="0191A928" w14:textId="77777777" w:rsidR="00EA7B59" w:rsidRDefault="00EA7B59" w:rsidP="006E0BC8">
            <w:pPr>
              <w:pStyle w:val="ListParagraph"/>
              <w:numPr>
                <w:ilvl w:val="0"/>
                <w:numId w:val="22"/>
              </w:numPr>
              <w:spacing w:before="10"/>
              <w:rPr>
                <w:rFonts w:ascii="Arial" w:eastAsia="Arial" w:hAnsi="Arial" w:cs="Arial"/>
                <w:i/>
                <w:iCs/>
                <w:color w:val="808080" w:themeColor="background1" w:themeShade="80"/>
              </w:rPr>
            </w:pPr>
            <w:proofErr w:type="gramStart"/>
            <w:r w:rsidRPr="006E0BC8">
              <w:rPr>
                <w:rFonts w:ascii="Arial" w:eastAsia="Arial" w:hAnsi="Arial" w:cs="Arial"/>
                <w:i/>
                <w:iCs/>
                <w:color w:val="808080" w:themeColor="background1" w:themeShade="80"/>
              </w:rPr>
              <w:t>they</w:t>
            </w:r>
            <w:proofErr w:type="gramEnd"/>
            <w:r w:rsidRPr="006E0BC8">
              <w:rPr>
                <w:rFonts w:ascii="Arial" w:eastAsia="Arial" w:hAnsi="Arial" w:cs="Arial"/>
                <w:i/>
                <w:iCs/>
                <w:color w:val="808080" w:themeColor="background1" w:themeShade="80"/>
              </w:rPr>
              <w:t xml:space="preserve"> have a Mobile Device Management (MDM) solution in place</w:t>
            </w:r>
          </w:p>
          <w:p w14:paraId="406B49DF" w14:textId="77777777" w:rsidR="00280C1A" w:rsidRPr="006E0BC8" w:rsidRDefault="00280C1A" w:rsidP="00280C1A">
            <w:pPr>
              <w:pStyle w:val="ListParagraph"/>
              <w:spacing w:before="10"/>
              <w:rPr>
                <w:rFonts w:ascii="Arial" w:eastAsia="Arial" w:hAnsi="Arial" w:cs="Arial"/>
                <w:i/>
                <w:iCs/>
                <w:color w:val="808080" w:themeColor="background1" w:themeShade="80"/>
              </w:rPr>
            </w:pPr>
          </w:p>
          <w:p w14:paraId="552CA4EF" w14:textId="4C13229F" w:rsidR="00EA7B59" w:rsidRPr="006E0BC8" w:rsidRDefault="00EA7B59" w:rsidP="006E0BC8">
            <w:pPr>
              <w:pStyle w:val="ListParagraph"/>
              <w:numPr>
                <w:ilvl w:val="0"/>
                <w:numId w:val="22"/>
              </w:numPr>
              <w:spacing w:before="10"/>
              <w:rPr>
                <w:rFonts w:ascii="Arial" w:eastAsia="Arial" w:hAnsi="Arial" w:cs="Arial"/>
              </w:rPr>
            </w:pPr>
            <w:r w:rsidRPr="006E0BC8">
              <w:rPr>
                <w:rFonts w:ascii="Arial" w:eastAsia="Arial" w:hAnsi="Arial" w:cs="Arial"/>
                <w:i/>
                <w:iCs/>
                <w:color w:val="808080" w:themeColor="background1" w:themeShade="80"/>
              </w:rPr>
              <w:t>Their MDM solution provides the functionalities listed</w:t>
            </w:r>
          </w:p>
        </w:tc>
      </w:tr>
      <w:tr w:rsidR="00EA7B59" w:rsidRPr="0012591B" w14:paraId="59814D44" w14:textId="77777777" w:rsidTr="002A2EAC">
        <w:tc>
          <w:tcPr>
            <w:tcW w:w="483" w:type="dxa"/>
          </w:tcPr>
          <w:p w14:paraId="15924EB9" w14:textId="39D1CEC6" w:rsidR="00EA7B59" w:rsidRDefault="00EA7B59" w:rsidP="00EA7B59">
            <w:pPr>
              <w:spacing w:before="10"/>
              <w:rPr>
                <w:rFonts w:ascii="Arial" w:eastAsia="Arial" w:hAnsi="Arial" w:cs="Arial"/>
                <w:sz w:val="24"/>
                <w:szCs w:val="24"/>
              </w:rPr>
            </w:pPr>
            <w:r>
              <w:rPr>
                <w:rFonts w:ascii="Arial" w:eastAsia="Arial" w:hAnsi="Arial" w:cs="Arial"/>
                <w:sz w:val="24"/>
                <w:szCs w:val="24"/>
              </w:rPr>
              <w:t>6</w:t>
            </w:r>
          </w:p>
        </w:tc>
        <w:tc>
          <w:tcPr>
            <w:tcW w:w="5749" w:type="dxa"/>
          </w:tcPr>
          <w:p w14:paraId="10239D19" w14:textId="68C86134" w:rsidR="00EA7B59" w:rsidRPr="007570B8" w:rsidRDefault="00EA7B59" w:rsidP="00EA7B59">
            <w:pPr>
              <w:spacing w:before="10"/>
              <w:rPr>
                <w:rFonts w:ascii="Arial" w:eastAsia="Arial" w:hAnsi="Arial" w:cs="Arial"/>
                <w:sz w:val="24"/>
                <w:szCs w:val="24"/>
              </w:rPr>
            </w:pPr>
            <w:r w:rsidRPr="00331C4B">
              <w:rPr>
                <w:rFonts w:ascii="Arial" w:eastAsia="Arial" w:hAnsi="Arial" w:cs="Arial"/>
                <w:sz w:val="24"/>
                <w:szCs w:val="24"/>
              </w:rPr>
              <w:t>T</w:t>
            </w:r>
            <w:r w:rsidRPr="007570B8">
              <w:rPr>
                <w:rFonts w:ascii="Arial" w:eastAsia="Arial" w:hAnsi="Arial" w:cs="Arial"/>
                <w:sz w:val="24"/>
                <w:szCs w:val="24"/>
              </w:rPr>
              <w:t xml:space="preserve">he </w:t>
            </w:r>
            <w:r>
              <w:rPr>
                <w:rFonts w:ascii="Arial" w:eastAsia="Arial" w:hAnsi="Arial" w:cs="Arial"/>
                <w:sz w:val="24"/>
                <w:szCs w:val="24"/>
              </w:rPr>
              <w:t>Organisation</w:t>
            </w:r>
            <w:r w:rsidRPr="007570B8">
              <w:rPr>
                <w:rFonts w:ascii="Arial" w:eastAsia="Arial" w:hAnsi="Arial" w:cs="Arial"/>
                <w:sz w:val="24"/>
                <w:szCs w:val="24"/>
              </w:rPr>
              <w:t xml:space="preserve"> </w:t>
            </w:r>
            <w:r w:rsidRPr="00A26D3E">
              <w:rPr>
                <w:rFonts w:ascii="Arial" w:eastAsia="Arial" w:hAnsi="Arial" w:cs="Arial"/>
                <w:b/>
                <w:bCs/>
                <w:sz w:val="24"/>
                <w:szCs w:val="24"/>
              </w:rPr>
              <w:t>SHOULD</w:t>
            </w:r>
            <w:r w:rsidRPr="007570B8">
              <w:rPr>
                <w:rFonts w:ascii="Arial" w:eastAsia="Arial" w:hAnsi="Arial" w:cs="Arial"/>
                <w:sz w:val="24"/>
                <w:szCs w:val="24"/>
              </w:rPr>
              <w:t xml:space="preserve"> provide eDiscovery tools to support the administration of the service, especially with respect to the</w:t>
            </w:r>
            <w:r>
              <w:rPr>
                <w:rFonts w:ascii="Arial" w:eastAsia="Arial" w:hAnsi="Arial" w:cs="Arial"/>
                <w:sz w:val="24"/>
                <w:szCs w:val="24"/>
              </w:rPr>
              <w:t xml:space="preserve"> </w:t>
            </w:r>
            <w:r w:rsidRPr="00566094">
              <w:rPr>
                <w:rFonts w:ascii="Arial" w:eastAsia="Arial" w:hAnsi="Arial" w:cs="Arial"/>
                <w:sz w:val="24"/>
                <w:szCs w:val="24"/>
              </w:rPr>
              <w:t xml:space="preserve">EU General Data </w:t>
            </w:r>
            <w:r w:rsidRPr="00566094">
              <w:rPr>
                <w:rFonts w:ascii="Arial" w:eastAsia="Arial" w:hAnsi="Arial" w:cs="Arial"/>
                <w:sz w:val="24"/>
                <w:szCs w:val="24"/>
              </w:rPr>
              <w:lastRenderedPageBreak/>
              <w:t xml:space="preserve">Protection Regulation, </w:t>
            </w:r>
            <w:r w:rsidRPr="007570B8">
              <w:rPr>
                <w:rFonts w:ascii="Arial" w:eastAsia="Arial" w:hAnsi="Arial" w:cs="Arial"/>
                <w:sz w:val="24"/>
                <w:szCs w:val="24"/>
              </w:rPr>
              <w:t xml:space="preserve">Data Protection Act </w:t>
            </w:r>
            <w:r>
              <w:rPr>
                <w:rFonts w:ascii="Arial" w:eastAsia="Arial" w:hAnsi="Arial" w:cs="Arial"/>
                <w:sz w:val="24"/>
                <w:szCs w:val="24"/>
              </w:rPr>
              <w:t>2018,</w:t>
            </w:r>
            <w:r w:rsidRPr="007570B8">
              <w:rPr>
                <w:rFonts w:ascii="Arial" w:eastAsia="Arial" w:hAnsi="Arial" w:cs="Arial"/>
                <w:sz w:val="24"/>
                <w:szCs w:val="24"/>
              </w:rPr>
              <w:t xml:space="preserve"> and Freedom of Information Act 2000.</w:t>
            </w:r>
          </w:p>
          <w:p w14:paraId="7CE69799" w14:textId="65FE755C" w:rsidR="00EA7B59" w:rsidRDefault="00EA7B59" w:rsidP="00EA7B59">
            <w:pPr>
              <w:spacing w:before="10"/>
              <w:rPr>
                <w:rFonts w:ascii="Arial" w:eastAsia="Arial" w:hAnsi="Arial" w:cs="Arial"/>
                <w:sz w:val="24"/>
                <w:szCs w:val="24"/>
              </w:rPr>
            </w:pPr>
          </w:p>
          <w:p w14:paraId="72A28061" w14:textId="1348065C" w:rsidR="00EA7B59" w:rsidRPr="007570B8" w:rsidRDefault="00EA7B59" w:rsidP="00EA7B59">
            <w:pPr>
              <w:spacing w:before="10"/>
              <w:rPr>
                <w:rFonts w:ascii="Arial" w:eastAsia="Arial" w:hAnsi="Arial" w:cs="Arial"/>
                <w:sz w:val="24"/>
                <w:szCs w:val="24"/>
              </w:rPr>
            </w:pPr>
            <w:r>
              <w:rPr>
                <w:rFonts w:ascii="Arial" w:eastAsia="Arial" w:hAnsi="Arial" w:cs="Arial"/>
                <w:sz w:val="24"/>
                <w:szCs w:val="24"/>
              </w:rPr>
              <w:t xml:space="preserve">All Microsoft 365 subscriptions support eDiscovery, however not all subscriptions support email retention for discovery purposes. Confirmation required that all mailboxes have a data retention capability for eDiscovery and the length of time retention is set for the tenant. </w:t>
            </w:r>
          </w:p>
          <w:p w14:paraId="432A2190" w14:textId="77777777" w:rsidR="00EA7B59" w:rsidRPr="007570B8" w:rsidRDefault="00EA7B59" w:rsidP="00EA7B59">
            <w:pPr>
              <w:spacing w:before="10"/>
              <w:rPr>
                <w:rFonts w:ascii="Arial" w:eastAsia="Arial" w:hAnsi="Arial" w:cs="Arial"/>
                <w:sz w:val="24"/>
                <w:szCs w:val="24"/>
              </w:rPr>
            </w:pPr>
          </w:p>
          <w:p w14:paraId="28E2D065" w14:textId="5FD5FC21" w:rsidR="00EA7B59" w:rsidRPr="007570B8" w:rsidRDefault="00EA7B59" w:rsidP="00EA7B59">
            <w:pPr>
              <w:spacing w:before="10"/>
              <w:rPr>
                <w:rFonts w:ascii="Arial" w:eastAsia="Arial" w:hAnsi="Arial" w:cs="Arial"/>
                <w:sz w:val="24"/>
                <w:szCs w:val="24"/>
              </w:rPr>
            </w:pPr>
          </w:p>
        </w:tc>
        <w:tc>
          <w:tcPr>
            <w:tcW w:w="3408" w:type="dxa"/>
          </w:tcPr>
          <w:p w14:paraId="35B8EBC6" w14:textId="288FA4C6" w:rsidR="00EA7B59" w:rsidRPr="006E0BC8" w:rsidRDefault="00EA7B59" w:rsidP="00EA7B59">
            <w:pPr>
              <w:spacing w:before="10"/>
              <w:rPr>
                <w:rFonts w:ascii="Arial" w:eastAsia="Arial" w:hAnsi="Arial" w:cs="Arial"/>
                <w:i/>
                <w:iCs/>
                <w:color w:val="808080" w:themeColor="background1" w:themeShade="80"/>
              </w:rPr>
            </w:pPr>
            <w:r w:rsidRPr="006E0BC8">
              <w:rPr>
                <w:rFonts w:ascii="Arial" w:eastAsia="Arial" w:hAnsi="Arial" w:cs="Arial"/>
                <w:i/>
                <w:iCs/>
                <w:color w:val="808080" w:themeColor="background1" w:themeShade="80"/>
              </w:rPr>
              <w:lastRenderedPageBreak/>
              <w:t>Evidence type: Statement</w:t>
            </w:r>
          </w:p>
          <w:p w14:paraId="5A9696A2" w14:textId="77777777" w:rsidR="00EA7B59" w:rsidRPr="006E0BC8" w:rsidRDefault="00EA7B59" w:rsidP="00EA7B59">
            <w:pPr>
              <w:spacing w:before="10"/>
              <w:rPr>
                <w:rFonts w:ascii="Arial" w:eastAsia="Arial" w:hAnsi="Arial" w:cs="Arial"/>
                <w:i/>
                <w:iCs/>
                <w:color w:val="808080" w:themeColor="background1" w:themeShade="80"/>
              </w:rPr>
            </w:pPr>
          </w:p>
          <w:p w14:paraId="1239E393" w14:textId="77777777" w:rsidR="00EA7B59" w:rsidRPr="006E0BC8" w:rsidRDefault="00EA7B59" w:rsidP="00EA7B59">
            <w:pPr>
              <w:spacing w:before="10"/>
              <w:rPr>
                <w:rFonts w:ascii="Arial" w:eastAsia="Arial" w:hAnsi="Arial" w:cs="Arial"/>
                <w:i/>
                <w:iCs/>
                <w:color w:val="808080" w:themeColor="background1" w:themeShade="80"/>
              </w:rPr>
            </w:pPr>
            <w:r w:rsidRPr="006E0BC8">
              <w:rPr>
                <w:rFonts w:ascii="Arial" w:eastAsia="Arial" w:hAnsi="Arial" w:cs="Arial"/>
                <w:i/>
                <w:iCs/>
                <w:color w:val="808080" w:themeColor="background1" w:themeShade="80"/>
              </w:rPr>
              <w:t>Organisation to confirm:</w:t>
            </w:r>
          </w:p>
          <w:p w14:paraId="51DC2D4F" w14:textId="1B8AB7F9" w:rsidR="00EA7B59" w:rsidRPr="006E0BC8" w:rsidRDefault="00EA7B59" w:rsidP="00EA7B59">
            <w:pPr>
              <w:pStyle w:val="ListParagraph"/>
              <w:numPr>
                <w:ilvl w:val="0"/>
                <w:numId w:val="17"/>
              </w:numPr>
              <w:spacing w:before="10"/>
              <w:rPr>
                <w:rFonts w:ascii="Arial" w:eastAsia="Arial" w:hAnsi="Arial" w:cs="Arial"/>
                <w:i/>
                <w:iCs/>
                <w:color w:val="808080" w:themeColor="background1" w:themeShade="80"/>
              </w:rPr>
            </w:pPr>
            <w:r w:rsidRPr="006E0BC8">
              <w:rPr>
                <w:rFonts w:ascii="Arial" w:eastAsia="Arial" w:hAnsi="Arial" w:cs="Arial"/>
                <w:i/>
                <w:iCs/>
                <w:color w:val="808080" w:themeColor="background1" w:themeShade="80"/>
              </w:rPr>
              <w:lastRenderedPageBreak/>
              <w:t>The Microsoft license SKU they have purchased (</w:t>
            </w:r>
            <w:proofErr w:type="gramStart"/>
            <w:r w:rsidRPr="006E0BC8">
              <w:rPr>
                <w:rFonts w:ascii="Arial" w:eastAsia="Arial" w:hAnsi="Arial" w:cs="Arial"/>
                <w:i/>
                <w:iCs/>
                <w:color w:val="808080" w:themeColor="background1" w:themeShade="80"/>
              </w:rPr>
              <w:t>e.g.,</w:t>
            </w:r>
            <w:r w:rsidR="00280C1A">
              <w:rPr>
                <w:rFonts w:ascii="Arial" w:eastAsia="Arial" w:hAnsi="Arial" w:cs="Arial"/>
                <w:i/>
                <w:iCs/>
                <w:color w:val="808080" w:themeColor="background1" w:themeShade="80"/>
              </w:rPr>
              <w:t>E</w:t>
            </w:r>
            <w:proofErr w:type="gramEnd"/>
            <w:r w:rsidR="00280C1A">
              <w:rPr>
                <w:rFonts w:ascii="Arial" w:eastAsia="Arial" w:hAnsi="Arial" w:cs="Arial"/>
                <w:i/>
                <w:iCs/>
                <w:color w:val="808080" w:themeColor="background1" w:themeShade="80"/>
              </w:rPr>
              <w:t>1,</w:t>
            </w:r>
            <w:r w:rsidRPr="006E0BC8">
              <w:rPr>
                <w:rFonts w:ascii="Arial" w:eastAsia="Arial" w:hAnsi="Arial" w:cs="Arial"/>
                <w:i/>
                <w:iCs/>
                <w:color w:val="808080" w:themeColor="background1" w:themeShade="80"/>
              </w:rPr>
              <w:t xml:space="preserve"> E3, E5)</w:t>
            </w:r>
          </w:p>
          <w:p w14:paraId="34EA151B" w14:textId="77777777" w:rsidR="00EA7B59" w:rsidRPr="006E0BC8" w:rsidRDefault="00EA7B59" w:rsidP="00EA7B59">
            <w:pPr>
              <w:spacing w:before="10"/>
              <w:rPr>
                <w:rFonts w:ascii="Arial" w:eastAsia="Arial" w:hAnsi="Arial" w:cs="Arial"/>
                <w:i/>
                <w:iCs/>
                <w:color w:val="808080" w:themeColor="background1" w:themeShade="80"/>
              </w:rPr>
            </w:pPr>
          </w:p>
          <w:p w14:paraId="06C2FE4E" w14:textId="52E2B583" w:rsidR="00EA7B59" w:rsidRPr="006E0BC8" w:rsidRDefault="00EA7B59" w:rsidP="00EA7B59">
            <w:pPr>
              <w:pStyle w:val="ListParagraph"/>
              <w:numPr>
                <w:ilvl w:val="0"/>
                <w:numId w:val="17"/>
              </w:numPr>
              <w:spacing w:before="10"/>
              <w:rPr>
                <w:rFonts w:ascii="Arial" w:eastAsia="Arial" w:hAnsi="Arial" w:cs="Arial"/>
                <w:i/>
                <w:iCs/>
                <w:color w:val="808080" w:themeColor="background1" w:themeShade="80"/>
              </w:rPr>
            </w:pPr>
            <w:r w:rsidRPr="006E0BC8">
              <w:rPr>
                <w:rFonts w:ascii="Arial" w:eastAsia="Arial" w:hAnsi="Arial" w:cs="Arial"/>
                <w:i/>
                <w:iCs/>
                <w:color w:val="808080" w:themeColor="background1" w:themeShade="80"/>
              </w:rPr>
              <w:t xml:space="preserve">All mailboxes have a data retention capability for electronic </w:t>
            </w:r>
            <w:r w:rsidR="00F96FCC">
              <w:rPr>
                <w:rFonts w:ascii="Arial" w:eastAsia="Arial" w:hAnsi="Arial" w:cs="Arial"/>
                <w:i/>
                <w:iCs/>
                <w:color w:val="808080" w:themeColor="background1" w:themeShade="80"/>
              </w:rPr>
              <w:t>d</w:t>
            </w:r>
            <w:r w:rsidRPr="006E0BC8">
              <w:rPr>
                <w:rFonts w:ascii="Arial" w:eastAsia="Arial" w:hAnsi="Arial" w:cs="Arial"/>
                <w:i/>
                <w:iCs/>
                <w:color w:val="808080" w:themeColor="background1" w:themeShade="80"/>
              </w:rPr>
              <w:t>iscovery.</w:t>
            </w:r>
          </w:p>
          <w:p w14:paraId="1763BFE4" w14:textId="77777777" w:rsidR="00EA7B59" w:rsidRPr="006E0BC8" w:rsidRDefault="00EA7B59" w:rsidP="00EA7B59">
            <w:pPr>
              <w:spacing w:before="10"/>
              <w:rPr>
                <w:rFonts w:ascii="Arial" w:eastAsia="Arial" w:hAnsi="Arial" w:cs="Arial"/>
                <w:i/>
                <w:iCs/>
                <w:color w:val="808080" w:themeColor="background1" w:themeShade="80"/>
              </w:rPr>
            </w:pPr>
          </w:p>
          <w:p w14:paraId="20618D95" w14:textId="01A29835" w:rsidR="00EA7B59" w:rsidRPr="006E0BC8" w:rsidRDefault="00EA7B59" w:rsidP="00B00027">
            <w:pPr>
              <w:pStyle w:val="ListParagraph"/>
              <w:numPr>
                <w:ilvl w:val="0"/>
                <w:numId w:val="17"/>
              </w:numPr>
              <w:spacing w:before="10"/>
              <w:rPr>
                <w:rFonts w:ascii="Arial" w:eastAsia="Arial" w:hAnsi="Arial" w:cs="Arial"/>
                <w:i/>
                <w:iCs/>
                <w:color w:val="808080" w:themeColor="background1" w:themeShade="80"/>
              </w:rPr>
            </w:pPr>
            <w:r w:rsidRPr="006E0BC8">
              <w:rPr>
                <w:rFonts w:ascii="Arial" w:eastAsia="Arial" w:hAnsi="Arial" w:cs="Arial"/>
                <w:i/>
                <w:iCs/>
                <w:color w:val="808080" w:themeColor="background1" w:themeShade="80"/>
              </w:rPr>
              <w:t>The data retention period set for the tenant</w:t>
            </w:r>
          </w:p>
        </w:tc>
      </w:tr>
      <w:tr w:rsidR="00EA7B59" w:rsidRPr="0012591B" w14:paraId="3896EEB0" w14:textId="77777777" w:rsidTr="002A2EAC">
        <w:tc>
          <w:tcPr>
            <w:tcW w:w="483" w:type="dxa"/>
          </w:tcPr>
          <w:p w14:paraId="6BCB3022" w14:textId="5B2186F2" w:rsidR="00EA7B59" w:rsidRDefault="00EA7B59" w:rsidP="00EA7B59">
            <w:pPr>
              <w:spacing w:before="10"/>
              <w:rPr>
                <w:rFonts w:ascii="Arial" w:eastAsia="Arial" w:hAnsi="Arial" w:cs="Arial"/>
                <w:sz w:val="24"/>
                <w:szCs w:val="24"/>
              </w:rPr>
            </w:pPr>
            <w:r>
              <w:rPr>
                <w:rFonts w:ascii="Arial" w:eastAsia="Arial" w:hAnsi="Arial" w:cs="Arial"/>
                <w:sz w:val="24"/>
                <w:szCs w:val="24"/>
              </w:rPr>
              <w:lastRenderedPageBreak/>
              <w:t>7</w:t>
            </w:r>
          </w:p>
        </w:tc>
        <w:tc>
          <w:tcPr>
            <w:tcW w:w="5749" w:type="dxa"/>
          </w:tcPr>
          <w:p w14:paraId="309B214B" w14:textId="77726BC9" w:rsidR="00EA7B59" w:rsidRDefault="00EA7B59" w:rsidP="00EA7B59">
            <w:pPr>
              <w:spacing w:before="10"/>
              <w:rPr>
                <w:rFonts w:ascii="Arial" w:eastAsia="Arial" w:hAnsi="Arial" w:cs="Arial"/>
                <w:sz w:val="24"/>
                <w:szCs w:val="24"/>
              </w:rPr>
            </w:pPr>
            <w:r>
              <w:rPr>
                <w:rFonts w:ascii="Arial" w:eastAsia="Arial" w:hAnsi="Arial" w:cs="Arial"/>
                <w:sz w:val="24"/>
                <w:szCs w:val="24"/>
              </w:rPr>
              <w:t xml:space="preserve">The </w:t>
            </w:r>
            <w:r w:rsidRPr="007570B8">
              <w:rPr>
                <w:rFonts w:ascii="Arial" w:eastAsia="Arial" w:hAnsi="Arial" w:cs="Arial"/>
                <w:sz w:val="24"/>
                <w:szCs w:val="24"/>
              </w:rPr>
              <w:t xml:space="preserve">local O365 Admin tenant </w:t>
            </w:r>
            <w:r w:rsidRPr="00331C4B">
              <w:rPr>
                <w:rFonts w:ascii="Arial" w:eastAsia="Arial" w:hAnsi="Arial" w:cs="Arial"/>
                <w:sz w:val="24"/>
                <w:szCs w:val="24"/>
              </w:rPr>
              <w:t>MUST enable inbound and outbound opportunistic Transport Layer Security (TLS) version 1.2 or better for secure email transport between other secure email services</w:t>
            </w:r>
            <w:r w:rsidR="0012376D">
              <w:rPr>
                <w:rFonts w:ascii="Arial" w:eastAsia="Arial" w:hAnsi="Arial" w:cs="Arial"/>
                <w:sz w:val="24"/>
                <w:szCs w:val="24"/>
              </w:rPr>
              <w:t>.</w:t>
            </w:r>
          </w:p>
          <w:p w14:paraId="6D02858E" w14:textId="667BA5F9" w:rsidR="00EA7B59" w:rsidRDefault="00EA7B59" w:rsidP="00EA7B59">
            <w:pPr>
              <w:spacing w:before="10"/>
              <w:rPr>
                <w:rFonts w:eastAsia="Arial"/>
                <w:sz w:val="24"/>
                <w:szCs w:val="24"/>
              </w:rPr>
            </w:pPr>
          </w:p>
        </w:tc>
        <w:tc>
          <w:tcPr>
            <w:tcW w:w="3408" w:type="dxa"/>
          </w:tcPr>
          <w:p w14:paraId="44EDAAF2" w14:textId="77777777" w:rsidR="00B00027" w:rsidRDefault="00B00027" w:rsidP="00B00027">
            <w:pPr>
              <w:spacing w:before="10"/>
              <w:rPr>
                <w:rFonts w:ascii="Arial" w:eastAsia="Arial" w:hAnsi="Arial" w:cs="Arial"/>
                <w:i/>
                <w:iCs/>
                <w:color w:val="808080" w:themeColor="background1" w:themeShade="80"/>
              </w:rPr>
            </w:pPr>
            <w:r w:rsidRPr="006E0BC8">
              <w:rPr>
                <w:rFonts w:ascii="Arial" w:eastAsia="Arial" w:hAnsi="Arial" w:cs="Arial"/>
                <w:i/>
                <w:iCs/>
                <w:color w:val="808080" w:themeColor="background1" w:themeShade="80"/>
              </w:rPr>
              <w:t>Evidence type: Statement</w:t>
            </w:r>
          </w:p>
          <w:p w14:paraId="7D2B2D77" w14:textId="77777777" w:rsidR="00280C1A" w:rsidRPr="006E0BC8" w:rsidRDefault="00280C1A" w:rsidP="00B00027">
            <w:pPr>
              <w:spacing w:before="10"/>
              <w:rPr>
                <w:rFonts w:ascii="Arial" w:eastAsia="Arial" w:hAnsi="Arial" w:cs="Arial"/>
                <w:i/>
                <w:iCs/>
                <w:color w:val="808080" w:themeColor="background1" w:themeShade="80"/>
              </w:rPr>
            </w:pPr>
          </w:p>
          <w:p w14:paraId="6CC3DC27" w14:textId="77777777" w:rsidR="00B00027" w:rsidRPr="006E0BC8" w:rsidRDefault="00B00027" w:rsidP="00B00027">
            <w:pPr>
              <w:spacing w:before="10"/>
              <w:rPr>
                <w:rFonts w:ascii="Arial" w:eastAsia="Arial" w:hAnsi="Arial" w:cs="Arial"/>
                <w:i/>
                <w:iCs/>
                <w:color w:val="808080" w:themeColor="background1" w:themeShade="80"/>
              </w:rPr>
            </w:pPr>
            <w:r w:rsidRPr="006E0BC8">
              <w:rPr>
                <w:rFonts w:ascii="Arial" w:eastAsia="Arial" w:hAnsi="Arial" w:cs="Arial"/>
                <w:i/>
                <w:iCs/>
                <w:color w:val="808080" w:themeColor="background1" w:themeShade="80"/>
              </w:rPr>
              <w:t>Organisation to confirm:</w:t>
            </w:r>
          </w:p>
          <w:p w14:paraId="14CA8682" w14:textId="30E1C6FE" w:rsidR="00EA7B59" w:rsidRPr="006E0BC8" w:rsidRDefault="00B00027" w:rsidP="00B00027">
            <w:pPr>
              <w:spacing w:before="10"/>
              <w:rPr>
                <w:rFonts w:ascii="Arial" w:eastAsia="Arial" w:hAnsi="Arial" w:cs="Arial"/>
                <w:i/>
                <w:iCs/>
                <w:color w:val="808080" w:themeColor="background1" w:themeShade="80"/>
              </w:rPr>
            </w:pPr>
            <w:r w:rsidRPr="006E0BC8">
              <w:rPr>
                <w:rFonts w:ascii="Arial" w:eastAsia="Arial" w:hAnsi="Arial" w:cs="Arial"/>
                <w:i/>
                <w:iCs/>
                <w:color w:val="808080" w:themeColor="background1" w:themeShade="80"/>
              </w:rPr>
              <w:t>Opportunistic TLS v1.2 or better is configured</w:t>
            </w:r>
          </w:p>
        </w:tc>
      </w:tr>
      <w:tr w:rsidR="00EA7B59" w:rsidRPr="0012591B" w14:paraId="622AA3F0" w14:textId="77777777" w:rsidTr="002A2EAC">
        <w:tc>
          <w:tcPr>
            <w:tcW w:w="483" w:type="dxa"/>
          </w:tcPr>
          <w:p w14:paraId="1D7A5236" w14:textId="18E0130B" w:rsidR="00EA7B59" w:rsidRDefault="00EA7B59" w:rsidP="00EA7B59">
            <w:pPr>
              <w:spacing w:before="10"/>
              <w:rPr>
                <w:rFonts w:ascii="Arial" w:eastAsia="Arial" w:hAnsi="Arial" w:cs="Arial"/>
                <w:sz w:val="24"/>
                <w:szCs w:val="24"/>
              </w:rPr>
            </w:pPr>
            <w:r>
              <w:rPr>
                <w:rFonts w:ascii="Arial" w:eastAsia="Arial" w:hAnsi="Arial" w:cs="Arial"/>
                <w:sz w:val="24"/>
                <w:szCs w:val="24"/>
              </w:rPr>
              <w:t>8</w:t>
            </w:r>
          </w:p>
        </w:tc>
        <w:tc>
          <w:tcPr>
            <w:tcW w:w="5749" w:type="dxa"/>
          </w:tcPr>
          <w:p w14:paraId="77ECAFA6" w14:textId="5BA39982" w:rsidR="00EA7B59" w:rsidRDefault="00EA7B59" w:rsidP="00EA7B59">
            <w:pPr>
              <w:pStyle w:val="NormalWeb"/>
              <w:spacing w:before="15" w:beforeAutospacing="0" w:after="195" w:afterAutospacing="0"/>
              <w:rPr>
                <w:rFonts w:ascii="Segoe UI" w:hAnsi="Segoe UI" w:cs="Segoe UI"/>
                <w:sz w:val="21"/>
                <w:szCs w:val="21"/>
              </w:rPr>
            </w:pPr>
            <w:r>
              <w:rPr>
                <w:rFonts w:ascii="Arial" w:hAnsi="Arial" w:cs="Arial"/>
                <w:sz w:val="24"/>
                <w:szCs w:val="24"/>
              </w:rPr>
              <w:t xml:space="preserve">The Organisation MUST have a suitably scoped independent IT Health Check / penetration test carried out (by a CHECK or CREST member organisation) encompassing the email system after configuration has been applied, any other email servers sending/ receiving email for the domain(s) listed, mail pre-filtering services if used and any external network interfaces (including perimeter security / access control devices).  </w:t>
            </w:r>
          </w:p>
          <w:p w14:paraId="4E1B736E" w14:textId="4D28AC8C" w:rsidR="00EA7B59" w:rsidRDefault="00EA7B59" w:rsidP="00EA7B59">
            <w:pPr>
              <w:pStyle w:val="NormalWeb"/>
              <w:spacing w:before="15" w:beforeAutospacing="0" w:after="195" w:afterAutospacing="0"/>
              <w:rPr>
                <w:rFonts w:ascii="Segoe UI" w:hAnsi="Segoe UI" w:cs="Segoe UI"/>
                <w:sz w:val="21"/>
                <w:szCs w:val="21"/>
              </w:rPr>
            </w:pPr>
            <w:r>
              <w:rPr>
                <w:rFonts w:ascii="Arial" w:hAnsi="Arial" w:cs="Arial"/>
                <w:sz w:val="24"/>
                <w:szCs w:val="24"/>
              </w:rPr>
              <w:t xml:space="preserve">The Microsoft 365 service runs regular penetration tests to DCB1596 Secure Email Standard as detailed at </w:t>
            </w:r>
            <w:hyperlink r:id="rId14" w:history="1">
              <w:r>
                <w:rPr>
                  <w:rStyle w:val="Hyperlink"/>
                  <w:rFonts w:cs="Arial"/>
                  <w:sz w:val="24"/>
                  <w:szCs w:val="24"/>
                </w:rPr>
                <w:t>www.microsoft.com/trustcenter</w:t>
              </w:r>
            </w:hyperlink>
          </w:p>
          <w:p w14:paraId="0E28342E" w14:textId="2C704862" w:rsidR="00EA7B59" w:rsidRDefault="00EA7B59" w:rsidP="00EA7B59">
            <w:pPr>
              <w:pStyle w:val="NormalWeb"/>
              <w:spacing w:before="15" w:beforeAutospacing="0" w:after="195" w:afterAutospacing="0"/>
              <w:rPr>
                <w:rFonts w:ascii="Arial" w:hAnsi="Arial" w:cs="Arial"/>
                <w:sz w:val="24"/>
                <w:szCs w:val="24"/>
              </w:rPr>
            </w:pPr>
            <w:r>
              <w:rPr>
                <w:rFonts w:ascii="Arial" w:hAnsi="Arial" w:cs="Arial"/>
                <w:sz w:val="24"/>
                <w:szCs w:val="24"/>
              </w:rPr>
              <w:t>It is the responsibility of each Organisation to verify their own configuration, to ensure that their environment has been configured appropriately. To assist we are providing a CIS (</w:t>
            </w:r>
            <w:r w:rsidR="00FD0B5A">
              <w:rPr>
                <w:rFonts w:ascii="Arial" w:hAnsi="Arial" w:cs="Arial"/>
                <w:sz w:val="24"/>
                <w:szCs w:val="24"/>
              </w:rPr>
              <w:t>C</w:t>
            </w:r>
            <w:r>
              <w:rPr>
                <w:rFonts w:ascii="Arial" w:hAnsi="Arial" w:cs="Arial"/>
                <w:sz w:val="24"/>
                <w:szCs w:val="24"/>
              </w:rPr>
              <w:t>entre for Internet Security) Microsoft 365 foundation benchmark assessment Level 2 criteria that we assess against for compliance to the secure email standard.</w:t>
            </w:r>
          </w:p>
          <w:p w14:paraId="5A709879" w14:textId="3FC5C847" w:rsidR="00EA7B59" w:rsidRDefault="00027074" w:rsidP="00EA7B59">
            <w:pPr>
              <w:pStyle w:val="NormalWeb"/>
              <w:spacing w:before="15" w:beforeAutospacing="0" w:after="195" w:afterAutospacing="0"/>
              <w:rPr>
                <w:rFonts w:ascii="Arial" w:hAnsi="Arial" w:cs="Arial"/>
                <w:sz w:val="24"/>
                <w:szCs w:val="24"/>
              </w:rPr>
            </w:pPr>
            <w:r>
              <w:rPr>
                <w:rFonts w:ascii="Arial" w:hAnsi="Arial" w:cs="Arial"/>
                <w:sz w:val="24"/>
                <w:szCs w:val="24"/>
              </w:rPr>
              <w:object w:dxaOrig="1534" w:dyaOrig="994" w14:anchorId="21A126A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76.6pt;height:49.65pt" o:ole="">
                  <v:imagedata r:id="rId15" o:title=""/>
                </v:shape>
                <o:OLEObject Type="Embed" ProgID="Excel.Sheet.12" ShapeID="_x0000_i1027" DrawAspect="Icon" ObjectID="_1832247856" r:id="rId16"/>
              </w:object>
            </w:r>
          </w:p>
          <w:p w14:paraId="37668DCC" w14:textId="28DC8BEC" w:rsidR="00EA7B59" w:rsidRDefault="00EA7B59" w:rsidP="00EA7B59">
            <w:pPr>
              <w:pStyle w:val="NormalWeb"/>
              <w:rPr>
                <w:rFonts w:ascii="Arial" w:hAnsi="Arial" w:cs="Arial"/>
                <w:sz w:val="24"/>
                <w:szCs w:val="24"/>
              </w:rPr>
            </w:pPr>
            <w:r>
              <w:rPr>
                <w:rFonts w:ascii="Arial" w:hAnsi="Arial" w:cs="Arial"/>
                <w:sz w:val="24"/>
                <w:szCs w:val="24"/>
              </w:rPr>
              <w:t xml:space="preserve">Conformance to this standard will therefore be evidenced by completing an ITHC using the scope and criteria in the provided template.   Each organisation will define any mitigation or remedial action plans and submit to NHS England Secure </w:t>
            </w:r>
            <w:r>
              <w:rPr>
                <w:rFonts w:ascii="Arial" w:hAnsi="Arial" w:cs="Arial"/>
                <w:sz w:val="24"/>
                <w:szCs w:val="24"/>
              </w:rPr>
              <w:lastRenderedPageBreak/>
              <w:t>email standard service for assessment/approval.</w:t>
            </w:r>
          </w:p>
          <w:p w14:paraId="745A90B7" w14:textId="16CD3FD1" w:rsidR="00EA7B59" w:rsidRDefault="00EA7B59" w:rsidP="00EA7B59">
            <w:pPr>
              <w:spacing w:before="10"/>
              <w:rPr>
                <w:rFonts w:ascii="Arial" w:eastAsia="Arial" w:hAnsi="Arial" w:cs="Arial"/>
                <w:sz w:val="24"/>
                <w:szCs w:val="24"/>
              </w:rPr>
            </w:pPr>
            <w:r>
              <w:rPr>
                <w:rFonts w:ascii="Arial" w:hAnsi="Arial" w:cs="Arial"/>
                <w:sz w:val="24"/>
                <w:szCs w:val="24"/>
              </w:rPr>
              <w:t>Any remediation will be tracked throughout the term of the compliance. Any agreed actions repeatedly missing target implementation dates may have an impact on organisations’ retaining compliance</w:t>
            </w:r>
            <w:r>
              <w:rPr>
                <w:rFonts w:ascii="Arial" w:eastAsia="Arial" w:hAnsi="Arial" w:cs="Arial"/>
                <w:sz w:val="24"/>
                <w:szCs w:val="24"/>
              </w:rPr>
              <w:t>.</w:t>
            </w:r>
          </w:p>
          <w:p w14:paraId="2A186075" w14:textId="77777777" w:rsidR="00EA7B59" w:rsidRDefault="00EA7B59" w:rsidP="00EA7B59">
            <w:pPr>
              <w:spacing w:before="10"/>
              <w:rPr>
                <w:rFonts w:ascii="Arial" w:eastAsia="Arial" w:hAnsi="Arial" w:cs="Arial"/>
                <w:sz w:val="24"/>
                <w:szCs w:val="24"/>
              </w:rPr>
            </w:pPr>
          </w:p>
          <w:p w14:paraId="78B0A62C" w14:textId="5E3662A2" w:rsidR="00EA7B59" w:rsidRPr="00331C4B" w:rsidRDefault="00EA7B59" w:rsidP="00EA7B59">
            <w:pPr>
              <w:spacing w:before="10"/>
              <w:rPr>
                <w:rFonts w:ascii="Arial" w:eastAsia="Arial" w:hAnsi="Arial" w:cs="Arial"/>
                <w:sz w:val="24"/>
                <w:szCs w:val="24"/>
              </w:rPr>
            </w:pPr>
          </w:p>
        </w:tc>
        <w:tc>
          <w:tcPr>
            <w:tcW w:w="3408" w:type="dxa"/>
          </w:tcPr>
          <w:p w14:paraId="5FCF37C1" w14:textId="77777777" w:rsidR="00B00027" w:rsidRDefault="00B00027" w:rsidP="00B00027">
            <w:pPr>
              <w:spacing w:before="10"/>
              <w:rPr>
                <w:rFonts w:ascii="Arial" w:eastAsia="Arial" w:hAnsi="Arial" w:cs="Arial"/>
              </w:rPr>
            </w:pPr>
            <w:r w:rsidRPr="006B3363">
              <w:rPr>
                <w:rFonts w:ascii="Arial" w:eastAsia="Arial" w:hAnsi="Arial" w:cs="Arial"/>
                <w:i/>
                <w:iCs/>
                <w:color w:val="7F7F7F" w:themeColor="text1" w:themeTint="80"/>
              </w:rPr>
              <w:lastRenderedPageBreak/>
              <w:t>All accrediting / re-accrediting organisations to submit the following</w:t>
            </w:r>
            <w:r w:rsidRPr="006B3363">
              <w:rPr>
                <w:rFonts w:ascii="Arial" w:eastAsia="Arial" w:hAnsi="Arial" w:cs="Arial"/>
              </w:rPr>
              <w:t>:</w:t>
            </w:r>
          </w:p>
          <w:p w14:paraId="22EBE96C" w14:textId="77777777" w:rsidR="00CE5325" w:rsidRPr="006B3363" w:rsidRDefault="00CE5325" w:rsidP="00B00027">
            <w:pPr>
              <w:spacing w:before="10"/>
              <w:rPr>
                <w:rFonts w:ascii="Arial" w:eastAsia="Arial" w:hAnsi="Arial" w:cs="Arial"/>
              </w:rPr>
            </w:pPr>
          </w:p>
          <w:p w14:paraId="2B9ACC58" w14:textId="71E006A4" w:rsidR="00B00027" w:rsidRDefault="00B00027" w:rsidP="00B00027">
            <w:pPr>
              <w:pStyle w:val="ListParagraph"/>
              <w:widowControl/>
              <w:numPr>
                <w:ilvl w:val="0"/>
                <w:numId w:val="19"/>
              </w:numPr>
              <w:spacing w:before="10" w:after="200" w:line="276" w:lineRule="auto"/>
              <w:rPr>
                <w:rFonts w:ascii="Arial" w:eastAsia="Arial" w:hAnsi="Arial" w:cs="Arial"/>
                <w:i/>
                <w:iCs/>
                <w:color w:val="7F7F7F" w:themeColor="text1" w:themeTint="80"/>
              </w:rPr>
            </w:pPr>
            <w:r>
              <w:rPr>
                <w:rFonts w:ascii="Arial" w:eastAsia="Arial" w:hAnsi="Arial" w:cs="Arial"/>
                <w:i/>
                <w:iCs/>
                <w:color w:val="7F7F7F" w:themeColor="text1" w:themeTint="80"/>
              </w:rPr>
              <w:t>IT Health Check (ITHC)</w:t>
            </w:r>
            <w:r w:rsidRPr="006B3363">
              <w:rPr>
                <w:rFonts w:ascii="Arial" w:eastAsia="Arial" w:hAnsi="Arial" w:cs="Arial"/>
                <w:i/>
                <w:iCs/>
                <w:color w:val="7F7F7F" w:themeColor="text1" w:themeTint="80"/>
              </w:rPr>
              <w:t xml:space="preserve"> </w:t>
            </w:r>
            <w:r w:rsidR="00E101D8">
              <w:rPr>
                <w:rFonts w:ascii="Arial" w:eastAsia="Arial" w:hAnsi="Arial" w:cs="Arial"/>
                <w:i/>
                <w:iCs/>
                <w:color w:val="7F7F7F" w:themeColor="text1" w:themeTint="80"/>
              </w:rPr>
              <w:t xml:space="preserve">report </w:t>
            </w:r>
            <w:r w:rsidR="004F241B" w:rsidRPr="004F241B">
              <w:rPr>
                <w:rFonts w:ascii="Arial" w:eastAsia="Arial" w:hAnsi="Arial" w:cs="Arial"/>
                <w:i/>
                <w:iCs/>
                <w:color w:val="7F7F7F" w:themeColor="text1" w:themeTint="80"/>
              </w:rPr>
              <w:t xml:space="preserve">using the scope and criteria in the </w:t>
            </w:r>
            <w:r w:rsidR="00E101D8">
              <w:rPr>
                <w:rFonts w:ascii="Arial" w:eastAsia="Arial" w:hAnsi="Arial" w:cs="Arial"/>
                <w:i/>
                <w:iCs/>
                <w:color w:val="7F7F7F" w:themeColor="text1" w:themeTint="80"/>
              </w:rPr>
              <w:t xml:space="preserve">CIS </w:t>
            </w:r>
            <w:r w:rsidR="00E908E7">
              <w:rPr>
                <w:rFonts w:ascii="Arial" w:eastAsia="Arial" w:hAnsi="Arial" w:cs="Arial"/>
                <w:i/>
                <w:iCs/>
                <w:color w:val="7F7F7F" w:themeColor="text1" w:themeTint="80"/>
              </w:rPr>
              <w:t xml:space="preserve">M365 Foundation </w:t>
            </w:r>
            <w:r w:rsidR="00E101D8">
              <w:rPr>
                <w:rFonts w:ascii="Arial" w:eastAsia="Arial" w:hAnsi="Arial" w:cs="Arial"/>
                <w:i/>
                <w:iCs/>
                <w:color w:val="7F7F7F" w:themeColor="text1" w:themeTint="80"/>
              </w:rPr>
              <w:t xml:space="preserve">Benchmark </w:t>
            </w:r>
            <w:r w:rsidRPr="006B3363">
              <w:rPr>
                <w:rFonts w:ascii="Arial" w:eastAsia="Arial" w:hAnsi="Arial" w:cs="Arial"/>
                <w:i/>
                <w:iCs/>
                <w:color w:val="7F7F7F" w:themeColor="text1" w:themeTint="80"/>
              </w:rPr>
              <w:t>from the external supplier who completed the testing</w:t>
            </w:r>
          </w:p>
          <w:p w14:paraId="0C10AC68" w14:textId="77777777" w:rsidR="005E3497" w:rsidRDefault="005E3497" w:rsidP="005E3497">
            <w:pPr>
              <w:pStyle w:val="ListParagraph"/>
              <w:widowControl/>
              <w:spacing w:before="10" w:after="200" w:line="276" w:lineRule="auto"/>
              <w:rPr>
                <w:rFonts w:ascii="Arial" w:eastAsia="Arial" w:hAnsi="Arial" w:cs="Arial"/>
                <w:i/>
                <w:iCs/>
                <w:color w:val="7F7F7F" w:themeColor="text1" w:themeTint="80"/>
              </w:rPr>
            </w:pPr>
          </w:p>
          <w:p w14:paraId="7D275AD3" w14:textId="056F8CF6" w:rsidR="005E3497" w:rsidRPr="005E3497" w:rsidRDefault="005E3497" w:rsidP="005E3497">
            <w:pPr>
              <w:pStyle w:val="ListParagraph"/>
              <w:widowControl/>
              <w:spacing w:before="10" w:after="200" w:line="276" w:lineRule="auto"/>
              <w:rPr>
                <w:rFonts w:ascii="Arial" w:eastAsia="Arial" w:hAnsi="Arial" w:cs="Arial"/>
                <w:b/>
                <w:bCs/>
                <w:i/>
                <w:iCs/>
                <w:color w:val="7F7F7F" w:themeColor="text1" w:themeTint="80"/>
              </w:rPr>
            </w:pPr>
            <w:r w:rsidRPr="005E3497">
              <w:rPr>
                <w:rFonts w:ascii="Arial" w:eastAsia="Arial" w:hAnsi="Arial" w:cs="Arial"/>
                <w:b/>
                <w:bCs/>
                <w:i/>
                <w:iCs/>
                <w:color w:val="7F7F7F" w:themeColor="text1" w:themeTint="80"/>
              </w:rPr>
              <w:t xml:space="preserve">The test report MUST clearly provide findings of </w:t>
            </w:r>
            <w:r w:rsidRPr="005E3497">
              <w:rPr>
                <w:rFonts w:ascii="Arial" w:eastAsia="Arial" w:hAnsi="Arial" w:cs="Arial"/>
                <w:b/>
                <w:bCs/>
                <w:i/>
                <w:iCs/>
                <w:color w:val="7F7F7F" w:themeColor="text1" w:themeTint="80"/>
                <w:u w:val="single"/>
              </w:rPr>
              <w:t>all items</w:t>
            </w:r>
            <w:r w:rsidRPr="005E3497">
              <w:rPr>
                <w:rFonts w:ascii="Arial" w:eastAsia="Arial" w:hAnsi="Arial" w:cs="Arial"/>
                <w:b/>
                <w:bCs/>
                <w:i/>
                <w:iCs/>
                <w:color w:val="7F7F7F" w:themeColor="text1" w:themeTint="80"/>
              </w:rPr>
              <w:t xml:space="preserve"> of CIS M365 Foundation Benchmark</w:t>
            </w:r>
          </w:p>
          <w:p w14:paraId="05C29DC9" w14:textId="77777777" w:rsidR="00E44750" w:rsidRPr="006B3363" w:rsidRDefault="00E44750" w:rsidP="00E44750">
            <w:pPr>
              <w:pStyle w:val="ListParagraph"/>
              <w:widowControl/>
              <w:spacing w:before="10" w:after="200" w:line="276" w:lineRule="auto"/>
              <w:rPr>
                <w:rFonts w:ascii="Arial" w:eastAsia="Arial" w:hAnsi="Arial" w:cs="Arial"/>
                <w:i/>
                <w:iCs/>
                <w:color w:val="7F7F7F" w:themeColor="text1" w:themeTint="80"/>
              </w:rPr>
            </w:pPr>
          </w:p>
          <w:p w14:paraId="2B17AE3E" w14:textId="2D1F3304" w:rsidR="00E44750" w:rsidRDefault="00B00027" w:rsidP="00E44750">
            <w:pPr>
              <w:pStyle w:val="ListParagraph"/>
              <w:widowControl/>
              <w:numPr>
                <w:ilvl w:val="0"/>
                <w:numId w:val="19"/>
              </w:numPr>
              <w:spacing w:before="10" w:after="200" w:line="276" w:lineRule="auto"/>
              <w:rPr>
                <w:rFonts w:ascii="Arial" w:eastAsia="Arial" w:hAnsi="Arial" w:cs="Arial"/>
                <w:i/>
                <w:iCs/>
                <w:color w:val="7F7F7F" w:themeColor="text1" w:themeTint="80"/>
              </w:rPr>
            </w:pPr>
            <w:r w:rsidRPr="006B3363">
              <w:rPr>
                <w:rFonts w:ascii="Arial" w:eastAsia="Arial" w:hAnsi="Arial" w:cs="Arial"/>
                <w:i/>
                <w:iCs/>
                <w:color w:val="7F7F7F" w:themeColor="text1" w:themeTint="80"/>
              </w:rPr>
              <w:t xml:space="preserve">Completed CIS Microsoft 365 Foundation </w:t>
            </w:r>
            <w:r w:rsidR="00E44750" w:rsidRPr="006B3363">
              <w:rPr>
                <w:rFonts w:ascii="Arial" w:eastAsia="Arial" w:hAnsi="Arial" w:cs="Arial"/>
                <w:i/>
                <w:iCs/>
                <w:color w:val="7F7F7F" w:themeColor="text1" w:themeTint="80"/>
              </w:rPr>
              <w:t>Benchmark Testing</w:t>
            </w:r>
            <w:r w:rsidRPr="006B3363">
              <w:rPr>
                <w:rFonts w:ascii="Arial" w:eastAsia="Arial" w:hAnsi="Arial" w:cs="Arial"/>
                <w:i/>
                <w:iCs/>
                <w:color w:val="7F7F7F" w:themeColor="text1" w:themeTint="80"/>
              </w:rPr>
              <w:t xml:space="preserve"> Results and Corrective Action Plan with risk treatment added by the organisation for ALL findings and the RRS tab completed.</w:t>
            </w:r>
          </w:p>
          <w:p w14:paraId="6C6402FD" w14:textId="77777777" w:rsidR="00E44750" w:rsidRPr="00E44750" w:rsidRDefault="00E44750" w:rsidP="00E44750">
            <w:pPr>
              <w:pStyle w:val="ListParagraph"/>
              <w:rPr>
                <w:rFonts w:ascii="Arial" w:eastAsia="Arial" w:hAnsi="Arial" w:cs="Arial"/>
                <w:i/>
                <w:iCs/>
                <w:color w:val="7F7F7F" w:themeColor="text1" w:themeTint="80"/>
              </w:rPr>
            </w:pPr>
          </w:p>
          <w:p w14:paraId="06A50FD6" w14:textId="77777777" w:rsidR="00B00027" w:rsidRPr="00025168" w:rsidRDefault="00B00027" w:rsidP="00B00027">
            <w:pPr>
              <w:pStyle w:val="ListParagraph"/>
              <w:widowControl/>
              <w:numPr>
                <w:ilvl w:val="0"/>
                <w:numId w:val="19"/>
              </w:numPr>
              <w:spacing w:before="10" w:after="200" w:line="276" w:lineRule="auto"/>
              <w:rPr>
                <w:rFonts w:ascii="Arial" w:eastAsia="Arial" w:hAnsi="Arial" w:cs="Arial"/>
                <w:i/>
                <w:color w:val="7F7F7F" w:themeColor="text1" w:themeTint="80"/>
              </w:rPr>
            </w:pPr>
            <w:r>
              <w:rPr>
                <w:rFonts w:ascii="Arial" w:eastAsia="Arial" w:hAnsi="Arial" w:cs="Arial"/>
                <w:i/>
                <w:iCs/>
                <w:color w:val="7F7F7F" w:themeColor="text1" w:themeTint="80"/>
              </w:rPr>
              <w:t xml:space="preserve">The testing and report must have been </w:t>
            </w:r>
            <w:r>
              <w:rPr>
                <w:rFonts w:ascii="Arial" w:eastAsia="Arial" w:hAnsi="Arial" w:cs="Arial"/>
                <w:i/>
                <w:iCs/>
                <w:color w:val="7F7F7F" w:themeColor="text1" w:themeTint="80"/>
              </w:rPr>
              <w:lastRenderedPageBreak/>
              <w:t>completed within the last 12 months</w:t>
            </w:r>
          </w:p>
          <w:p w14:paraId="055D3F44" w14:textId="77777777" w:rsidR="00B00027" w:rsidRDefault="00B00027" w:rsidP="00B00027">
            <w:pPr>
              <w:spacing w:before="10"/>
              <w:rPr>
                <w:rFonts w:ascii="Arial" w:eastAsia="Arial" w:hAnsi="Arial" w:cs="Arial"/>
                <w:i/>
                <w:color w:val="7F7F7F" w:themeColor="text1" w:themeTint="80"/>
              </w:rPr>
            </w:pPr>
          </w:p>
          <w:p w14:paraId="2BE3EDE8" w14:textId="6550C1DB" w:rsidR="00EA7B59" w:rsidRDefault="00B00027" w:rsidP="00B00027">
            <w:pPr>
              <w:spacing w:before="10"/>
              <w:rPr>
                <w:rFonts w:ascii="Arial" w:eastAsia="Arial" w:hAnsi="Arial" w:cs="Arial"/>
                <w:sz w:val="24"/>
                <w:szCs w:val="24"/>
              </w:rPr>
            </w:pPr>
            <w:r w:rsidRPr="00197306">
              <w:rPr>
                <w:rFonts w:ascii="Arial" w:eastAsia="Arial" w:hAnsi="Arial" w:cs="Arial"/>
                <w:i/>
                <w:color w:val="7F7F7F" w:themeColor="text1" w:themeTint="80"/>
              </w:rPr>
              <w:t>Please note a new ITHC will be required for re-accreditation</w:t>
            </w:r>
            <w:r>
              <w:rPr>
                <w:rFonts w:ascii="Arial" w:eastAsia="Arial" w:hAnsi="Arial" w:cs="Arial"/>
                <w:i/>
                <w:color w:val="7F7F7F" w:themeColor="text1" w:themeTint="80"/>
              </w:rPr>
              <w:t xml:space="preserve"> each year</w:t>
            </w:r>
            <w:r w:rsidRPr="00197306">
              <w:rPr>
                <w:rFonts w:ascii="Arial" w:eastAsia="Arial" w:hAnsi="Arial" w:cs="Arial"/>
                <w:i/>
                <w:color w:val="7F7F7F" w:themeColor="text1" w:themeTint="80"/>
              </w:rPr>
              <w:t>.</w:t>
            </w:r>
          </w:p>
        </w:tc>
      </w:tr>
      <w:tr w:rsidR="00EA7B59" w:rsidRPr="0012591B" w14:paraId="070D3C5C" w14:textId="77777777" w:rsidTr="002A2EAC">
        <w:tc>
          <w:tcPr>
            <w:tcW w:w="6232" w:type="dxa"/>
            <w:gridSpan w:val="2"/>
            <w:shd w:val="clear" w:color="auto" w:fill="BFBFBF" w:themeFill="background1" w:themeFillShade="BF"/>
          </w:tcPr>
          <w:p w14:paraId="3BCA241E" w14:textId="77777777" w:rsidR="00EA7B59" w:rsidRPr="0012591B" w:rsidRDefault="00EA7B59" w:rsidP="00EA7B59">
            <w:pPr>
              <w:spacing w:before="10"/>
              <w:rPr>
                <w:rFonts w:ascii="Arial" w:eastAsia="Arial" w:hAnsi="Arial" w:cs="Arial"/>
                <w:b/>
                <w:sz w:val="24"/>
                <w:szCs w:val="24"/>
                <w:lang w:val="en-GB"/>
              </w:rPr>
            </w:pPr>
            <w:r w:rsidRPr="0012591B">
              <w:rPr>
                <w:rFonts w:ascii="Arial" w:eastAsia="Arial" w:hAnsi="Arial" w:cs="Arial"/>
                <w:b/>
                <w:sz w:val="24"/>
                <w:szCs w:val="24"/>
                <w:lang w:val="en-GB"/>
              </w:rPr>
              <w:lastRenderedPageBreak/>
              <w:t>Safety and interoperability</w:t>
            </w:r>
          </w:p>
        </w:tc>
        <w:tc>
          <w:tcPr>
            <w:tcW w:w="3408" w:type="dxa"/>
            <w:shd w:val="clear" w:color="auto" w:fill="BFBFBF" w:themeFill="background1" w:themeFillShade="BF"/>
          </w:tcPr>
          <w:p w14:paraId="5997CC1D" w14:textId="77777777" w:rsidR="00EA7B59" w:rsidRPr="0012591B" w:rsidRDefault="00EA7B59" w:rsidP="00EA7B59">
            <w:pPr>
              <w:spacing w:before="10"/>
              <w:rPr>
                <w:rFonts w:ascii="Arial" w:eastAsia="Arial" w:hAnsi="Arial" w:cs="Arial"/>
                <w:b/>
                <w:sz w:val="24"/>
                <w:szCs w:val="24"/>
              </w:rPr>
            </w:pPr>
          </w:p>
        </w:tc>
      </w:tr>
      <w:tr w:rsidR="00EA7B59" w:rsidRPr="0012591B" w14:paraId="3E7E0AE6" w14:textId="77777777" w:rsidTr="002A2EAC">
        <w:tc>
          <w:tcPr>
            <w:tcW w:w="483" w:type="dxa"/>
          </w:tcPr>
          <w:p w14:paraId="5FCD5EC4" w14:textId="761D0879" w:rsidR="00EA7B59" w:rsidRPr="0012591B" w:rsidRDefault="00EA7B59" w:rsidP="00EA7B59">
            <w:pPr>
              <w:spacing w:before="10"/>
              <w:rPr>
                <w:rFonts w:ascii="Arial" w:eastAsia="Arial" w:hAnsi="Arial" w:cs="Arial"/>
                <w:sz w:val="24"/>
                <w:szCs w:val="24"/>
                <w:lang w:val="en-GB"/>
              </w:rPr>
            </w:pPr>
            <w:r>
              <w:rPr>
                <w:rFonts w:ascii="Arial" w:eastAsia="Arial" w:hAnsi="Arial" w:cs="Arial"/>
                <w:sz w:val="24"/>
                <w:szCs w:val="24"/>
                <w:lang w:val="en-GB"/>
              </w:rPr>
              <w:t>9</w:t>
            </w:r>
          </w:p>
        </w:tc>
        <w:tc>
          <w:tcPr>
            <w:tcW w:w="5749" w:type="dxa"/>
          </w:tcPr>
          <w:p w14:paraId="4FC6663A" w14:textId="77777777" w:rsidR="00EA7B59" w:rsidRDefault="00EA7B59" w:rsidP="00EA7B59">
            <w:pPr>
              <w:spacing w:before="10"/>
              <w:rPr>
                <w:rFonts w:ascii="Arial" w:eastAsia="Arial" w:hAnsi="Arial" w:cs="Arial"/>
                <w:sz w:val="24"/>
                <w:szCs w:val="24"/>
                <w:lang w:val="en-GB"/>
              </w:rPr>
            </w:pPr>
            <w:r w:rsidRPr="0012591B">
              <w:rPr>
                <w:rFonts w:ascii="Arial" w:eastAsia="Arial" w:hAnsi="Arial" w:cs="Arial"/>
                <w:sz w:val="24"/>
                <w:szCs w:val="24"/>
                <w:lang w:val="en-GB"/>
              </w:rPr>
              <w:t xml:space="preserve">Health and care organisations SHOULD comply with the provisions of </w:t>
            </w:r>
            <w:hyperlink r:id="rId17" w:history="1">
              <w:r w:rsidRPr="00235D0D">
                <w:rPr>
                  <w:rStyle w:val="Hyperlink"/>
                  <w:rFonts w:ascii="Arial" w:eastAsia="Arial" w:hAnsi="Arial" w:cs="Arial"/>
                  <w:sz w:val="24"/>
                  <w:szCs w:val="24"/>
                  <w:lang w:val="en-GB"/>
                </w:rPr>
                <w:t>DCB0160: Clinical Risk Management: its Application in the Development and Use of Health IT Systems</w:t>
              </w:r>
            </w:hyperlink>
            <w:r>
              <w:rPr>
                <w:rFonts w:ascii="Arial" w:eastAsia="Arial" w:hAnsi="Arial" w:cs="Arial"/>
                <w:sz w:val="24"/>
                <w:szCs w:val="24"/>
                <w:lang w:val="en-GB"/>
              </w:rPr>
              <w:t>.</w:t>
            </w:r>
          </w:p>
          <w:p w14:paraId="4433B589" w14:textId="524F85A2" w:rsidR="00EA7B59" w:rsidRPr="0012591B" w:rsidRDefault="00EA7B59" w:rsidP="00EA7B59">
            <w:pPr>
              <w:spacing w:before="10"/>
              <w:rPr>
                <w:rFonts w:ascii="Arial" w:eastAsia="Arial" w:hAnsi="Arial" w:cs="Arial"/>
                <w:sz w:val="24"/>
                <w:szCs w:val="24"/>
                <w:lang w:val="en-GB"/>
              </w:rPr>
            </w:pPr>
          </w:p>
        </w:tc>
        <w:tc>
          <w:tcPr>
            <w:tcW w:w="3408" w:type="dxa"/>
          </w:tcPr>
          <w:p w14:paraId="27CDE14B" w14:textId="77777777" w:rsidR="00B00027" w:rsidRPr="006E0BC8" w:rsidRDefault="00B00027" w:rsidP="00B00027">
            <w:pPr>
              <w:spacing w:before="10"/>
              <w:rPr>
                <w:rFonts w:ascii="Arial" w:eastAsia="Arial" w:hAnsi="Arial" w:cs="Arial"/>
                <w:i/>
                <w:iCs/>
                <w:color w:val="808080" w:themeColor="background1" w:themeShade="80"/>
              </w:rPr>
            </w:pPr>
            <w:r w:rsidRPr="006E0BC8">
              <w:rPr>
                <w:rFonts w:ascii="Arial" w:eastAsia="Arial" w:hAnsi="Arial" w:cs="Arial"/>
                <w:i/>
                <w:iCs/>
                <w:color w:val="808080" w:themeColor="background1" w:themeShade="80"/>
              </w:rPr>
              <w:t>Evidence type: Statement</w:t>
            </w:r>
          </w:p>
          <w:p w14:paraId="2048BFB5" w14:textId="77777777" w:rsidR="00B00027" w:rsidRPr="006E0BC8" w:rsidRDefault="00B00027" w:rsidP="00B00027">
            <w:pPr>
              <w:spacing w:before="10"/>
              <w:rPr>
                <w:rFonts w:ascii="Arial" w:eastAsia="Arial" w:hAnsi="Arial" w:cs="Arial"/>
                <w:i/>
                <w:iCs/>
                <w:color w:val="808080" w:themeColor="background1" w:themeShade="80"/>
              </w:rPr>
            </w:pPr>
          </w:p>
          <w:p w14:paraId="21EF44D8" w14:textId="77777777" w:rsidR="00B00027" w:rsidRPr="006E0BC8" w:rsidRDefault="00B00027" w:rsidP="00B00027">
            <w:pPr>
              <w:spacing w:before="10"/>
              <w:rPr>
                <w:rFonts w:ascii="Arial" w:eastAsia="Arial" w:hAnsi="Arial" w:cs="Arial"/>
                <w:i/>
                <w:iCs/>
                <w:color w:val="808080" w:themeColor="background1" w:themeShade="80"/>
              </w:rPr>
            </w:pPr>
            <w:r w:rsidRPr="006E0BC8">
              <w:rPr>
                <w:rFonts w:ascii="Arial" w:eastAsia="Arial" w:hAnsi="Arial" w:cs="Arial"/>
                <w:i/>
                <w:iCs/>
                <w:color w:val="808080" w:themeColor="background1" w:themeShade="80"/>
              </w:rPr>
              <w:t>Organisation to confirm:</w:t>
            </w:r>
          </w:p>
          <w:p w14:paraId="7330CDE2" w14:textId="77777777" w:rsidR="00B00027" w:rsidRPr="006E0BC8" w:rsidRDefault="00B00027" w:rsidP="00B00027">
            <w:pPr>
              <w:pStyle w:val="ListParagraph"/>
              <w:numPr>
                <w:ilvl w:val="0"/>
                <w:numId w:val="20"/>
              </w:numPr>
              <w:spacing w:before="10" w:after="180"/>
              <w:contextualSpacing w:val="0"/>
              <w:textboxTightWrap w:val="lastLineOnly"/>
              <w:rPr>
                <w:rFonts w:ascii="Arial" w:eastAsia="Arial" w:hAnsi="Arial" w:cs="Arial"/>
                <w:i/>
                <w:iCs/>
                <w:color w:val="808080" w:themeColor="background1" w:themeShade="80"/>
              </w:rPr>
            </w:pPr>
            <w:r w:rsidRPr="006E0BC8">
              <w:rPr>
                <w:rFonts w:ascii="Arial" w:eastAsia="Arial" w:hAnsi="Arial" w:cs="Arial"/>
                <w:i/>
                <w:iCs/>
                <w:color w:val="808080" w:themeColor="background1" w:themeShade="80"/>
              </w:rPr>
              <w:t>They comply with DCB0160</w:t>
            </w:r>
          </w:p>
          <w:p w14:paraId="325758E1" w14:textId="77777777" w:rsidR="00B00027" w:rsidRPr="006E0BC8" w:rsidRDefault="00B00027" w:rsidP="00B00027">
            <w:pPr>
              <w:pStyle w:val="ListParagraph"/>
              <w:numPr>
                <w:ilvl w:val="0"/>
                <w:numId w:val="20"/>
              </w:numPr>
              <w:spacing w:before="10" w:after="180"/>
              <w:contextualSpacing w:val="0"/>
              <w:textboxTightWrap w:val="lastLineOnly"/>
              <w:rPr>
                <w:rFonts w:ascii="Arial" w:eastAsia="Arial" w:hAnsi="Arial" w:cs="Arial"/>
                <w:i/>
                <w:iCs/>
                <w:color w:val="808080" w:themeColor="background1" w:themeShade="80"/>
              </w:rPr>
            </w:pPr>
            <w:r w:rsidRPr="006E0BC8">
              <w:rPr>
                <w:rFonts w:ascii="Arial" w:eastAsia="Arial" w:hAnsi="Arial" w:cs="Arial"/>
                <w:i/>
                <w:iCs/>
                <w:color w:val="808080" w:themeColor="background1" w:themeShade="80"/>
              </w:rPr>
              <w:t>They have a clinical risk management process in place</w:t>
            </w:r>
          </w:p>
          <w:p w14:paraId="110FFD37" w14:textId="5BF97A4A" w:rsidR="00EA7B59" w:rsidRPr="006E0BC8" w:rsidRDefault="00B00027" w:rsidP="00B00027">
            <w:pPr>
              <w:pStyle w:val="ListParagraph"/>
              <w:numPr>
                <w:ilvl w:val="0"/>
                <w:numId w:val="20"/>
              </w:numPr>
              <w:spacing w:before="10" w:after="180"/>
              <w:contextualSpacing w:val="0"/>
              <w:textboxTightWrap w:val="lastLineOnly"/>
              <w:rPr>
                <w:rFonts w:ascii="Arial" w:eastAsia="Arial" w:hAnsi="Arial" w:cs="Arial"/>
                <w:i/>
                <w:iCs/>
                <w:color w:val="808080" w:themeColor="background1" w:themeShade="80"/>
              </w:rPr>
            </w:pPr>
            <w:r w:rsidRPr="006E0BC8">
              <w:rPr>
                <w:rFonts w:ascii="Arial" w:eastAsia="Arial" w:hAnsi="Arial" w:cs="Arial"/>
                <w:i/>
                <w:iCs/>
                <w:color w:val="808080" w:themeColor="background1" w:themeShade="80"/>
              </w:rPr>
              <w:t>They have completed a risk assessment / hazard log in relation to the email service in the last 12 months</w:t>
            </w:r>
          </w:p>
        </w:tc>
      </w:tr>
      <w:tr w:rsidR="00EA7B59" w:rsidRPr="0012591B" w14:paraId="3B575026" w14:textId="77777777" w:rsidTr="002A2EAC">
        <w:tc>
          <w:tcPr>
            <w:tcW w:w="483" w:type="dxa"/>
          </w:tcPr>
          <w:p w14:paraId="2598DEE6" w14:textId="52DB0BF5" w:rsidR="00EA7B59" w:rsidRPr="0012591B" w:rsidRDefault="00EA7B59" w:rsidP="00EA7B59">
            <w:pPr>
              <w:spacing w:before="10"/>
              <w:rPr>
                <w:rFonts w:ascii="Arial" w:eastAsia="Arial" w:hAnsi="Arial" w:cs="Arial"/>
                <w:sz w:val="24"/>
                <w:szCs w:val="24"/>
                <w:lang w:val="en-GB"/>
              </w:rPr>
            </w:pPr>
            <w:r>
              <w:rPr>
                <w:rFonts w:ascii="Arial" w:eastAsia="Arial" w:hAnsi="Arial" w:cs="Arial"/>
                <w:sz w:val="24"/>
                <w:szCs w:val="24"/>
                <w:lang w:val="en-GB"/>
              </w:rPr>
              <w:t>10</w:t>
            </w:r>
          </w:p>
        </w:tc>
        <w:tc>
          <w:tcPr>
            <w:tcW w:w="5749" w:type="dxa"/>
          </w:tcPr>
          <w:p w14:paraId="53F0424A" w14:textId="77777777" w:rsidR="00EA7B59" w:rsidRDefault="00EA7B59" w:rsidP="00EA7B59">
            <w:pPr>
              <w:spacing w:before="10"/>
              <w:rPr>
                <w:rFonts w:ascii="Arial" w:eastAsia="Arial" w:hAnsi="Arial" w:cs="Arial"/>
                <w:sz w:val="24"/>
                <w:szCs w:val="24"/>
                <w:lang w:val="en-GB"/>
              </w:rPr>
            </w:pPr>
            <w:r w:rsidRPr="0012591B">
              <w:rPr>
                <w:rFonts w:ascii="Arial" w:eastAsia="Arial" w:hAnsi="Arial" w:cs="Arial"/>
                <w:sz w:val="24"/>
                <w:szCs w:val="24"/>
                <w:lang w:val="en-GB"/>
              </w:rPr>
              <w:t>Health and care organisations M</w:t>
            </w:r>
            <w:r>
              <w:rPr>
                <w:rFonts w:ascii="Arial" w:eastAsia="Arial" w:hAnsi="Arial" w:cs="Arial"/>
                <w:sz w:val="24"/>
                <w:szCs w:val="24"/>
                <w:lang w:val="en-GB"/>
              </w:rPr>
              <w:t>UST</w:t>
            </w:r>
            <w:r w:rsidRPr="0012591B">
              <w:rPr>
                <w:rFonts w:ascii="Arial" w:eastAsia="Arial" w:hAnsi="Arial" w:cs="Arial"/>
                <w:sz w:val="24"/>
                <w:szCs w:val="24"/>
                <w:lang w:val="en-GB"/>
              </w:rPr>
              <w:t xml:space="preserve"> set policies and procedures for staff who use the secure email service to ensure that they understand how to use it appropriately and safely, including how to send emails to insecure email systems, such as those used by patients.</w:t>
            </w:r>
          </w:p>
          <w:p w14:paraId="3C024D45" w14:textId="23000C9A" w:rsidR="00EA7B59" w:rsidRPr="0012591B" w:rsidRDefault="00EA7B59" w:rsidP="00EA7B59">
            <w:pPr>
              <w:spacing w:before="10"/>
              <w:rPr>
                <w:rFonts w:ascii="Arial" w:eastAsia="Arial" w:hAnsi="Arial" w:cs="Arial"/>
                <w:sz w:val="24"/>
                <w:szCs w:val="24"/>
                <w:lang w:val="en-GB"/>
              </w:rPr>
            </w:pPr>
          </w:p>
        </w:tc>
        <w:tc>
          <w:tcPr>
            <w:tcW w:w="3408" w:type="dxa"/>
          </w:tcPr>
          <w:p w14:paraId="7DDEE9EA" w14:textId="77777777" w:rsidR="00B00027" w:rsidRDefault="00B00027" w:rsidP="00B00027">
            <w:pPr>
              <w:spacing w:before="10"/>
              <w:rPr>
                <w:rFonts w:ascii="Arial" w:eastAsia="Arial" w:hAnsi="Arial" w:cs="Arial"/>
                <w:i/>
                <w:iCs/>
                <w:color w:val="808080" w:themeColor="background1" w:themeShade="80"/>
              </w:rPr>
            </w:pPr>
            <w:r w:rsidRPr="006E0BC8">
              <w:rPr>
                <w:rFonts w:ascii="Arial" w:eastAsia="Arial" w:hAnsi="Arial" w:cs="Arial"/>
                <w:i/>
                <w:iCs/>
                <w:color w:val="808080" w:themeColor="background1" w:themeShade="80"/>
              </w:rPr>
              <w:t>Evidence type: Statement</w:t>
            </w:r>
          </w:p>
          <w:p w14:paraId="4064E8CC" w14:textId="77777777" w:rsidR="00280C1A" w:rsidRPr="006E0BC8" w:rsidRDefault="00280C1A" w:rsidP="00B00027">
            <w:pPr>
              <w:spacing w:before="10"/>
              <w:rPr>
                <w:rFonts w:ascii="Arial" w:eastAsia="Arial" w:hAnsi="Arial" w:cs="Arial"/>
                <w:i/>
                <w:iCs/>
                <w:color w:val="808080" w:themeColor="background1" w:themeShade="80"/>
              </w:rPr>
            </w:pPr>
          </w:p>
          <w:p w14:paraId="6BC0B5D5" w14:textId="77777777" w:rsidR="00B00027" w:rsidRPr="006E0BC8" w:rsidRDefault="00B00027" w:rsidP="00B00027">
            <w:pPr>
              <w:spacing w:before="10"/>
              <w:rPr>
                <w:rFonts w:ascii="Arial" w:eastAsia="Arial" w:hAnsi="Arial" w:cs="Arial"/>
                <w:i/>
                <w:iCs/>
                <w:color w:val="808080" w:themeColor="background1" w:themeShade="80"/>
              </w:rPr>
            </w:pPr>
            <w:r w:rsidRPr="006E0BC8">
              <w:rPr>
                <w:rFonts w:ascii="Arial" w:eastAsia="Arial" w:hAnsi="Arial" w:cs="Arial"/>
                <w:i/>
                <w:iCs/>
                <w:color w:val="808080" w:themeColor="background1" w:themeShade="80"/>
              </w:rPr>
              <w:t>Organisation to confirm:</w:t>
            </w:r>
          </w:p>
          <w:p w14:paraId="6B699379" w14:textId="5B0CA816" w:rsidR="00EA7B59" w:rsidRPr="006E0BC8" w:rsidRDefault="00B00027" w:rsidP="00B00027">
            <w:pPr>
              <w:pStyle w:val="ListParagraph"/>
              <w:numPr>
                <w:ilvl w:val="0"/>
                <w:numId w:val="21"/>
              </w:numPr>
              <w:spacing w:before="10"/>
              <w:rPr>
                <w:rFonts w:ascii="Arial" w:eastAsia="Arial" w:hAnsi="Arial" w:cs="Arial"/>
                <w:i/>
                <w:iCs/>
                <w:color w:val="808080" w:themeColor="background1" w:themeShade="80"/>
              </w:rPr>
            </w:pPr>
            <w:r w:rsidRPr="006E0BC8">
              <w:rPr>
                <w:rFonts w:ascii="Arial" w:eastAsia="Arial" w:hAnsi="Arial" w:cs="Arial"/>
                <w:i/>
                <w:iCs/>
                <w:color w:val="808080" w:themeColor="background1" w:themeShade="80"/>
              </w:rPr>
              <w:t>The name of the policy and date it was last updated.</w:t>
            </w:r>
          </w:p>
        </w:tc>
      </w:tr>
    </w:tbl>
    <w:p w14:paraId="0CA14C1F" w14:textId="50B80025" w:rsidR="0C585762" w:rsidRDefault="0C585762"/>
    <w:p w14:paraId="08CE6F91" w14:textId="77777777" w:rsidR="0012591B" w:rsidRDefault="0012591B" w:rsidP="004932E6">
      <w:pPr>
        <w:spacing w:after="0" w:line="0" w:lineRule="atLeast"/>
        <w:rPr>
          <w:rFonts w:ascii="Arial" w:eastAsia="Arial" w:hAnsi="Arial"/>
          <w:b/>
          <w:sz w:val="28"/>
          <w:szCs w:val="28"/>
        </w:rPr>
      </w:pPr>
    </w:p>
    <w:p w14:paraId="6180475A" w14:textId="26260DF1" w:rsidR="008F7C87" w:rsidRDefault="00770AB1" w:rsidP="004932E6">
      <w:pPr>
        <w:spacing w:after="0" w:line="0" w:lineRule="atLeast"/>
        <w:rPr>
          <w:rFonts w:ascii="Arial" w:eastAsia="Arial" w:hAnsi="Arial"/>
          <w:b/>
          <w:sz w:val="28"/>
          <w:szCs w:val="28"/>
        </w:rPr>
      </w:pPr>
      <w:r w:rsidRPr="009F1FCA">
        <w:rPr>
          <w:rFonts w:ascii="Arial" w:eastAsia="Arial" w:hAnsi="Arial"/>
          <w:b/>
          <w:sz w:val="28"/>
          <w:szCs w:val="28"/>
        </w:rPr>
        <w:t>I</w:t>
      </w:r>
      <w:r w:rsidR="00060280">
        <w:rPr>
          <w:rFonts w:ascii="Arial" w:eastAsia="Arial" w:hAnsi="Arial"/>
          <w:b/>
          <w:sz w:val="28"/>
          <w:szCs w:val="28"/>
        </w:rPr>
        <w:t>C</w:t>
      </w:r>
      <w:r w:rsidRPr="009F1FCA">
        <w:rPr>
          <w:rFonts w:ascii="Arial" w:eastAsia="Arial" w:hAnsi="Arial"/>
          <w:b/>
          <w:sz w:val="28"/>
          <w:szCs w:val="28"/>
        </w:rPr>
        <w:t>T Serv</w:t>
      </w:r>
      <w:r w:rsidR="008F7C87" w:rsidRPr="009F1FCA">
        <w:rPr>
          <w:rFonts w:ascii="Arial" w:eastAsia="Arial" w:hAnsi="Arial"/>
          <w:b/>
          <w:sz w:val="28"/>
          <w:szCs w:val="28"/>
        </w:rPr>
        <w:t>ice Provider</w:t>
      </w:r>
    </w:p>
    <w:p w14:paraId="30082A1F" w14:textId="775C08A7" w:rsidR="00F67798" w:rsidRDefault="00F67798" w:rsidP="004932E6">
      <w:pPr>
        <w:spacing w:after="0" w:line="0" w:lineRule="atLeast"/>
        <w:rPr>
          <w:rFonts w:ascii="Arial" w:eastAsia="Arial" w:hAnsi="Arial"/>
          <w:sz w:val="24"/>
          <w:szCs w:val="24"/>
        </w:rPr>
      </w:pPr>
      <w:r w:rsidRPr="004932E6">
        <w:rPr>
          <w:rFonts w:ascii="Arial" w:eastAsia="Arial" w:hAnsi="Arial"/>
          <w:sz w:val="24"/>
          <w:szCs w:val="24"/>
        </w:rPr>
        <w:t>Microsoft</w:t>
      </w:r>
      <w:r w:rsidR="00A618AA">
        <w:rPr>
          <w:rFonts w:ascii="Arial" w:eastAsia="Arial" w:hAnsi="Arial"/>
          <w:sz w:val="24"/>
          <w:szCs w:val="24"/>
        </w:rPr>
        <w:t xml:space="preserve"> </w:t>
      </w:r>
      <w:r w:rsidRPr="004932E6">
        <w:rPr>
          <w:rFonts w:ascii="Arial" w:eastAsia="Arial" w:hAnsi="Arial"/>
          <w:sz w:val="24"/>
          <w:szCs w:val="24"/>
        </w:rPr>
        <w:t xml:space="preserve">365 service conforms to </w:t>
      </w:r>
      <w:r w:rsidR="002954E7">
        <w:rPr>
          <w:rFonts w:ascii="Arial" w:eastAsia="Arial" w:hAnsi="Arial"/>
          <w:sz w:val="24"/>
          <w:szCs w:val="24"/>
        </w:rPr>
        <w:t>DCB</w:t>
      </w:r>
      <w:r w:rsidRPr="004932E6">
        <w:rPr>
          <w:rFonts w:ascii="Arial" w:eastAsia="Arial" w:hAnsi="Arial"/>
          <w:sz w:val="24"/>
          <w:szCs w:val="24"/>
        </w:rPr>
        <w:t>1596 for data stored in the EU.</w:t>
      </w:r>
    </w:p>
    <w:p w14:paraId="291DACDD" w14:textId="77777777" w:rsidR="00F67798" w:rsidRDefault="00EA0161" w:rsidP="004932E6">
      <w:pPr>
        <w:spacing w:after="0" w:line="0" w:lineRule="atLeast"/>
        <w:rPr>
          <w:rFonts w:ascii="Arial" w:eastAsia="Arial" w:hAnsi="Arial"/>
          <w:sz w:val="24"/>
          <w:szCs w:val="24"/>
        </w:rPr>
      </w:pPr>
      <w:hyperlink r:id="rId18" w:history="1">
        <w:r w:rsidRPr="00AF616E">
          <w:rPr>
            <w:rStyle w:val="Hyperlink"/>
            <w:rFonts w:ascii="Arial" w:eastAsia="Arial" w:hAnsi="Arial"/>
            <w:sz w:val="24"/>
            <w:szCs w:val="24"/>
          </w:rPr>
          <w:t>https://digital.nhs.uk/nhsmail/secure-email-standard</w:t>
        </w:r>
      </w:hyperlink>
      <w:r>
        <w:rPr>
          <w:rFonts w:ascii="Arial" w:eastAsia="Arial" w:hAnsi="Arial"/>
          <w:sz w:val="24"/>
          <w:szCs w:val="24"/>
        </w:rPr>
        <w:t xml:space="preserve"> </w:t>
      </w:r>
    </w:p>
    <w:p w14:paraId="61CDCEAD" w14:textId="77777777" w:rsidR="002E27D4" w:rsidRDefault="002E27D4" w:rsidP="004932E6">
      <w:pPr>
        <w:spacing w:after="0" w:line="0" w:lineRule="atLeast"/>
        <w:rPr>
          <w:rFonts w:ascii="Arial" w:eastAsia="Arial" w:hAnsi="Arial"/>
          <w:sz w:val="24"/>
          <w:szCs w:val="24"/>
        </w:rPr>
      </w:pPr>
    </w:p>
    <w:p w14:paraId="44E871BC" w14:textId="3F01D3C2" w:rsidR="00BF0B07" w:rsidRDefault="00BF0B07">
      <w:pPr>
        <w:rPr>
          <w:rFonts w:ascii="Arial" w:eastAsia="Arial" w:hAnsi="Arial"/>
          <w:b/>
          <w:sz w:val="28"/>
          <w:szCs w:val="28"/>
        </w:rPr>
      </w:pPr>
      <w:r>
        <w:rPr>
          <w:rFonts w:ascii="Arial" w:eastAsia="Arial" w:hAnsi="Arial"/>
          <w:b/>
          <w:sz w:val="28"/>
          <w:szCs w:val="28"/>
        </w:rPr>
        <w:br w:type="page"/>
      </w:r>
    </w:p>
    <w:p w14:paraId="7308218B" w14:textId="6E2CF430" w:rsidR="007B7E20" w:rsidRDefault="00BF0B07" w:rsidP="004932E6">
      <w:pPr>
        <w:spacing w:after="0" w:line="0" w:lineRule="atLeast"/>
        <w:rPr>
          <w:rFonts w:ascii="Arial" w:eastAsia="Arial" w:hAnsi="Arial"/>
          <w:b/>
          <w:sz w:val="28"/>
          <w:szCs w:val="28"/>
        </w:rPr>
      </w:pPr>
      <w:r>
        <w:rPr>
          <w:rFonts w:ascii="Arial" w:eastAsia="Arial" w:hAnsi="Arial"/>
          <w:b/>
          <w:sz w:val="28"/>
          <w:szCs w:val="28"/>
        </w:rPr>
        <w:lastRenderedPageBreak/>
        <w:t>D</w:t>
      </w:r>
      <w:r w:rsidR="00300A00">
        <w:rPr>
          <w:rFonts w:ascii="Arial" w:eastAsia="Arial" w:hAnsi="Arial"/>
          <w:b/>
          <w:sz w:val="28"/>
          <w:szCs w:val="28"/>
        </w:rPr>
        <w:t>eclaration</w:t>
      </w:r>
      <w:r w:rsidR="00BC34B5">
        <w:rPr>
          <w:rFonts w:ascii="Arial" w:eastAsia="Arial" w:hAnsi="Arial"/>
          <w:b/>
          <w:sz w:val="28"/>
          <w:szCs w:val="28"/>
        </w:rPr>
        <w:t>s</w:t>
      </w:r>
      <w:r w:rsidR="00300A00">
        <w:rPr>
          <w:rFonts w:ascii="Arial" w:eastAsia="Arial" w:hAnsi="Arial"/>
          <w:b/>
          <w:sz w:val="28"/>
          <w:szCs w:val="28"/>
        </w:rPr>
        <w:t xml:space="preserve"> </w:t>
      </w:r>
    </w:p>
    <w:p w14:paraId="144A5D23" w14:textId="77777777" w:rsidR="00D44DA9" w:rsidRDefault="00D44DA9" w:rsidP="004932E6">
      <w:pPr>
        <w:spacing w:after="0" w:line="0" w:lineRule="atLeast"/>
        <w:rPr>
          <w:rFonts w:ascii="Arial" w:eastAsia="Arial" w:hAnsi="Arial"/>
          <w:b/>
          <w:sz w:val="28"/>
          <w:szCs w:val="28"/>
        </w:rPr>
      </w:pPr>
    </w:p>
    <w:p w14:paraId="191BF40F" w14:textId="77777777" w:rsidR="00D44DA9" w:rsidRPr="0012591B" w:rsidRDefault="00D44DA9" w:rsidP="0012591B">
      <w:pPr>
        <w:pStyle w:val="ListParagraph"/>
        <w:numPr>
          <w:ilvl w:val="0"/>
          <w:numId w:val="12"/>
        </w:numPr>
        <w:spacing w:after="0" w:line="0" w:lineRule="atLeast"/>
        <w:rPr>
          <w:rFonts w:ascii="Arial" w:eastAsia="Times New Roman" w:hAnsi="Arial" w:cs="Arial"/>
          <w:sz w:val="24"/>
          <w:szCs w:val="24"/>
        </w:rPr>
      </w:pPr>
      <w:r w:rsidRPr="0012591B">
        <w:rPr>
          <w:rFonts w:ascii="Arial" w:eastAsia="Times New Roman" w:hAnsi="Arial" w:cs="Arial"/>
          <w:sz w:val="24"/>
          <w:szCs w:val="24"/>
        </w:rPr>
        <w:t xml:space="preserve">Clinical </w:t>
      </w:r>
      <w:r w:rsidR="00BC34B5">
        <w:rPr>
          <w:rFonts w:ascii="Arial" w:eastAsia="Times New Roman" w:hAnsi="Arial" w:cs="Arial"/>
          <w:sz w:val="24"/>
          <w:szCs w:val="24"/>
        </w:rPr>
        <w:t>Safety d</w:t>
      </w:r>
      <w:r w:rsidRPr="0012591B">
        <w:rPr>
          <w:rFonts w:ascii="Arial" w:eastAsia="Times New Roman" w:hAnsi="Arial" w:cs="Arial"/>
          <w:sz w:val="24"/>
          <w:szCs w:val="24"/>
        </w:rPr>
        <w:t>eclaration:</w:t>
      </w:r>
    </w:p>
    <w:p w14:paraId="738610EB" w14:textId="77777777" w:rsidR="00D44DA9" w:rsidRPr="007B7E20" w:rsidRDefault="00D44DA9" w:rsidP="00D44DA9">
      <w:pPr>
        <w:spacing w:after="0" w:line="0" w:lineRule="atLeast"/>
        <w:rPr>
          <w:rFonts w:ascii="Arial" w:eastAsia="Times New Roman" w:hAnsi="Arial" w:cs="Arial"/>
          <w:sz w:val="24"/>
          <w:szCs w:val="24"/>
        </w:rPr>
      </w:pPr>
    </w:p>
    <w:p w14:paraId="70667913" w14:textId="2D436480" w:rsidR="005E6728" w:rsidRPr="007648FD" w:rsidRDefault="005E6728" w:rsidP="005E6728">
      <w:pPr>
        <w:spacing w:after="0" w:line="0" w:lineRule="atLeast"/>
        <w:rPr>
          <w:rFonts w:ascii="Arial" w:eastAsia="Arial" w:hAnsi="Arial"/>
          <w:sz w:val="24"/>
          <w:szCs w:val="24"/>
        </w:rPr>
      </w:pPr>
      <w:r>
        <w:rPr>
          <w:rFonts w:ascii="Arial" w:eastAsia="Arial" w:hAnsi="Arial"/>
          <w:sz w:val="24"/>
          <w:szCs w:val="24"/>
        </w:rPr>
        <w:t xml:space="preserve">This declaration should </w:t>
      </w:r>
      <w:proofErr w:type="gramStart"/>
      <w:r>
        <w:rPr>
          <w:rFonts w:ascii="Arial" w:eastAsia="Arial" w:hAnsi="Arial"/>
          <w:sz w:val="24"/>
          <w:szCs w:val="24"/>
        </w:rPr>
        <w:t>be signed</w:t>
      </w:r>
      <w:proofErr w:type="gramEnd"/>
      <w:r>
        <w:rPr>
          <w:rFonts w:ascii="Arial" w:eastAsia="Arial" w:hAnsi="Arial"/>
          <w:sz w:val="24"/>
          <w:szCs w:val="24"/>
        </w:rPr>
        <w:t xml:space="preserve"> </w:t>
      </w:r>
      <w:r w:rsidR="00BC34B5">
        <w:rPr>
          <w:rFonts w:ascii="Arial" w:eastAsia="Arial" w:hAnsi="Arial"/>
          <w:sz w:val="24"/>
          <w:szCs w:val="24"/>
        </w:rPr>
        <w:t xml:space="preserve">by a senior </w:t>
      </w:r>
      <w:r w:rsidRPr="00D1215E">
        <w:rPr>
          <w:rFonts w:ascii="Arial" w:eastAsia="Arial" w:hAnsi="Arial"/>
          <w:sz w:val="24"/>
          <w:szCs w:val="24"/>
        </w:rPr>
        <w:t xml:space="preserve">Clinical Safety Officer </w:t>
      </w:r>
      <w:r>
        <w:rPr>
          <w:rFonts w:ascii="Arial" w:eastAsia="Arial" w:hAnsi="Arial"/>
          <w:sz w:val="24"/>
          <w:szCs w:val="24"/>
        </w:rPr>
        <w:t xml:space="preserve">who </w:t>
      </w:r>
      <w:r w:rsidRPr="00D1215E">
        <w:rPr>
          <w:rFonts w:ascii="Arial" w:eastAsia="Arial" w:hAnsi="Arial"/>
          <w:sz w:val="24"/>
          <w:szCs w:val="24"/>
        </w:rPr>
        <w:t>MUST be a suitably quali</w:t>
      </w:r>
      <w:r>
        <w:rPr>
          <w:rFonts w:ascii="Arial" w:eastAsia="Arial" w:hAnsi="Arial"/>
          <w:sz w:val="24"/>
          <w:szCs w:val="24"/>
        </w:rPr>
        <w:t xml:space="preserve">fied, </w:t>
      </w:r>
      <w:r w:rsidR="007B101C">
        <w:rPr>
          <w:rFonts w:ascii="Arial" w:eastAsia="Arial" w:hAnsi="Arial"/>
          <w:sz w:val="24"/>
          <w:szCs w:val="24"/>
        </w:rPr>
        <w:t>registered,</w:t>
      </w:r>
      <w:r>
        <w:rPr>
          <w:rFonts w:ascii="Arial" w:eastAsia="Arial" w:hAnsi="Arial"/>
          <w:sz w:val="24"/>
          <w:szCs w:val="24"/>
        </w:rPr>
        <w:t xml:space="preserve"> and experienced clinician. This person must also have knowledge</w:t>
      </w:r>
      <w:r w:rsidRPr="00D1215E">
        <w:rPr>
          <w:rFonts w:ascii="Arial" w:eastAsia="Arial" w:hAnsi="Arial"/>
          <w:sz w:val="24"/>
          <w:szCs w:val="24"/>
        </w:rPr>
        <w:t xml:space="preserve"> in </w:t>
      </w:r>
      <w:r w:rsidR="00BC34B5">
        <w:rPr>
          <w:rFonts w:ascii="Arial" w:eastAsia="Arial" w:hAnsi="Arial"/>
          <w:sz w:val="24"/>
          <w:szCs w:val="24"/>
        </w:rPr>
        <w:t xml:space="preserve">clinical </w:t>
      </w:r>
      <w:r w:rsidRPr="00D1215E">
        <w:rPr>
          <w:rFonts w:ascii="Arial" w:eastAsia="Arial" w:hAnsi="Arial"/>
          <w:sz w:val="24"/>
          <w:szCs w:val="24"/>
        </w:rPr>
        <w:t>risk management and its application</w:t>
      </w:r>
      <w:r w:rsidR="00BC34B5">
        <w:rPr>
          <w:rFonts w:ascii="Arial" w:eastAsia="Arial" w:hAnsi="Arial"/>
          <w:sz w:val="24"/>
          <w:szCs w:val="24"/>
        </w:rPr>
        <w:t xml:space="preserve"> within </w:t>
      </w:r>
      <w:r w:rsidRPr="00D1215E">
        <w:rPr>
          <w:rFonts w:ascii="Arial" w:eastAsia="Arial" w:hAnsi="Arial"/>
          <w:sz w:val="24"/>
          <w:szCs w:val="24"/>
        </w:rPr>
        <w:t>clinical domains</w:t>
      </w:r>
      <w:r w:rsidR="00060280">
        <w:rPr>
          <w:rFonts w:ascii="Arial" w:eastAsia="Arial" w:hAnsi="Arial"/>
          <w:sz w:val="24"/>
          <w:szCs w:val="24"/>
        </w:rPr>
        <w:t xml:space="preserve"> </w:t>
      </w:r>
      <w:r w:rsidR="00BC34B5">
        <w:rPr>
          <w:rFonts w:ascii="Arial" w:eastAsia="Arial" w:hAnsi="Arial"/>
          <w:sz w:val="24"/>
          <w:szCs w:val="24"/>
        </w:rPr>
        <w:t>/</w:t>
      </w:r>
      <w:r w:rsidR="00060280">
        <w:rPr>
          <w:rFonts w:ascii="Arial" w:eastAsia="Arial" w:hAnsi="Arial"/>
          <w:sz w:val="24"/>
          <w:szCs w:val="24"/>
        </w:rPr>
        <w:t xml:space="preserve"> </w:t>
      </w:r>
      <w:r w:rsidR="00BC34B5">
        <w:rPr>
          <w:rFonts w:ascii="Arial" w:eastAsia="Arial" w:hAnsi="Arial"/>
          <w:sz w:val="24"/>
          <w:szCs w:val="24"/>
        </w:rPr>
        <w:t>directorates</w:t>
      </w:r>
      <w:r>
        <w:rPr>
          <w:rFonts w:ascii="Arial" w:eastAsia="Arial" w:hAnsi="Arial"/>
          <w:sz w:val="24"/>
          <w:szCs w:val="24"/>
        </w:rPr>
        <w:t xml:space="preserve"> </w:t>
      </w:r>
      <w:r w:rsidR="00BC34B5">
        <w:rPr>
          <w:rFonts w:ascii="Arial" w:eastAsia="Arial" w:hAnsi="Arial"/>
          <w:sz w:val="24"/>
          <w:szCs w:val="24"/>
        </w:rPr>
        <w:t xml:space="preserve">as well as responsibility for ensuring policy </w:t>
      </w:r>
      <w:proofErr w:type="gramStart"/>
      <w:r w:rsidR="00BC34B5">
        <w:rPr>
          <w:rFonts w:ascii="Arial" w:eastAsia="Arial" w:hAnsi="Arial"/>
          <w:sz w:val="24"/>
          <w:szCs w:val="24"/>
        </w:rPr>
        <w:t>is followed</w:t>
      </w:r>
      <w:proofErr w:type="gramEnd"/>
      <w:r w:rsidR="00BC34B5">
        <w:rPr>
          <w:rFonts w:ascii="Arial" w:eastAsia="Arial" w:hAnsi="Arial"/>
          <w:sz w:val="24"/>
          <w:szCs w:val="24"/>
        </w:rPr>
        <w:t>.</w:t>
      </w:r>
      <w:r>
        <w:rPr>
          <w:rFonts w:ascii="Arial" w:eastAsia="Arial" w:hAnsi="Arial"/>
          <w:sz w:val="24"/>
          <w:szCs w:val="24"/>
        </w:rPr>
        <w:t xml:space="preserve"> </w:t>
      </w:r>
    </w:p>
    <w:p w14:paraId="637805D2" w14:textId="77777777" w:rsidR="005E6728" w:rsidRDefault="005E6728" w:rsidP="00D44DA9">
      <w:pPr>
        <w:spacing w:after="0" w:line="0" w:lineRule="atLeast"/>
        <w:rPr>
          <w:rFonts w:ascii="Arial" w:eastAsia="Arial" w:hAnsi="Arial" w:cs="Arial"/>
          <w:sz w:val="24"/>
          <w:szCs w:val="24"/>
        </w:rPr>
      </w:pPr>
    </w:p>
    <w:p w14:paraId="120F3208" w14:textId="59DD5DF9" w:rsidR="00D44DA9" w:rsidRDefault="00D44DA9" w:rsidP="00D44DA9">
      <w:pPr>
        <w:spacing w:after="0" w:line="0" w:lineRule="atLeast"/>
        <w:rPr>
          <w:rFonts w:ascii="Arial" w:eastAsia="Times New Roman" w:hAnsi="Arial" w:cs="Arial"/>
          <w:sz w:val="24"/>
          <w:szCs w:val="24"/>
        </w:rPr>
      </w:pPr>
      <w:r w:rsidRPr="007B7E20">
        <w:rPr>
          <w:rFonts w:ascii="Arial" w:eastAsia="Arial" w:hAnsi="Arial" w:cs="Arial"/>
          <w:sz w:val="24"/>
          <w:szCs w:val="24"/>
        </w:rPr>
        <w:t xml:space="preserve">The evidence provided </w:t>
      </w:r>
      <w:r>
        <w:rPr>
          <w:rFonts w:ascii="Arial" w:eastAsia="Arial" w:hAnsi="Arial" w:cs="Arial"/>
          <w:sz w:val="24"/>
          <w:szCs w:val="24"/>
        </w:rPr>
        <w:t>with</w:t>
      </w:r>
      <w:r w:rsidR="00EA2563">
        <w:rPr>
          <w:rFonts w:ascii="Arial" w:eastAsia="Arial" w:hAnsi="Arial" w:cs="Arial"/>
          <w:sz w:val="24"/>
          <w:szCs w:val="24"/>
        </w:rPr>
        <w:t>in</w:t>
      </w:r>
      <w:r>
        <w:rPr>
          <w:rFonts w:ascii="Arial" w:eastAsia="Arial" w:hAnsi="Arial" w:cs="Arial"/>
          <w:sz w:val="24"/>
          <w:szCs w:val="24"/>
        </w:rPr>
        <w:t xml:space="preserve"> this document</w:t>
      </w:r>
      <w:r w:rsidR="004A02A0">
        <w:rPr>
          <w:rFonts w:ascii="Arial" w:eastAsia="Arial" w:hAnsi="Arial" w:cs="Arial"/>
          <w:sz w:val="24"/>
          <w:szCs w:val="24"/>
        </w:rPr>
        <w:t xml:space="preserve"> (Clinical Safety</w:t>
      </w:r>
      <w:r w:rsidR="00CC2CA0">
        <w:rPr>
          <w:rFonts w:ascii="Arial" w:eastAsia="Arial" w:hAnsi="Arial" w:cs="Arial"/>
          <w:sz w:val="24"/>
          <w:szCs w:val="24"/>
        </w:rPr>
        <w:t xml:space="preserve"> </w:t>
      </w:r>
      <w:r w:rsidR="00A725E2">
        <w:rPr>
          <w:rFonts w:ascii="Arial" w:eastAsia="Arial" w:hAnsi="Arial" w:cs="Arial"/>
          <w:sz w:val="24"/>
          <w:szCs w:val="24"/>
        </w:rPr>
        <w:t>DCB</w:t>
      </w:r>
      <w:r w:rsidR="00A410B1">
        <w:rPr>
          <w:rFonts w:ascii="Arial" w:eastAsia="Arial" w:hAnsi="Arial" w:cs="Arial"/>
          <w:sz w:val="24"/>
          <w:szCs w:val="24"/>
        </w:rPr>
        <w:t>0160</w:t>
      </w:r>
      <w:r w:rsidR="00EA2563">
        <w:rPr>
          <w:rFonts w:ascii="Arial" w:eastAsia="Arial" w:hAnsi="Arial" w:cs="Arial"/>
          <w:sz w:val="24"/>
          <w:szCs w:val="24"/>
        </w:rPr>
        <w:t>)</w:t>
      </w:r>
      <w:r>
        <w:rPr>
          <w:rFonts w:ascii="Arial" w:eastAsia="Arial" w:hAnsi="Arial" w:cs="Arial"/>
          <w:sz w:val="24"/>
          <w:szCs w:val="24"/>
        </w:rPr>
        <w:t xml:space="preserve"> </w:t>
      </w:r>
      <w:r w:rsidRPr="007B7E20">
        <w:rPr>
          <w:rFonts w:ascii="Arial" w:eastAsia="Arial" w:hAnsi="Arial" w:cs="Arial"/>
          <w:sz w:val="24"/>
          <w:szCs w:val="24"/>
        </w:rPr>
        <w:t xml:space="preserve">is accurate, </w:t>
      </w:r>
      <w:proofErr w:type="gramStart"/>
      <w:r w:rsidRPr="007B7E20">
        <w:rPr>
          <w:rFonts w:ascii="Arial" w:eastAsia="Arial" w:hAnsi="Arial" w:cs="Arial"/>
          <w:sz w:val="24"/>
          <w:szCs w:val="24"/>
        </w:rPr>
        <w:t>being</w:t>
      </w:r>
      <w:r w:rsidR="00EA2563">
        <w:rPr>
          <w:rFonts w:ascii="Arial" w:eastAsia="Arial" w:hAnsi="Arial" w:cs="Arial"/>
          <w:sz w:val="24"/>
          <w:szCs w:val="24"/>
        </w:rPr>
        <w:t xml:space="preserve"> actively</w:t>
      </w:r>
      <w:r w:rsidRPr="007B7E20">
        <w:rPr>
          <w:rFonts w:ascii="Arial" w:eastAsia="Arial" w:hAnsi="Arial" w:cs="Arial"/>
          <w:sz w:val="24"/>
          <w:szCs w:val="24"/>
        </w:rPr>
        <w:t xml:space="preserve"> used</w:t>
      </w:r>
      <w:proofErr w:type="gramEnd"/>
      <w:r w:rsidRPr="007B7E20">
        <w:rPr>
          <w:rFonts w:ascii="Arial" w:eastAsia="Arial" w:hAnsi="Arial" w:cs="Arial"/>
          <w:sz w:val="24"/>
          <w:szCs w:val="24"/>
        </w:rPr>
        <w:t xml:space="preserve"> by </w:t>
      </w:r>
      <w:r w:rsidRPr="007B7E20">
        <w:rPr>
          <w:rFonts w:ascii="Arial" w:eastAsia="Times New Roman" w:hAnsi="Arial" w:cs="Arial"/>
          <w:sz w:val="24"/>
          <w:szCs w:val="24"/>
        </w:rPr>
        <w:t xml:space="preserve">the organisation </w:t>
      </w:r>
      <w:r w:rsidRPr="007B7E20">
        <w:rPr>
          <w:rFonts w:ascii="Arial" w:eastAsia="Arial" w:hAnsi="Arial" w:cs="Arial"/>
          <w:sz w:val="24"/>
          <w:szCs w:val="24"/>
        </w:rPr>
        <w:t xml:space="preserve">and </w:t>
      </w:r>
      <w:proofErr w:type="gramStart"/>
      <w:r w:rsidRPr="007B7E20">
        <w:rPr>
          <w:rFonts w:ascii="Arial" w:eastAsia="Arial" w:hAnsi="Arial" w:cs="Arial"/>
          <w:sz w:val="24"/>
          <w:szCs w:val="24"/>
        </w:rPr>
        <w:t>is reviewed</w:t>
      </w:r>
      <w:proofErr w:type="gramEnd"/>
      <w:r w:rsidRPr="007B7E20">
        <w:rPr>
          <w:rFonts w:ascii="Arial" w:eastAsia="Arial" w:hAnsi="Arial" w:cs="Arial"/>
          <w:sz w:val="24"/>
          <w:szCs w:val="24"/>
        </w:rPr>
        <w:t xml:space="preserve"> at least every </w:t>
      </w:r>
      <w:r w:rsidR="00C87D81" w:rsidRPr="00C87D81">
        <w:rPr>
          <w:rFonts w:ascii="Arial" w:eastAsia="Arial" w:hAnsi="Arial" w:cs="Arial"/>
          <w:sz w:val="24"/>
          <w:szCs w:val="24"/>
        </w:rPr>
        <w:t>year</w:t>
      </w:r>
      <w:r w:rsidRPr="007B7E20">
        <w:rPr>
          <w:rFonts w:ascii="Arial" w:eastAsia="Arial" w:hAnsi="Arial" w:cs="Arial"/>
          <w:sz w:val="24"/>
          <w:szCs w:val="24"/>
        </w:rPr>
        <w:t xml:space="preserve">. </w:t>
      </w:r>
      <w:r w:rsidR="00EA2563">
        <w:rPr>
          <w:rFonts w:ascii="Arial" w:eastAsia="Times New Roman" w:hAnsi="Arial" w:cs="Arial"/>
          <w:sz w:val="24"/>
          <w:szCs w:val="24"/>
        </w:rPr>
        <w:t>We accept the</w:t>
      </w:r>
      <w:r w:rsidRPr="007B7E20">
        <w:rPr>
          <w:rFonts w:ascii="Arial" w:eastAsia="Times New Roman" w:hAnsi="Arial" w:cs="Arial"/>
          <w:sz w:val="24"/>
          <w:szCs w:val="24"/>
        </w:rPr>
        <w:t xml:space="preserve"> </w:t>
      </w:r>
      <w:r>
        <w:rPr>
          <w:rFonts w:ascii="Arial" w:eastAsia="Times New Roman" w:hAnsi="Arial" w:cs="Arial"/>
          <w:sz w:val="24"/>
          <w:szCs w:val="24"/>
        </w:rPr>
        <w:t>residual clinical</w:t>
      </w:r>
      <w:r w:rsidR="002E27D4">
        <w:rPr>
          <w:rFonts w:ascii="Arial" w:eastAsia="Times New Roman" w:hAnsi="Arial" w:cs="Arial"/>
          <w:sz w:val="24"/>
          <w:szCs w:val="24"/>
        </w:rPr>
        <w:t xml:space="preserve"> safety</w:t>
      </w:r>
      <w:r>
        <w:rPr>
          <w:rFonts w:ascii="Arial" w:eastAsia="Times New Roman" w:hAnsi="Arial" w:cs="Arial"/>
          <w:sz w:val="24"/>
          <w:szCs w:val="24"/>
        </w:rPr>
        <w:t xml:space="preserve"> risk</w:t>
      </w:r>
      <w:r w:rsidR="00EA2563">
        <w:rPr>
          <w:rFonts w:ascii="Arial" w:eastAsia="Times New Roman" w:hAnsi="Arial" w:cs="Arial"/>
          <w:sz w:val="24"/>
          <w:szCs w:val="24"/>
        </w:rPr>
        <w:t xml:space="preserve">s associated with </w:t>
      </w:r>
      <w:r>
        <w:rPr>
          <w:rFonts w:ascii="Arial" w:eastAsia="Times New Roman" w:hAnsi="Arial" w:cs="Arial"/>
          <w:sz w:val="24"/>
          <w:szCs w:val="24"/>
        </w:rPr>
        <w:t xml:space="preserve">the </w:t>
      </w:r>
      <w:bookmarkStart w:id="1" w:name="_Hlk181969083"/>
      <w:r w:rsidRPr="007B7E20">
        <w:rPr>
          <w:rFonts w:ascii="Arial" w:eastAsia="Times New Roman" w:hAnsi="Arial" w:cs="Arial"/>
          <w:color w:val="FF0000"/>
          <w:sz w:val="24"/>
          <w:szCs w:val="24"/>
        </w:rPr>
        <w:t>[name the email service]</w:t>
      </w:r>
      <w:r w:rsidRPr="007B7E20">
        <w:rPr>
          <w:rFonts w:ascii="Arial" w:eastAsia="Times New Roman" w:hAnsi="Arial" w:cs="Arial"/>
          <w:sz w:val="24"/>
          <w:szCs w:val="24"/>
        </w:rPr>
        <w:t xml:space="preserve"> </w:t>
      </w:r>
      <w:bookmarkEnd w:id="1"/>
      <w:r w:rsidR="00EA2563">
        <w:rPr>
          <w:rFonts w:ascii="Arial" w:eastAsia="Times New Roman" w:hAnsi="Arial" w:cs="Arial"/>
          <w:sz w:val="24"/>
          <w:szCs w:val="24"/>
        </w:rPr>
        <w:t>service</w:t>
      </w:r>
      <w:r w:rsidRPr="007B7E20">
        <w:rPr>
          <w:rFonts w:ascii="Arial" w:eastAsia="Times New Roman" w:hAnsi="Arial" w:cs="Arial"/>
          <w:sz w:val="24"/>
          <w:szCs w:val="24"/>
        </w:rPr>
        <w:t>.</w:t>
      </w:r>
    </w:p>
    <w:p w14:paraId="463F29E8" w14:textId="77777777" w:rsidR="00D44DA9" w:rsidRDefault="00D44DA9" w:rsidP="00D44DA9">
      <w:pPr>
        <w:spacing w:after="0" w:line="0" w:lineRule="atLeast"/>
        <w:rPr>
          <w:rFonts w:ascii="Arial" w:eastAsia="Times New Roman" w:hAnsi="Arial" w:cs="Arial"/>
          <w:sz w:val="24"/>
          <w:szCs w:val="24"/>
        </w:rPr>
      </w:pPr>
    </w:p>
    <w:p w14:paraId="5ED90B35" w14:textId="77777777" w:rsidR="00D44DA9" w:rsidRPr="007B7E20" w:rsidRDefault="00D44DA9" w:rsidP="00D44DA9">
      <w:pPr>
        <w:spacing w:after="0" w:line="0" w:lineRule="atLeast"/>
        <w:rPr>
          <w:rFonts w:ascii="Arial" w:eastAsia="Times New Roman" w:hAnsi="Arial" w:cs="Arial"/>
          <w:sz w:val="24"/>
          <w:szCs w:val="24"/>
        </w:rPr>
      </w:pPr>
      <w:r w:rsidRPr="007B7E20">
        <w:rPr>
          <w:rFonts w:ascii="Arial" w:eastAsia="Times New Roman" w:hAnsi="Arial" w:cs="Arial"/>
          <w:sz w:val="24"/>
          <w:szCs w:val="24"/>
        </w:rPr>
        <w:t>Name:</w:t>
      </w:r>
    </w:p>
    <w:p w14:paraId="082C0D9F" w14:textId="77777777" w:rsidR="00D44DA9" w:rsidRDefault="00D44DA9" w:rsidP="00D44DA9">
      <w:pPr>
        <w:spacing w:after="0" w:line="0" w:lineRule="atLeast"/>
        <w:rPr>
          <w:rFonts w:ascii="Arial" w:eastAsia="Times New Roman" w:hAnsi="Arial" w:cs="Arial"/>
          <w:sz w:val="24"/>
          <w:szCs w:val="24"/>
        </w:rPr>
      </w:pPr>
      <w:r w:rsidRPr="007B7E20">
        <w:rPr>
          <w:rFonts w:ascii="Arial" w:eastAsia="Times New Roman" w:hAnsi="Arial" w:cs="Arial"/>
          <w:sz w:val="24"/>
          <w:szCs w:val="24"/>
        </w:rPr>
        <w:t>Job title:</w:t>
      </w:r>
    </w:p>
    <w:p w14:paraId="4C8BFC02" w14:textId="77777777" w:rsidR="00D44DA9" w:rsidRPr="007B7E20" w:rsidRDefault="00D44DA9" w:rsidP="00D44DA9">
      <w:pPr>
        <w:spacing w:after="0" w:line="0" w:lineRule="atLeast"/>
        <w:rPr>
          <w:rFonts w:ascii="Arial" w:eastAsia="Times New Roman" w:hAnsi="Arial" w:cs="Arial"/>
          <w:sz w:val="24"/>
          <w:szCs w:val="24"/>
        </w:rPr>
      </w:pPr>
      <w:r>
        <w:rPr>
          <w:rFonts w:ascii="Arial" w:eastAsia="Times New Roman" w:hAnsi="Arial" w:cs="Arial"/>
          <w:sz w:val="24"/>
          <w:szCs w:val="24"/>
        </w:rPr>
        <w:t xml:space="preserve">Date: </w:t>
      </w:r>
    </w:p>
    <w:p w14:paraId="3B7B4B86" w14:textId="77777777" w:rsidR="00D44DA9" w:rsidRPr="007B7E20" w:rsidRDefault="00D44DA9" w:rsidP="00D44DA9">
      <w:pPr>
        <w:spacing w:after="0" w:line="0" w:lineRule="atLeast"/>
        <w:rPr>
          <w:rFonts w:ascii="Arial" w:eastAsia="Times New Roman" w:hAnsi="Arial" w:cs="Arial"/>
          <w:sz w:val="24"/>
          <w:szCs w:val="24"/>
        </w:rPr>
      </w:pPr>
    </w:p>
    <w:p w14:paraId="3F6D6C16" w14:textId="77777777" w:rsidR="00D44DA9" w:rsidRDefault="00D44DA9" w:rsidP="00D44DA9">
      <w:pPr>
        <w:spacing w:after="0" w:line="0" w:lineRule="atLeast"/>
        <w:rPr>
          <w:rFonts w:ascii="Arial" w:eastAsia="Times New Roman" w:hAnsi="Arial" w:cs="Arial"/>
          <w:sz w:val="24"/>
          <w:szCs w:val="24"/>
        </w:rPr>
      </w:pPr>
      <w:r w:rsidRPr="007B7E20">
        <w:rPr>
          <w:rFonts w:ascii="Arial" w:eastAsia="Times New Roman" w:hAnsi="Arial" w:cs="Arial"/>
          <w:sz w:val="24"/>
          <w:szCs w:val="24"/>
        </w:rPr>
        <w:t>Signature:</w:t>
      </w:r>
    </w:p>
    <w:p w14:paraId="3A0FF5F2" w14:textId="77777777" w:rsidR="004167CC" w:rsidRDefault="004167CC" w:rsidP="00D44DA9">
      <w:pPr>
        <w:spacing w:after="0" w:line="0" w:lineRule="atLeast"/>
        <w:rPr>
          <w:rFonts w:ascii="Arial" w:eastAsia="Times New Roman" w:hAnsi="Arial" w:cs="Arial"/>
          <w:sz w:val="24"/>
          <w:szCs w:val="24"/>
        </w:rPr>
      </w:pPr>
    </w:p>
    <w:p w14:paraId="5630AD66" w14:textId="77777777" w:rsidR="004167CC" w:rsidRDefault="004167CC" w:rsidP="00D44DA9">
      <w:pPr>
        <w:spacing w:after="0" w:line="0" w:lineRule="atLeast"/>
        <w:rPr>
          <w:rFonts w:ascii="Arial" w:eastAsia="Times New Roman" w:hAnsi="Arial" w:cs="Arial"/>
          <w:sz w:val="24"/>
          <w:szCs w:val="24"/>
        </w:rPr>
      </w:pPr>
    </w:p>
    <w:p w14:paraId="4AD506D7" w14:textId="77777777" w:rsidR="004167CC" w:rsidRPr="0012591B" w:rsidRDefault="004167CC" w:rsidP="0012591B">
      <w:pPr>
        <w:pStyle w:val="ListParagraph"/>
        <w:numPr>
          <w:ilvl w:val="0"/>
          <w:numId w:val="12"/>
        </w:numPr>
        <w:spacing w:after="0" w:line="0" w:lineRule="atLeast"/>
        <w:rPr>
          <w:rFonts w:ascii="Arial" w:eastAsia="Arial" w:hAnsi="Arial"/>
          <w:sz w:val="24"/>
          <w:szCs w:val="24"/>
        </w:rPr>
      </w:pPr>
      <w:r w:rsidRPr="0012591B">
        <w:rPr>
          <w:rFonts w:ascii="Arial" w:eastAsia="Arial" w:hAnsi="Arial"/>
          <w:sz w:val="24"/>
          <w:szCs w:val="24"/>
        </w:rPr>
        <w:t xml:space="preserve">ICT </w:t>
      </w:r>
      <w:r w:rsidR="00BC34B5">
        <w:rPr>
          <w:rFonts w:ascii="Arial" w:eastAsia="Arial" w:hAnsi="Arial"/>
          <w:sz w:val="24"/>
          <w:szCs w:val="24"/>
        </w:rPr>
        <w:t>d</w:t>
      </w:r>
      <w:r w:rsidRPr="0012591B">
        <w:rPr>
          <w:rFonts w:ascii="Arial" w:eastAsia="Arial" w:hAnsi="Arial"/>
          <w:sz w:val="24"/>
          <w:szCs w:val="24"/>
        </w:rPr>
        <w:t>eclaration:</w:t>
      </w:r>
    </w:p>
    <w:p w14:paraId="61829076" w14:textId="77777777" w:rsidR="004167CC" w:rsidRDefault="004167CC" w:rsidP="004167CC">
      <w:pPr>
        <w:spacing w:after="0" w:line="0" w:lineRule="atLeast"/>
        <w:rPr>
          <w:rFonts w:ascii="Arial" w:eastAsia="Times New Roman" w:hAnsi="Arial" w:cs="Arial"/>
          <w:sz w:val="24"/>
          <w:szCs w:val="24"/>
        </w:rPr>
      </w:pPr>
    </w:p>
    <w:p w14:paraId="6B1C171E" w14:textId="77777777" w:rsidR="005E6728" w:rsidRDefault="005E6728" w:rsidP="004167CC">
      <w:pPr>
        <w:spacing w:after="0" w:line="0" w:lineRule="atLeast"/>
        <w:rPr>
          <w:rFonts w:ascii="Arial" w:eastAsia="Times New Roman" w:hAnsi="Arial" w:cs="Arial"/>
          <w:sz w:val="24"/>
          <w:szCs w:val="24"/>
        </w:rPr>
      </w:pPr>
      <w:r>
        <w:rPr>
          <w:rFonts w:ascii="Arial" w:eastAsia="Times New Roman" w:hAnsi="Arial" w:cs="Arial"/>
          <w:sz w:val="24"/>
          <w:szCs w:val="24"/>
        </w:rPr>
        <w:t xml:space="preserve">This declaration should </w:t>
      </w:r>
      <w:proofErr w:type="gramStart"/>
      <w:r>
        <w:rPr>
          <w:rFonts w:ascii="Arial" w:eastAsia="Times New Roman" w:hAnsi="Arial" w:cs="Arial"/>
          <w:sz w:val="24"/>
          <w:szCs w:val="24"/>
        </w:rPr>
        <w:t>be signed</w:t>
      </w:r>
      <w:proofErr w:type="gramEnd"/>
      <w:r>
        <w:rPr>
          <w:rFonts w:ascii="Arial" w:eastAsia="Times New Roman" w:hAnsi="Arial" w:cs="Arial"/>
          <w:sz w:val="24"/>
          <w:szCs w:val="24"/>
        </w:rPr>
        <w:t xml:space="preserve"> by a senior member of staff responsible for ICT security and delivery. This person must have </w:t>
      </w:r>
      <w:r w:rsidR="002E27D4">
        <w:rPr>
          <w:rFonts w:ascii="Arial" w:eastAsia="Times New Roman" w:hAnsi="Arial" w:cs="Arial"/>
          <w:sz w:val="24"/>
          <w:szCs w:val="24"/>
        </w:rPr>
        <w:t xml:space="preserve">responsibility for </w:t>
      </w:r>
      <w:r w:rsidR="00EA2563">
        <w:rPr>
          <w:rFonts w:ascii="Arial" w:eastAsia="Times New Roman" w:hAnsi="Arial" w:cs="Arial"/>
          <w:sz w:val="24"/>
          <w:szCs w:val="24"/>
        </w:rPr>
        <w:t xml:space="preserve">security </w:t>
      </w:r>
      <w:r>
        <w:rPr>
          <w:rFonts w:ascii="Arial" w:eastAsia="Times New Roman" w:hAnsi="Arial" w:cs="Arial"/>
          <w:sz w:val="24"/>
          <w:szCs w:val="24"/>
        </w:rPr>
        <w:t>policies</w:t>
      </w:r>
      <w:r w:rsidR="002E27D4">
        <w:rPr>
          <w:rFonts w:ascii="Arial" w:eastAsia="Times New Roman" w:hAnsi="Arial" w:cs="Arial"/>
          <w:sz w:val="24"/>
          <w:szCs w:val="24"/>
        </w:rPr>
        <w:t xml:space="preserve"> in the organisation </w:t>
      </w:r>
      <w:r w:rsidR="00EA2563">
        <w:rPr>
          <w:rFonts w:ascii="Arial" w:eastAsia="Times New Roman" w:hAnsi="Arial" w:cs="Arial"/>
          <w:sz w:val="24"/>
          <w:szCs w:val="24"/>
        </w:rPr>
        <w:t xml:space="preserve">and </w:t>
      </w:r>
      <w:r w:rsidR="002E27D4">
        <w:rPr>
          <w:rFonts w:ascii="Arial" w:eastAsia="Times New Roman" w:hAnsi="Arial" w:cs="Arial"/>
          <w:sz w:val="24"/>
          <w:szCs w:val="24"/>
        </w:rPr>
        <w:t xml:space="preserve">have the authority to </w:t>
      </w:r>
      <w:r w:rsidR="00EA2563">
        <w:rPr>
          <w:rFonts w:ascii="Arial" w:eastAsia="Times New Roman" w:hAnsi="Arial" w:cs="Arial"/>
          <w:sz w:val="24"/>
          <w:szCs w:val="24"/>
        </w:rPr>
        <w:t>sign off</w:t>
      </w:r>
      <w:r w:rsidR="002E27D4">
        <w:rPr>
          <w:rFonts w:ascii="Arial" w:eastAsia="Times New Roman" w:hAnsi="Arial" w:cs="Arial"/>
          <w:sz w:val="24"/>
          <w:szCs w:val="24"/>
        </w:rPr>
        <w:t xml:space="preserve"> residual security </w:t>
      </w:r>
      <w:r w:rsidR="00EA2563">
        <w:rPr>
          <w:rFonts w:ascii="Arial" w:eastAsia="Times New Roman" w:hAnsi="Arial" w:cs="Arial"/>
          <w:sz w:val="24"/>
          <w:szCs w:val="24"/>
        </w:rPr>
        <w:t>risk</w:t>
      </w:r>
      <w:r w:rsidR="002E27D4">
        <w:rPr>
          <w:rFonts w:ascii="Arial" w:eastAsia="Times New Roman" w:hAnsi="Arial" w:cs="Arial"/>
          <w:sz w:val="24"/>
          <w:szCs w:val="24"/>
        </w:rPr>
        <w:t xml:space="preserve">s, including those that arise from system configuration and users. </w:t>
      </w:r>
    </w:p>
    <w:p w14:paraId="2BA226A1" w14:textId="77777777" w:rsidR="005E6728" w:rsidRDefault="005E6728" w:rsidP="004167CC">
      <w:pPr>
        <w:spacing w:after="0" w:line="0" w:lineRule="atLeast"/>
        <w:rPr>
          <w:rFonts w:ascii="Arial" w:eastAsia="Times New Roman" w:hAnsi="Arial" w:cs="Arial"/>
          <w:sz w:val="24"/>
          <w:szCs w:val="24"/>
        </w:rPr>
      </w:pPr>
    </w:p>
    <w:p w14:paraId="629C6C38" w14:textId="20C4EE7F" w:rsidR="002541B2" w:rsidRDefault="004167CC" w:rsidP="004167CC">
      <w:pPr>
        <w:spacing w:after="0" w:line="0" w:lineRule="atLeast"/>
        <w:rPr>
          <w:rFonts w:ascii="Arial" w:eastAsia="Arial" w:hAnsi="Arial" w:cs="Arial"/>
          <w:sz w:val="24"/>
          <w:szCs w:val="24"/>
        </w:rPr>
      </w:pPr>
      <w:r w:rsidRPr="007B7E20">
        <w:rPr>
          <w:rFonts w:ascii="Arial" w:eastAsia="Times New Roman" w:hAnsi="Arial" w:cs="Arial"/>
          <w:sz w:val="24"/>
          <w:szCs w:val="24"/>
        </w:rPr>
        <w:t>We have performed a</w:t>
      </w:r>
      <w:r w:rsidR="004A02A0">
        <w:rPr>
          <w:rFonts w:ascii="Arial" w:eastAsia="Times New Roman" w:hAnsi="Arial" w:cs="Arial"/>
          <w:sz w:val="24"/>
          <w:szCs w:val="24"/>
        </w:rPr>
        <w:t xml:space="preserve"> security</w:t>
      </w:r>
      <w:r w:rsidRPr="007B7E20">
        <w:rPr>
          <w:rFonts w:ascii="Arial" w:eastAsia="Times New Roman" w:hAnsi="Arial" w:cs="Arial"/>
          <w:sz w:val="24"/>
          <w:szCs w:val="24"/>
        </w:rPr>
        <w:t xml:space="preserve"> risk assessment </w:t>
      </w:r>
      <w:r w:rsidR="002E27D4">
        <w:rPr>
          <w:rFonts w:ascii="Arial" w:eastAsia="Times New Roman" w:hAnsi="Arial" w:cs="Arial"/>
          <w:sz w:val="24"/>
          <w:szCs w:val="24"/>
        </w:rPr>
        <w:t xml:space="preserve">within </w:t>
      </w:r>
      <w:r w:rsidRPr="007B7E20">
        <w:rPr>
          <w:rFonts w:ascii="Arial" w:eastAsia="Times New Roman" w:hAnsi="Arial" w:cs="Arial"/>
          <w:color w:val="FF0000"/>
          <w:sz w:val="24"/>
          <w:szCs w:val="24"/>
        </w:rPr>
        <w:t>[insert name of organisation]</w:t>
      </w:r>
      <w:r w:rsidR="002E27D4">
        <w:rPr>
          <w:rFonts w:ascii="Arial" w:eastAsia="Times New Roman" w:hAnsi="Arial" w:cs="Arial"/>
          <w:color w:val="FF0000"/>
          <w:sz w:val="24"/>
          <w:szCs w:val="24"/>
        </w:rPr>
        <w:t xml:space="preserve"> </w:t>
      </w:r>
      <w:r w:rsidR="002E27D4" w:rsidRPr="0012591B">
        <w:rPr>
          <w:rFonts w:ascii="Arial" w:eastAsia="Times New Roman" w:hAnsi="Arial" w:cs="Arial"/>
          <w:sz w:val="24"/>
          <w:szCs w:val="24"/>
        </w:rPr>
        <w:t>for the use of Microsoft 365</w:t>
      </w:r>
      <w:r w:rsidRPr="0012591B">
        <w:rPr>
          <w:rFonts w:ascii="Arial" w:eastAsia="Times New Roman" w:hAnsi="Arial" w:cs="Arial"/>
          <w:sz w:val="24"/>
          <w:szCs w:val="24"/>
        </w:rPr>
        <w:t xml:space="preserve">. </w:t>
      </w:r>
      <w:r w:rsidRPr="0012591B">
        <w:rPr>
          <w:rFonts w:ascii="Arial" w:eastAsia="Arial" w:hAnsi="Arial" w:cs="Arial"/>
          <w:sz w:val="24"/>
          <w:szCs w:val="24"/>
        </w:rPr>
        <w:t xml:space="preserve">The </w:t>
      </w:r>
      <w:r w:rsidRPr="007B7E20">
        <w:rPr>
          <w:rFonts w:ascii="Arial" w:eastAsia="Arial" w:hAnsi="Arial" w:cs="Arial"/>
          <w:sz w:val="24"/>
          <w:szCs w:val="24"/>
        </w:rPr>
        <w:t xml:space="preserve">evidence provided </w:t>
      </w:r>
      <w:r>
        <w:rPr>
          <w:rFonts w:ascii="Arial" w:eastAsia="Arial" w:hAnsi="Arial" w:cs="Arial"/>
          <w:sz w:val="24"/>
          <w:szCs w:val="24"/>
        </w:rPr>
        <w:t>with</w:t>
      </w:r>
      <w:r w:rsidR="00EA2563">
        <w:rPr>
          <w:rFonts w:ascii="Arial" w:eastAsia="Arial" w:hAnsi="Arial" w:cs="Arial"/>
          <w:sz w:val="24"/>
          <w:szCs w:val="24"/>
        </w:rPr>
        <w:t>in</w:t>
      </w:r>
      <w:r>
        <w:rPr>
          <w:rFonts w:ascii="Arial" w:eastAsia="Arial" w:hAnsi="Arial" w:cs="Arial"/>
          <w:sz w:val="24"/>
          <w:szCs w:val="24"/>
        </w:rPr>
        <w:t xml:space="preserve"> </w:t>
      </w:r>
      <w:r w:rsidRPr="007B7E20">
        <w:rPr>
          <w:rFonts w:ascii="Arial" w:eastAsia="Arial" w:hAnsi="Arial" w:cs="Arial"/>
          <w:sz w:val="24"/>
          <w:szCs w:val="24"/>
        </w:rPr>
        <w:t xml:space="preserve">this document is accurate, </w:t>
      </w:r>
      <w:proofErr w:type="gramStart"/>
      <w:r w:rsidRPr="007B7E20">
        <w:rPr>
          <w:rFonts w:ascii="Arial" w:eastAsia="Arial" w:hAnsi="Arial" w:cs="Arial"/>
          <w:sz w:val="24"/>
          <w:szCs w:val="24"/>
        </w:rPr>
        <w:t>being used</w:t>
      </w:r>
      <w:proofErr w:type="gramEnd"/>
      <w:r w:rsidRPr="007B7E20">
        <w:rPr>
          <w:rFonts w:ascii="Arial" w:eastAsia="Arial" w:hAnsi="Arial" w:cs="Arial"/>
          <w:sz w:val="24"/>
          <w:szCs w:val="24"/>
        </w:rPr>
        <w:t xml:space="preserve"> by </w:t>
      </w:r>
      <w:r w:rsidRPr="007B7E20">
        <w:rPr>
          <w:rFonts w:ascii="Arial" w:eastAsia="Times New Roman" w:hAnsi="Arial" w:cs="Arial"/>
          <w:sz w:val="24"/>
          <w:szCs w:val="24"/>
        </w:rPr>
        <w:t xml:space="preserve">the organisation </w:t>
      </w:r>
      <w:r w:rsidRPr="007B7E20">
        <w:rPr>
          <w:rFonts w:ascii="Arial" w:eastAsia="Arial" w:hAnsi="Arial" w:cs="Arial"/>
          <w:sz w:val="24"/>
          <w:szCs w:val="24"/>
        </w:rPr>
        <w:t xml:space="preserve">and </w:t>
      </w:r>
      <w:proofErr w:type="gramStart"/>
      <w:r w:rsidRPr="007B7E20">
        <w:rPr>
          <w:rFonts w:ascii="Arial" w:eastAsia="Arial" w:hAnsi="Arial" w:cs="Arial"/>
          <w:sz w:val="24"/>
          <w:szCs w:val="24"/>
        </w:rPr>
        <w:t>is reviewed</w:t>
      </w:r>
      <w:proofErr w:type="gramEnd"/>
      <w:r w:rsidRPr="007B7E20">
        <w:rPr>
          <w:rFonts w:ascii="Arial" w:eastAsia="Arial" w:hAnsi="Arial" w:cs="Arial"/>
          <w:sz w:val="24"/>
          <w:szCs w:val="24"/>
        </w:rPr>
        <w:t xml:space="preserve"> at least every </w:t>
      </w:r>
      <w:r w:rsidR="00C87D81" w:rsidRPr="00C87D81">
        <w:rPr>
          <w:rFonts w:ascii="Arial" w:eastAsia="Arial" w:hAnsi="Arial" w:cs="Arial"/>
          <w:sz w:val="24"/>
          <w:szCs w:val="24"/>
        </w:rPr>
        <w:t>year</w:t>
      </w:r>
      <w:r w:rsidRPr="007B7E20">
        <w:rPr>
          <w:rFonts w:ascii="Arial" w:eastAsia="Arial" w:hAnsi="Arial" w:cs="Arial"/>
          <w:sz w:val="24"/>
          <w:szCs w:val="24"/>
        </w:rPr>
        <w:t xml:space="preserve">. </w:t>
      </w:r>
    </w:p>
    <w:p w14:paraId="1812F1A7" w14:textId="77777777" w:rsidR="002541B2" w:rsidRDefault="002541B2" w:rsidP="004167CC">
      <w:pPr>
        <w:spacing w:after="0" w:line="0" w:lineRule="atLeast"/>
        <w:rPr>
          <w:rFonts w:ascii="Arial" w:eastAsia="Arial" w:hAnsi="Arial" w:cs="Arial"/>
          <w:sz w:val="24"/>
          <w:szCs w:val="24"/>
        </w:rPr>
      </w:pPr>
    </w:p>
    <w:p w14:paraId="04990D06" w14:textId="1840D931" w:rsidR="006E6BFC" w:rsidRDefault="006E6BFC" w:rsidP="004167CC">
      <w:pPr>
        <w:spacing w:after="0" w:line="0" w:lineRule="atLeast"/>
        <w:rPr>
          <w:rFonts w:ascii="Arial" w:eastAsia="Arial" w:hAnsi="Arial" w:cs="Arial"/>
          <w:sz w:val="24"/>
          <w:szCs w:val="24"/>
        </w:rPr>
      </w:pPr>
      <w:r>
        <w:rPr>
          <w:rFonts w:ascii="Arial" w:eastAsia="Arial" w:hAnsi="Arial" w:cs="Arial"/>
          <w:sz w:val="24"/>
          <w:szCs w:val="24"/>
        </w:rPr>
        <w:t xml:space="preserve">Our Board has accepted that </w:t>
      </w:r>
      <w:r w:rsidR="002541B2">
        <w:rPr>
          <w:rFonts w:ascii="Arial" w:eastAsia="Arial" w:hAnsi="Arial" w:cs="Arial"/>
          <w:sz w:val="24"/>
          <w:szCs w:val="24"/>
        </w:rPr>
        <w:t xml:space="preserve">patient identifiable and </w:t>
      </w:r>
      <w:r>
        <w:rPr>
          <w:rFonts w:ascii="Arial" w:eastAsia="Arial" w:hAnsi="Arial" w:cs="Arial"/>
          <w:sz w:val="24"/>
          <w:szCs w:val="24"/>
        </w:rPr>
        <w:t xml:space="preserve">sensitive data will </w:t>
      </w:r>
      <w:proofErr w:type="gramStart"/>
      <w:r>
        <w:rPr>
          <w:rFonts w:ascii="Arial" w:eastAsia="Arial" w:hAnsi="Arial" w:cs="Arial"/>
          <w:sz w:val="24"/>
          <w:szCs w:val="24"/>
        </w:rPr>
        <w:t>be stored</w:t>
      </w:r>
      <w:proofErr w:type="gramEnd"/>
      <w:r>
        <w:rPr>
          <w:rFonts w:ascii="Arial" w:eastAsia="Arial" w:hAnsi="Arial" w:cs="Arial"/>
          <w:sz w:val="24"/>
          <w:szCs w:val="24"/>
        </w:rPr>
        <w:t xml:space="preserve"> in the following country</w:t>
      </w:r>
      <w:r w:rsidR="00060280">
        <w:rPr>
          <w:rFonts w:ascii="Arial" w:eastAsia="Arial" w:hAnsi="Arial" w:cs="Arial"/>
          <w:sz w:val="24"/>
          <w:szCs w:val="24"/>
        </w:rPr>
        <w:t xml:space="preserve"> </w:t>
      </w:r>
      <w:r>
        <w:rPr>
          <w:rFonts w:ascii="Arial" w:eastAsia="Arial" w:hAnsi="Arial" w:cs="Arial"/>
          <w:sz w:val="24"/>
          <w:szCs w:val="24"/>
        </w:rPr>
        <w:t xml:space="preserve">/ </w:t>
      </w:r>
      <w:r w:rsidR="00060280">
        <w:rPr>
          <w:rFonts w:ascii="Arial" w:eastAsia="Arial" w:hAnsi="Arial" w:cs="Arial"/>
          <w:sz w:val="24"/>
          <w:szCs w:val="24"/>
        </w:rPr>
        <w:t>c</w:t>
      </w:r>
      <w:r>
        <w:rPr>
          <w:rFonts w:ascii="Arial" w:eastAsia="Arial" w:hAnsi="Arial" w:cs="Arial"/>
          <w:sz w:val="24"/>
          <w:szCs w:val="24"/>
        </w:rPr>
        <w:t>ountries:</w:t>
      </w:r>
    </w:p>
    <w:p w14:paraId="0AD8D989" w14:textId="390C9454" w:rsidR="001F6FE2" w:rsidRDefault="001F6FE2" w:rsidP="004167CC">
      <w:pPr>
        <w:spacing w:after="0" w:line="0" w:lineRule="atLeast"/>
        <w:rPr>
          <w:rFonts w:ascii="Arial" w:eastAsia="Arial" w:hAnsi="Arial" w:cs="Arial"/>
          <w:sz w:val="24"/>
          <w:szCs w:val="24"/>
        </w:rPr>
      </w:pPr>
      <w:r>
        <w:rPr>
          <w:rFonts w:ascii="Arial" w:eastAsia="Arial" w:hAnsi="Arial" w:cs="Arial"/>
          <w:sz w:val="24"/>
          <w:szCs w:val="24"/>
        </w:rPr>
        <w:t>Exchange Online:</w:t>
      </w:r>
    </w:p>
    <w:p w14:paraId="32A31E67" w14:textId="56E505E4" w:rsidR="001F6FE2" w:rsidRDefault="001F6FE2" w:rsidP="004167CC">
      <w:pPr>
        <w:spacing w:after="0" w:line="0" w:lineRule="atLeast"/>
        <w:rPr>
          <w:rFonts w:ascii="Arial" w:eastAsia="Arial" w:hAnsi="Arial" w:cs="Arial"/>
          <w:sz w:val="24"/>
          <w:szCs w:val="24"/>
        </w:rPr>
      </w:pPr>
      <w:r>
        <w:rPr>
          <w:rFonts w:ascii="Arial" w:eastAsia="Arial" w:hAnsi="Arial" w:cs="Arial"/>
          <w:sz w:val="24"/>
          <w:szCs w:val="24"/>
        </w:rPr>
        <w:t>Active Directory: &lt;insert tenant location&gt;, Ireland and USA</w:t>
      </w:r>
    </w:p>
    <w:p w14:paraId="54848AB3" w14:textId="77777777" w:rsidR="001F6FE2" w:rsidRDefault="001F6FE2" w:rsidP="004167CC">
      <w:pPr>
        <w:spacing w:after="0" w:line="0" w:lineRule="atLeast"/>
        <w:rPr>
          <w:rFonts w:ascii="Arial" w:eastAsia="Arial" w:hAnsi="Arial" w:cs="Arial"/>
          <w:sz w:val="24"/>
          <w:szCs w:val="24"/>
        </w:rPr>
      </w:pPr>
    </w:p>
    <w:p w14:paraId="2B1FD2D2" w14:textId="5EE151D3" w:rsidR="001F6FE2" w:rsidRDefault="001F6FE2" w:rsidP="004167CC">
      <w:pPr>
        <w:spacing w:after="0" w:line="0" w:lineRule="atLeast"/>
        <w:rPr>
          <w:rFonts w:ascii="Arial" w:eastAsia="Arial" w:hAnsi="Arial" w:cs="Arial"/>
          <w:sz w:val="24"/>
          <w:szCs w:val="24"/>
        </w:rPr>
      </w:pPr>
      <w:r>
        <w:rPr>
          <w:rFonts w:ascii="Arial" w:eastAsia="Arial" w:hAnsi="Arial" w:cs="Arial"/>
          <w:sz w:val="24"/>
          <w:szCs w:val="24"/>
        </w:rPr>
        <w:t xml:space="preserve">Where a support incident </w:t>
      </w:r>
      <w:proofErr w:type="gramStart"/>
      <w:r>
        <w:rPr>
          <w:rFonts w:ascii="Arial" w:eastAsia="Arial" w:hAnsi="Arial" w:cs="Arial"/>
          <w:sz w:val="24"/>
          <w:szCs w:val="24"/>
        </w:rPr>
        <w:t>is raised</w:t>
      </w:r>
      <w:proofErr w:type="gramEnd"/>
      <w:r>
        <w:rPr>
          <w:rFonts w:ascii="Arial" w:eastAsia="Arial" w:hAnsi="Arial" w:cs="Arial"/>
          <w:sz w:val="24"/>
          <w:szCs w:val="24"/>
        </w:rPr>
        <w:t xml:space="preserve"> Microsoft staff may need access to mailbox data by Microsoft staff in </w:t>
      </w:r>
      <w:r w:rsidRPr="001F6FE2">
        <w:rPr>
          <w:rFonts w:ascii="Arial" w:eastAsia="Arial" w:hAnsi="Arial" w:cs="Arial"/>
          <w:sz w:val="24"/>
          <w:szCs w:val="24"/>
        </w:rPr>
        <w:t xml:space="preserve">USA, </w:t>
      </w:r>
      <w:proofErr w:type="gramStart"/>
      <w:r w:rsidRPr="001F6FE2">
        <w:rPr>
          <w:rFonts w:ascii="Arial" w:eastAsia="Arial" w:hAnsi="Arial" w:cs="Arial"/>
          <w:sz w:val="24"/>
          <w:szCs w:val="24"/>
        </w:rPr>
        <w:t>Bulgaria</w:t>
      </w:r>
      <w:proofErr w:type="gramEnd"/>
      <w:r w:rsidRPr="001F6FE2">
        <w:rPr>
          <w:rFonts w:ascii="Arial" w:eastAsia="Arial" w:hAnsi="Arial" w:cs="Arial"/>
          <w:sz w:val="24"/>
          <w:szCs w:val="24"/>
        </w:rPr>
        <w:t xml:space="preserve"> and Ireland</w:t>
      </w:r>
    </w:p>
    <w:p w14:paraId="0A70C908" w14:textId="77777777" w:rsidR="001F6FE2" w:rsidRDefault="001F6FE2" w:rsidP="004167CC">
      <w:pPr>
        <w:spacing w:after="0" w:line="0" w:lineRule="atLeast"/>
        <w:rPr>
          <w:rFonts w:ascii="Arial" w:eastAsia="Arial" w:hAnsi="Arial" w:cs="Arial"/>
          <w:sz w:val="24"/>
          <w:szCs w:val="24"/>
        </w:rPr>
      </w:pPr>
    </w:p>
    <w:p w14:paraId="17E38AD6" w14:textId="77777777" w:rsidR="006E6BFC" w:rsidRDefault="006E6BFC" w:rsidP="004167CC">
      <w:pPr>
        <w:spacing w:after="0" w:line="0" w:lineRule="atLeast"/>
        <w:rPr>
          <w:rFonts w:ascii="Arial" w:eastAsia="Arial" w:hAnsi="Arial" w:cs="Arial"/>
          <w:sz w:val="24"/>
          <w:szCs w:val="24"/>
        </w:rPr>
      </w:pPr>
    </w:p>
    <w:p w14:paraId="32826EB4" w14:textId="3DFE537B" w:rsidR="004167CC" w:rsidRPr="007B7E20" w:rsidRDefault="004A02A0" w:rsidP="004167CC">
      <w:pPr>
        <w:spacing w:after="0" w:line="0" w:lineRule="atLeast"/>
        <w:rPr>
          <w:rFonts w:ascii="Arial" w:eastAsia="Times New Roman" w:hAnsi="Arial" w:cs="Arial"/>
          <w:sz w:val="24"/>
          <w:szCs w:val="24"/>
        </w:rPr>
      </w:pPr>
      <w:r w:rsidRPr="004A02A0">
        <w:rPr>
          <w:rFonts w:ascii="Arial" w:eastAsia="Times New Roman" w:hAnsi="Arial" w:cs="Arial"/>
          <w:sz w:val="24"/>
          <w:szCs w:val="24"/>
        </w:rPr>
        <w:t xml:space="preserve">We accept the residual </w:t>
      </w:r>
      <w:r>
        <w:rPr>
          <w:rFonts w:ascii="Arial" w:eastAsia="Times New Roman" w:hAnsi="Arial" w:cs="Arial"/>
          <w:sz w:val="24"/>
          <w:szCs w:val="24"/>
        </w:rPr>
        <w:t xml:space="preserve">ICT </w:t>
      </w:r>
      <w:r w:rsidRPr="004A02A0">
        <w:rPr>
          <w:rFonts w:ascii="Arial" w:eastAsia="Times New Roman" w:hAnsi="Arial" w:cs="Arial"/>
          <w:sz w:val="24"/>
          <w:szCs w:val="24"/>
        </w:rPr>
        <w:t xml:space="preserve">risks associated with the </w:t>
      </w:r>
      <w:r w:rsidR="002E27D4">
        <w:rPr>
          <w:rFonts w:ascii="Arial" w:eastAsia="Times New Roman" w:hAnsi="Arial" w:cs="Arial"/>
          <w:sz w:val="24"/>
          <w:szCs w:val="24"/>
        </w:rPr>
        <w:t>Microsoft 365 service.</w:t>
      </w:r>
    </w:p>
    <w:p w14:paraId="17AD93B2" w14:textId="77777777" w:rsidR="004167CC" w:rsidRPr="007B7E20" w:rsidRDefault="004167CC" w:rsidP="004167CC">
      <w:pPr>
        <w:spacing w:after="0" w:line="0" w:lineRule="atLeast"/>
        <w:rPr>
          <w:rFonts w:ascii="Arial" w:eastAsia="Times New Roman" w:hAnsi="Arial" w:cs="Arial"/>
          <w:sz w:val="24"/>
          <w:szCs w:val="24"/>
        </w:rPr>
      </w:pPr>
    </w:p>
    <w:p w14:paraId="0871540E" w14:textId="77777777" w:rsidR="004167CC" w:rsidRPr="007B7E20" w:rsidRDefault="004167CC" w:rsidP="004167CC">
      <w:pPr>
        <w:spacing w:after="0" w:line="0" w:lineRule="atLeast"/>
        <w:rPr>
          <w:rFonts w:ascii="Arial" w:eastAsia="Times New Roman" w:hAnsi="Arial" w:cs="Arial"/>
          <w:sz w:val="24"/>
          <w:szCs w:val="24"/>
        </w:rPr>
      </w:pPr>
      <w:r w:rsidRPr="007B7E20">
        <w:rPr>
          <w:rFonts w:ascii="Arial" w:eastAsia="Times New Roman" w:hAnsi="Arial" w:cs="Arial"/>
          <w:sz w:val="24"/>
          <w:szCs w:val="24"/>
        </w:rPr>
        <w:t>Name:</w:t>
      </w:r>
    </w:p>
    <w:p w14:paraId="5D09F4CD" w14:textId="77777777" w:rsidR="004167CC" w:rsidRDefault="004167CC" w:rsidP="004167CC">
      <w:pPr>
        <w:spacing w:after="0" w:line="0" w:lineRule="atLeast"/>
        <w:rPr>
          <w:rFonts w:ascii="Arial" w:eastAsia="Times New Roman" w:hAnsi="Arial" w:cs="Arial"/>
          <w:sz w:val="24"/>
          <w:szCs w:val="24"/>
        </w:rPr>
      </w:pPr>
      <w:r w:rsidRPr="007B7E20">
        <w:rPr>
          <w:rFonts w:ascii="Arial" w:eastAsia="Times New Roman" w:hAnsi="Arial" w:cs="Arial"/>
          <w:sz w:val="24"/>
          <w:szCs w:val="24"/>
        </w:rPr>
        <w:t>Job title:</w:t>
      </w:r>
    </w:p>
    <w:p w14:paraId="0AA441FC" w14:textId="77777777" w:rsidR="004167CC" w:rsidRPr="007B7E20" w:rsidRDefault="004167CC" w:rsidP="004167CC">
      <w:pPr>
        <w:spacing w:after="0" w:line="0" w:lineRule="atLeast"/>
        <w:rPr>
          <w:rFonts w:ascii="Arial" w:eastAsia="Times New Roman" w:hAnsi="Arial" w:cs="Arial"/>
          <w:sz w:val="24"/>
          <w:szCs w:val="24"/>
        </w:rPr>
      </w:pPr>
      <w:r>
        <w:rPr>
          <w:rFonts w:ascii="Arial" w:eastAsia="Times New Roman" w:hAnsi="Arial" w:cs="Arial"/>
          <w:sz w:val="24"/>
          <w:szCs w:val="24"/>
        </w:rPr>
        <w:t xml:space="preserve">Date: </w:t>
      </w:r>
    </w:p>
    <w:p w14:paraId="0DE4B5B7" w14:textId="77777777" w:rsidR="004167CC" w:rsidRPr="007B7E20" w:rsidRDefault="004167CC" w:rsidP="004167CC">
      <w:pPr>
        <w:spacing w:after="0" w:line="0" w:lineRule="atLeast"/>
        <w:rPr>
          <w:rFonts w:ascii="Arial" w:eastAsia="Times New Roman" w:hAnsi="Arial" w:cs="Arial"/>
          <w:sz w:val="24"/>
          <w:szCs w:val="24"/>
        </w:rPr>
      </w:pPr>
    </w:p>
    <w:p w14:paraId="46032B70" w14:textId="77777777" w:rsidR="004167CC" w:rsidRDefault="004167CC" w:rsidP="00D44DA9">
      <w:pPr>
        <w:spacing w:after="0" w:line="0" w:lineRule="atLeast"/>
        <w:rPr>
          <w:rFonts w:ascii="Arial" w:eastAsia="Times New Roman" w:hAnsi="Arial" w:cs="Arial"/>
          <w:sz w:val="24"/>
          <w:szCs w:val="24"/>
        </w:rPr>
      </w:pPr>
      <w:r w:rsidRPr="007B7E20">
        <w:rPr>
          <w:rFonts w:ascii="Arial" w:eastAsia="Times New Roman" w:hAnsi="Arial" w:cs="Arial"/>
          <w:sz w:val="24"/>
          <w:szCs w:val="24"/>
        </w:rPr>
        <w:t>Signature:</w:t>
      </w:r>
    </w:p>
    <w:p w14:paraId="66204FF1" w14:textId="77777777" w:rsidR="007B7E20" w:rsidRDefault="007B7E20" w:rsidP="004932E6">
      <w:pPr>
        <w:spacing w:after="0" w:line="0" w:lineRule="atLeast"/>
        <w:rPr>
          <w:rFonts w:ascii="Arial" w:eastAsia="Times New Roman" w:hAnsi="Arial" w:cs="Arial"/>
          <w:sz w:val="24"/>
          <w:szCs w:val="24"/>
        </w:rPr>
      </w:pPr>
    </w:p>
    <w:p w14:paraId="558BA46F" w14:textId="77777777" w:rsidR="00230D71" w:rsidRPr="00DC46F5" w:rsidRDefault="009571AB" w:rsidP="004932E6">
      <w:pPr>
        <w:spacing w:after="0" w:line="20" w:lineRule="exact"/>
        <w:rPr>
          <w:rFonts w:ascii="Arial" w:hAnsi="Arial" w:cs="Arial"/>
          <w:sz w:val="24"/>
          <w:szCs w:val="24"/>
        </w:rPr>
      </w:pPr>
      <w:r>
        <w:rPr>
          <w:rFonts w:ascii="Arial" w:eastAsia="Arial" w:hAnsi="Arial"/>
          <w:noProof/>
          <w:lang w:eastAsia="en-GB"/>
        </w:rPr>
        <mc:AlternateContent>
          <mc:Choice Requires="wps">
            <w:drawing>
              <wp:anchor distT="0" distB="0" distL="114300" distR="114300" simplePos="0" relativeHeight="251658240" behindDoc="1" locked="0" layoutInCell="0" allowOverlap="1" wp14:anchorId="3C11FB10" wp14:editId="18D97313">
                <wp:simplePos x="0" y="0"/>
                <wp:positionH relativeFrom="column">
                  <wp:posOffset>3102610</wp:posOffset>
                </wp:positionH>
                <wp:positionV relativeFrom="paragraph">
                  <wp:posOffset>-3916045</wp:posOffset>
                </wp:positionV>
                <wp:extent cx="2604770" cy="0"/>
                <wp:effectExtent l="26035" t="29845" r="26670" b="27305"/>
                <wp:wrapNone/>
                <wp:docPr id="144" name="Straight Connector 1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04770" cy="0"/>
                        </a:xfrm>
                        <a:prstGeom prst="line">
                          <a:avLst/>
                        </a:prstGeom>
                        <a:noFill/>
                        <a:ln w="42671">
                          <a:solidFill>
                            <a:srgbClr val="FFFFFF"/>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w:pict>
              <v:line w14:anchorId="20D86DB6" id="Straight Connector 144"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4.3pt,-308.35pt" to="449.4pt,-30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" o:allowincell="f" strokecolor="white" strokeweight="1.1853mm"/>
            </w:pict>
          </mc:Fallback>
        </mc:AlternateContent>
      </w:r>
      <w:r>
        <w:rPr>
          <w:rFonts w:ascii="Arial" w:eastAsia="Arial" w:hAnsi="Arial"/>
          <w:noProof/>
          <w:lang w:eastAsia="en-GB"/>
        </w:rPr>
        <mc:AlternateContent>
          <mc:Choice Requires="wps">
            <w:drawing>
              <wp:anchor distT="0" distB="0" distL="114300" distR="114300" simplePos="0" relativeHeight="251658241" behindDoc="1" locked="0" layoutInCell="0" allowOverlap="1" wp14:anchorId="692066B5" wp14:editId="1B11208C">
                <wp:simplePos x="0" y="0"/>
                <wp:positionH relativeFrom="column">
                  <wp:posOffset>3102610</wp:posOffset>
                </wp:positionH>
                <wp:positionV relativeFrom="paragraph">
                  <wp:posOffset>-3601720</wp:posOffset>
                </wp:positionV>
                <wp:extent cx="2604770" cy="0"/>
                <wp:effectExtent l="26035" t="29845" r="26670" b="27305"/>
                <wp:wrapNone/>
                <wp:docPr id="143" name="Straight Connector 1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04770" cy="0"/>
                        </a:xfrm>
                        <a:prstGeom prst="line">
                          <a:avLst/>
                        </a:prstGeom>
                        <a:noFill/>
                        <a:ln w="42671">
                          <a:solidFill>
                            <a:srgbClr val="FFFFFF"/>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w:pict>
              <v:line w14:anchorId="03A4B64A" id="Straight Connector 143"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4.3pt,-283.6pt" to="449.4pt,-28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" o:allowincell="f" strokecolor="white" strokeweight="1.1853mm"/>
            </w:pict>
          </mc:Fallback>
        </mc:AlternateContent>
      </w:r>
      <w:r>
        <w:rPr>
          <w:rFonts w:ascii="Arial" w:eastAsia="Arial" w:hAnsi="Arial"/>
          <w:noProof/>
          <w:lang w:eastAsia="en-GB"/>
        </w:rPr>
        <mc:AlternateContent>
          <mc:Choice Requires="wps">
            <w:drawing>
              <wp:anchor distT="0" distB="0" distL="114300" distR="114300" simplePos="0" relativeHeight="251658242" behindDoc="1" locked="0" layoutInCell="0" allowOverlap="1" wp14:anchorId="7B1A58D2" wp14:editId="3CCE78CF">
                <wp:simplePos x="0" y="0"/>
                <wp:positionH relativeFrom="column">
                  <wp:posOffset>3102610</wp:posOffset>
                </wp:positionH>
                <wp:positionV relativeFrom="paragraph">
                  <wp:posOffset>-1936115</wp:posOffset>
                </wp:positionV>
                <wp:extent cx="2604770" cy="0"/>
                <wp:effectExtent l="26035" t="28575" r="26670" b="28575"/>
                <wp:wrapNone/>
                <wp:docPr id="142" name="Straight Connector 1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04770" cy="0"/>
                        </a:xfrm>
                        <a:prstGeom prst="line">
                          <a:avLst/>
                        </a:prstGeom>
                        <a:noFill/>
                        <a:ln w="42672">
                          <a:solidFill>
                            <a:srgbClr val="FFFFFF"/>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w:pict>
              <v:line w14:anchorId="38413DB8" id="Straight Connector 142" o:spid="_x0000_s1026" style="position:absolute;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4.3pt,-152.45pt" to="449.4pt,-15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" o:allowincell="f" strokecolor="white" strokeweight="3.36pt"/>
            </w:pict>
          </mc:Fallback>
        </mc:AlternateContent>
      </w:r>
      <w:r>
        <w:rPr>
          <w:rFonts w:ascii="Arial" w:eastAsia="Arial" w:hAnsi="Arial"/>
          <w:noProof/>
          <w:lang w:eastAsia="en-GB"/>
        </w:rPr>
        <mc:AlternateContent>
          <mc:Choice Requires="wps">
            <w:drawing>
              <wp:anchor distT="0" distB="0" distL="114300" distR="114300" simplePos="0" relativeHeight="251658243" behindDoc="1" locked="0" layoutInCell="0" allowOverlap="1" wp14:anchorId="57FD753D" wp14:editId="31878F69">
                <wp:simplePos x="0" y="0"/>
                <wp:positionH relativeFrom="column">
                  <wp:posOffset>3102610</wp:posOffset>
                </wp:positionH>
                <wp:positionV relativeFrom="paragraph">
                  <wp:posOffset>-746125</wp:posOffset>
                </wp:positionV>
                <wp:extent cx="2604770" cy="0"/>
                <wp:effectExtent l="26035" t="27940" r="26670" b="29210"/>
                <wp:wrapNone/>
                <wp:docPr id="141" name="Straight Connector 1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04770" cy="0"/>
                        </a:xfrm>
                        <a:prstGeom prst="line">
                          <a:avLst/>
                        </a:prstGeom>
                        <a:noFill/>
                        <a:ln w="42672">
                          <a:solidFill>
                            <a:srgbClr val="FFFFFF"/>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w:pict>
              <v:line w14:anchorId="05E92932" id="Straight Connector 141" o:spid="_x0000_s1026" style="position:absolute;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4.3pt,-58.75pt" to="449.4pt,-5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" o:allowincell="f" strokecolor="white" strokeweight="3.36pt"/>
            </w:pict>
          </mc:Fallback>
        </mc:AlternateContent>
      </w:r>
    </w:p>
    <w:sectPr w:rsidR="00230D71" w:rsidRPr="00DC46F5" w:rsidSect="00B81233">
      <w:headerReference w:type="default" r:id="rId19"/>
      <w:footerReference w:type="default" r:id="rId20"/>
      <w:headerReference w:type="first" r:id="rId21"/>
      <w:footerReference w:type="first" r:id="rId22"/>
      <w:pgSz w:w="11906" w:h="16838"/>
      <w:pgMar w:top="993"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3E531F" w14:textId="77777777" w:rsidR="004D7725" w:rsidRDefault="004D7725" w:rsidP="0045610D">
      <w:pPr>
        <w:spacing w:after="0" w:line="240" w:lineRule="auto"/>
      </w:pPr>
      <w:r>
        <w:separator/>
      </w:r>
    </w:p>
  </w:endnote>
  <w:endnote w:type="continuationSeparator" w:id="0">
    <w:p w14:paraId="7E9C2639" w14:textId="77777777" w:rsidR="004D7725" w:rsidRDefault="004D7725" w:rsidP="0045610D">
      <w:pPr>
        <w:spacing w:after="0" w:line="240" w:lineRule="auto"/>
      </w:pPr>
      <w:r>
        <w:continuationSeparator/>
      </w:r>
    </w:p>
  </w:endnote>
  <w:endnote w:type="continuationNotice" w:id="1">
    <w:p w14:paraId="2C359647" w14:textId="77777777" w:rsidR="004D7725" w:rsidRDefault="004D772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903F69" w14:textId="786D2149" w:rsidR="00471868" w:rsidRPr="007803DD" w:rsidRDefault="00DC26B6" w:rsidP="00471868">
    <w:pPr>
      <w:pStyle w:val="Footer"/>
      <w:pBdr>
        <w:top w:val="single" w:sz="4" w:space="1" w:color="auto"/>
      </w:pBdr>
      <w:tabs>
        <w:tab w:val="clear" w:pos="4513"/>
        <w:tab w:val="clear" w:pos="9026"/>
        <w:tab w:val="right" w:pos="8998"/>
      </w:tabs>
      <w:ind w:right="74"/>
      <w:rPr>
        <w:sz w:val="20"/>
      </w:rPr>
    </w:pPr>
    <w:r w:rsidRPr="00CA14DC">
      <w:rPr>
        <w:sz w:val="20"/>
      </w:rPr>
      <w:t xml:space="preserve">Copyright © </w:t>
    </w:r>
    <w:r w:rsidRPr="00CA14DC">
      <w:rPr>
        <w:sz w:val="20"/>
      </w:rPr>
      <w:fldChar w:fldCharType="begin"/>
    </w:r>
    <w:r w:rsidRPr="00CA14DC">
      <w:rPr>
        <w:rStyle w:val="FooterChar"/>
        <w:rFonts w:eastAsiaTheme="majorEastAsia"/>
        <w:sz w:val="20"/>
      </w:rPr>
      <w:instrText xml:space="preserve"> DATE  \@ "yyyy"  \* MERGEFORMAT </w:instrText>
    </w:r>
    <w:r w:rsidRPr="00CA14DC">
      <w:rPr>
        <w:rStyle w:val="FooterChar"/>
        <w:rFonts w:eastAsiaTheme="majorEastAsia"/>
      </w:rPr>
      <w:fldChar w:fldCharType="separate"/>
    </w:r>
    <w:r w:rsidR="00AC20BE">
      <w:rPr>
        <w:rStyle w:val="FooterChar"/>
        <w:rFonts w:eastAsiaTheme="majorEastAsia"/>
        <w:noProof/>
        <w:sz w:val="20"/>
      </w:rPr>
      <w:t>2026</w:t>
    </w:r>
    <w:r w:rsidRPr="00CA14DC">
      <w:rPr>
        <w:sz w:val="20"/>
      </w:rPr>
      <w:fldChar w:fldCharType="end"/>
    </w:r>
    <w:r w:rsidRPr="00CA14DC">
      <w:rPr>
        <w:sz w:val="20"/>
      </w:rPr>
      <w:t xml:space="preserve"> NHS England</w:t>
    </w:r>
    <w:r w:rsidR="00471868" w:rsidRPr="007803DD">
      <w:rPr>
        <w:rStyle w:val="FooterChar"/>
        <w:rFonts w:eastAsiaTheme="majorEastAsia"/>
        <w:sz w:val="20"/>
      </w:rPr>
      <w:tab/>
    </w:r>
    <w:r w:rsidR="00471868" w:rsidRPr="007803DD">
      <w:rPr>
        <w:sz w:val="20"/>
      </w:rPr>
      <w:t xml:space="preserve">Page </w:t>
    </w:r>
    <w:r w:rsidR="00471868" w:rsidRPr="007803DD">
      <w:rPr>
        <w:sz w:val="20"/>
      </w:rPr>
      <w:fldChar w:fldCharType="begin"/>
    </w:r>
    <w:r w:rsidR="00471868" w:rsidRPr="007803DD">
      <w:rPr>
        <w:sz w:val="20"/>
      </w:rPr>
      <w:instrText xml:space="preserve"> PAGE </w:instrText>
    </w:r>
    <w:r w:rsidR="00471868" w:rsidRPr="007803DD">
      <w:rPr>
        <w:sz w:val="20"/>
      </w:rPr>
      <w:fldChar w:fldCharType="separate"/>
    </w:r>
    <w:r w:rsidR="000F6F11">
      <w:rPr>
        <w:noProof/>
        <w:sz w:val="20"/>
      </w:rPr>
      <w:t>2</w:t>
    </w:r>
    <w:r w:rsidR="00471868" w:rsidRPr="007803DD">
      <w:rPr>
        <w:sz w:val="20"/>
      </w:rPr>
      <w:fldChar w:fldCharType="end"/>
    </w:r>
    <w:r w:rsidR="00471868" w:rsidRPr="007803DD">
      <w:rPr>
        <w:sz w:val="20"/>
      </w:rPr>
      <w:t xml:space="preserve"> of </w:t>
    </w:r>
    <w:r w:rsidR="00471868" w:rsidRPr="007803DD">
      <w:rPr>
        <w:sz w:val="20"/>
      </w:rPr>
      <w:fldChar w:fldCharType="begin"/>
    </w:r>
    <w:r w:rsidR="00471868" w:rsidRPr="007803DD">
      <w:rPr>
        <w:sz w:val="20"/>
      </w:rPr>
      <w:instrText xml:space="preserve"> NUMPAGES </w:instrText>
    </w:r>
    <w:r w:rsidR="00471868" w:rsidRPr="007803DD">
      <w:rPr>
        <w:sz w:val="20"/>
      </w:rPr>
      <w:fldChar w:fldCharType="separate"/>
    </w:r>
    <w:r w:rsidR="000F6F11">
      <w:rPr>
        <w:noProof/>
        <w:sz w:val="20"/>
      </w:rPr>
      <w:t>3</w:t>
    </w:r>
    <w:r w:rsidR="00471868" w:rsidRPr="007803DD">
      <w:rPr>
        <w:sz w:val="20"/>
      </w:rPr>
      <w:fldChar w:fldCharType="end"/>
    </w:r>
  </w:p>
  <w:p w14:paraId="54CD245A" w14:textId="77777777" w:rsidR="007B7E20" w:rsidRDefault="007B7E20" w:rsidP="007B7E20">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AC97CC" w14:textId="0BDF3C4C" w:rsidR="00471868" w:rsidRPr="007803DD" w:rsidRDefault="00DC26B6" w:rsidP="00471868">
    <w:pPr>
      <w:pStyle w:val="Footer"/>
      <w:pBdr>
        <w:top w:val="single" w:sz="4" w:space="1" w:color="auto"/>
      </w:pBdr>
      <w:tabs>
        <w:tab w:val="clear" w:pos="4513"/>
        <w:tab w:val="clear" w:pos="9026"/>
        <w:tab w:val="right" w:pos="8998"/>
      </w:tabs>
      <w:ind w:right="74"/>
      <w:rPr>
        <w:sz w:val="20"/>
      </w:rPr>
    </w:pPr>
    <w:r w:rsidRPr="00CA14DC">
      <w:rPr>
        <w:sz w:val="20"/>
      </w:rPr>
      <w:t xml:space="preserve">Copyright © </w:t>
    </w:r>
    <w:r w:rsidRPr="00CA14DC">
      <w:rPr>
        <w:sz w:val="20"/>
      </w:rPr>
      <w:fldChar w:fldCharType="begin"/>
    </w:r>
    <w:r w:rsidRPr="00CA14DC">
      <w:rPr>
        <w:rStyle w:val="FooterChar"/>
        <w:rFonts w:eastAsiaTheme="majorEastAsia"/>
        <w:sz w:val="20"/>
      </w:rPr>
      <w:instrText xml:space="preserve"> DATE  \@ "yyyy"  \* MERGEFORMAT </w:instrText>
    </w:r>
    <w:r w:rsidRPr="00CA14DC">
      <w:rPr>
        <w:rStyle w:val="FooterChar"/>
        <w:rFonts w:eastAsiaTheme="majorEastAsia"/>
      </w:rPr>
      <w:fldChar w:fldCharType="separate"/>
    </w:r>
    <w:r w:rsidR="00AC20BE">
      <w:rPr>
        <w:rStyle w:val="FooterChar"/>
        <w:rFonts w:eastAsiaTheme="majorEastAsia"/>
        <w:noProof/>
        <w:sz w:val="20"/>
      </w:rPr>
      <w:t>2026</w:t>
    </w:r>
    <w:r w:rsidRPr="00CA14DC">
      <w:rPr>
        <w:sz w:val="20"/>
      </w:rPr>
      <w:fldChar w:fldCharType="end"/>
    </w:r>
    <w:r w:rsidRPr="00CA14DC">
      <w:rPr>
        <w:sz w:val="20"/>
      </w:rPr>
      <w:t xml:space="preserve"> NHS England</w:t>
    </w:r>
    <w:r w:rsidR="00471868" w:rsidRPr="007803DD">
      <w:rPr>
        <w:rStyle w:val="FooterChar"/>
        <w:rFonts w:eastAsiaTheme="majorEastAsia"/>
        <w:sz w:val="20"/>
      </w:rPr>
      <w:tab/>
    </w:r>
    <w:r w:rsidR="00471868" w:rsidRPr="007803DD">
      <w:rPr>
        <w:sz w:val="20"/>
      </w:rPr>
      <w:t xml:space="preserve">Page </w:t>
    </w:r>
    <w:r w:rsidR="00471868" w:rsidRPr="007803DD">
      <w:rPr>
        <w:sz w:val="20"/>
      </w:rPr>
      <w:fldChar w:fldCharType="begin"/>
    </w:r>
    <w:r w:rsidR="00471868" w:rsidRPr="007803DD">
      <w:rPr>
        <w:sz w:val="20"/>
      </w:rPr>
      <w:instrText xml:space="preserve"> PAGE </w:instrText>
    </w:r>
    <w:r w:rsidR="00471868" w:rsidRPr="007803DD">
      <w:rPr>
        <w:sz w:val="20"/>
      </w:rPr>
      <w:fldChar w:fldCharType="separate"/>
    </w:r>
    <w:r w:rsidR="000F6F11">
      <w:rPr>
        <w:noProof/>
        <w:sz w:val="20"/>
      </w:rPr>
      <w:t>1</w:t>
    </w:r>
    <w:r w:rsidR="00471868" w:rsidRPr="007803DD">
      <w:rPr>
        <w:sz w:val="20"/>
      </w:rPr>
      <w:fldChar w:fldCharType="end"/>
    </w:r>
    <w:r w:rsidR="00471868" w:rsidRPr="007803DD">
      <w:rPr>
        <w:sz w:val="20"/>
      </w:rPr>
      <w:t xml:space="preserve"> of </w:t>
    </w:r>
    <w:r w:rsidR="00471868" w:rsidRPr="007803DD">
      <w:rPr>
        <w:sz w:val="20"/>
      </w:rPr>
      <w:fldChar w:fldCharType="begin"/>
    </w:r>
    <w:r w:rsidR="00471868" w:rsidRPr="007803DD">
      <w:rPr>
        <w:sz w:val="20"/>
      </w:rPr>
      <w:instrText xml:space="preserve"> NUMPAGES </w:instrText>
    </w:r>
    <w:r w:rsidR="00471868" w:rsidRPr="007803DD">
      <w:rPr>
        <w:sz w:val="20"/>
      </w:rPr>
      <w:fldChar w:fldCharType="separate"/>
    </w:r>
    <w:r w:rsidR="000F6F11">
      <w:rPr>
        <w:noProof/>
        <w:sz w:val="20"/>
      </w:rPr>
      <w:t>3</w:t>
    </w:r>
    <w:r w:rsidR="00471868" w:rsidRPr="007803DD">
      <w:rPr>
        <w:sz w:val="20"/>
      </w:rPr>
      <w:fldChar w:fldCharType="end"/>
    </w:r>
  </w:p>
  <w:p w14:paraId="19219836" w14:textId="77777777" w:rsidR="004B2250" w:rsidRDefault="004B2250" w:rsidP="0012591B">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69A93C" w14:textId="77777777" w:rsidR="004D7725" w:rsidRDefault="004D7725" w:rsidP="0045610D">
      <w:pPr>
        <w:spacing w:after="0" w:line="240" w:lineRule="auto"/>
      </w:pPr>
      <w:r>
        <w:separator/>
      </w:r>
    </w:p>
  </w:footnote>
  <w:footnote w:type="continuationSeparator" w:id="0">
    <w:p w14:paraId="37D10EEA" w14:textId="77777777" w:rsidR="004D7725" w:rsidRDefault="004D7725" w:rsidP="0045610D">
      <w:pPr>
        <w:spacing w:after="0" w:line="240" w:lineRule="auto"/>
      </w:pPr>
      <w:r>
        <w:continuationSeparator/>
      </w:r>
    </w:p>
  </w:footnote>
  <w:footnote w:type="continuationNotice" w:id="1">
    <w:p w14:paraId="31DFF821" w14:textId="77777777" w:rsidR="004D7725" w:rsidRDefault="004D772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391446" w14:textId="5A7985CA" w:rsidR="007B7E20" w:rsidRPr="00BB7976" w:rsidRDefault="007B101C" w:rsidP="007B7E20">
    <w:pPr>
      <w:pStyle w:val="Header"/>
      <w:rPr>
        <w:rFonts w:ascii="Arial" w:hAnsi="Arial" w:cs="Arial"/>
      </w:rPr>
    </w:pPr>
    <w:r>
      <w:rPr>
        <w:b/>
        <w:bCs/>
        <w:noProof/>
        <w:lang w:eastAsia="en-GB"/>
      </w:rPr>
      <w:drawing>
        <wp:anchor distT="0" distB="0" distL="114300" distR="114300" simplePos="0" relativeHeight="251658241" behindDoc="1" locked="0" layoutInCell="1" allowOverlap="1" wp14:anchorId="030E7851" wp14:editId="4D3063C9">
          <wp:simplePos x="0" y="0"/>
          <wp:positionH relativeFrom="page">
            <wp:posOffset>5748655</wp:posOffset>
          </wp:positionH>
          <wp:positionV relativeFrom="paragraph">
            <wp:posOffset>-453694</wp:posOffset>
          </wp:positionV>
          <wp:extent cx="1806575" cy="1490980"/>
          <wp:effectExtent l="0" t="0" r="0" b="0"/>
          <wp:wrapTight wrapText="bothSides">
            <wp:wrapPolygon edited="0">
              <wp:start x="3872" y="4968"/>
              <wp:lineTo x="3872" y="16007"/>
              <wp:lineTo x="5466" y="17111"/>
              <wp:lineTo x="8200" y="17663"/>
              <wp:lineTo x="9794" y="17663"/>
              <wp:lineTo x="15033" y="17111"/>
              <wp:lineTo x="17310" y="16283"/>
              <wp:lineTo x="17083" y="4968"/>
              <wp:lineTo x="3872" y="4968"/>
            </wp:wrapPolygon>
          </wp:wrapTight>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806575" cy="1490980"/>
                  </a:xfrm>
                  <a:prstGeom prst="rect">
                    <a:avLst/>
                  </a:prstGeom>
                </pic:spPr>
              </pic:pic>
            </a:graphicData>
          </a:graphic>
        </wp:anchor>
      </w:drawing>
    </w:r>
    <w:r w:rsidR="00C019E9">
      <w:rPr>
        <w:rFonts w:ascii="Arial" w:hAnsi="Arial" w:cs="Arial"/>
      </w:rPr>
      <w:t>DCB</w:t>
    </w:r>
    <w:r w:rsidR="007B7E20" w:rsidRPr="00BB7976">
      <w:rPr>
        <w:rFonts w:ascii="Arial" w:hAnsi="Arial" w:cs="Arial"/>
      </w:rPr>
      <w:t xml:space="preserve">1596 Conformance Statement </w:t>
    </w:r>
  </w:p>
  <w:p w14:paraId="5151494A" w14:textId="77777777" w:rsidR="007B7E20" w:rsidRPr="00BB7976" w:rsidRDefault="007B7E20" w:rsidP="007B7E20">
    <w:pPr>
      <w:pStyle w:val="Header"/>
      <w:rPr>
        <w:rFonts w:ascii="Arial" w:hAnsi="Arial" w:cs="Arial"/>
      </w:rPr>
    </w:pPr>
    <w:r w:rsidRPr="00BB7976">
      <w:rPr>
        <w:rFonts w:ascii="Arial" w:hAnsi="Arial" w:cs="Arial"/>
      </w:rPr>
      <w:t xml:space="preserve">Microsoft O365 </w:t>
    </w:r>
  </w:p>
  <w:p w14:paraId="7196D064" w14:textId="77777777" w:rsidR="007B7E20" w:rsidRDefault="007B7E2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7A4CB3" w14:textId="4213CD48" w:rsidR="00475269" w:rsidRPr="0012591B" w:rsidRDefault="007B101C" w:rsidP="00475269">
    <w:pPr>
      <w:pStyle w:val="Header"/>
      <w:rPr>
        <w:rFonts w:ascii="Arial" w:hAnsi="Arial" w:cs="Arial"/>
      </w:rPr>
    </w:pPr>
    <w:r>
      <w:rPr>
        <w:b/>
        <w:bCs/>
        <w:noProof/>
        <w:lang w:eastAsia="en-GB"/>
      </w:rPr>
      <w:drawing>
        <wp:anchor distT="0" distB="0" distL="114300" distR="114300" simplePos="0" relativeHeight="251658240" behindDoc="1" locked="0" layoutInCell="1" allowOverlap="1" wp14:anchorId="0CB713A2" wp14:editId="1467941E">
          <wp:simplePos x="0" y="0"/>
          <wp:positionH relativeFrom="page">
            <wp:posOffset>5740400</wp:posOffset>
          </wp:positionH>
          <wp:positionV relativeFrom="paragraph">
            <wp:posOffset>-441656</wp:posOffset>
          </wp:positionV>
          <wp:extent cx="1806575" cy="1490980"/>
          <wp:effectExtent l="0" t="0" r="0" b="0"/>
          <wp:wrapTight wrapText="bothSides">
            <wp:wrapPolygon edited="0">
              <wp:start x="3872" y="4968"/>
              <wp:lineTo x="3872" y="16007"/>
              <wp:lineTo x="5466" y="17111"/>
              <wp:lineTo x="8200" y="17663"/>
              <wp:lineTo x="9794" y="17663"/>
              <wp:lineTo x="15033" y="17111"/>
              <wp:lineTo x="17310" y="16283"/>
              <wp:lineTo x="17083" y="4968"/>
              <wp:lineTo x="3872" y="4968"/>
            </wp:wrapPolygon>
          </wp:wrapTight>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806575" cy="1490980"/>
                  </a:xfrm>
                  <a:prstGeom prst="rect">
                    <a:avLst/>
                  </a:prstGeom>
                </pic:spPr>
              </pic:pic>
            </a:graphicData>
          </a:graphic>
        </wp:anchor>
      </w:drawing>
    </w:r>
    <w:r w:rsidR="00C019E9">
      <w:rPr>
        <w:rFonts w:ascii="Arial" w:hAnsi="Arial" w:cs="Arial"/>
      </w:rPr>
      <w:t>DCB</w:t>
    </w:r>
    <w:r w:rsidR="00F92495" w:rsidRPr="0012591B">
      <w:rPr>
        <w:rFonts w:ascii="Arial" w:hAnsi="Arial" w:cs="Arial"/>
      </w:rPr>
      <w:t>1596</w:t>
    </w:r>
    <w:r w:rsidR="00475269" w:rsidRPr="0012591B">
      <w:rPr>
        <w:rFonts w:ascii="Arial" w:hAnsi="Arial" w:cs="Arial"/>
      </w:rPr>
      <w:t xml:space="preserve"> Conformance Statement </w:t>
    </w:r>
  </w:p>
  <w:p w14:paraId="3691ADD6" w14:textId="58635110" w:rsidR="00475269" w:rsidRPr="0012591B" w:rsidRDefault="00475269" w:rsidP="00475269">
    <w:pPr>
      <w:pStyle w:val="Header"/>
      <w:rPr>
        <w:rFonts w:ascii="Arial" w:hAnsi="Arial" w:cs="Arial"/>
      </w:rPr>
    </w:pPr>
    <w:r w:rsidRPr="0012591B">
      <w:rPr>
        <w:rFonts w:ascii="Arial" w:hAnsi="Arial" w:cs="Arial"/>
      </w:rPr>
      <w:t xml:space="preserve">Microsoft 365 </w:t>
    </w:r>
  </w:p>
  <w:p w14:paraId="769D0D3C" w14:textId="77777777" w:rsidR="0045610D" w:rsidRDefault="0045610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13"/>
    <w:multiLevelType w:val="hybridMultilevel"/>
    <w:tmpl w:val="2D1D5AE8"/>
    <w:lvl w:ilvl="0" w:tplc="FFFFFFFF">
      <w:start w:val="4"/>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15:restartNumberingAfterBreak="0">
    <w:nsid w:val="00000014"/>
    <w:multiLevelType w:val="hybridMultilevel"/>
    <w:tmpl w:val="6763845E"/>
    <w:lvl w:ilvl="0" w:tplc="FFFFFFFF">
      <w:start w:val="6"/>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00000015"/>
    <w:multiLevelType w:val="hybridMultilevel"/>
    <w:tmpl w:val="75A2A8D4"/>
    <w:lvl w:ilvl="0" w:tplc="FFFFFFFF">
      <w:start w:val="8"/>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15:restartNumberingAfterBreak="0">
    <w:nsid w:val="00000016"/>
    <w:multiLevelType w:val="hybridMultilevel"/>
    <w:tmpl w:val="08EDBDAA"/>
    <w:lvl w:ilvl="0" w:tplc="FFFFFFFF">
      <w:start w:val="1"/>
      <w:numFmt w:val="bullet"/>
      <w:lvlText w:val="©"/>
      <w:lvlJc w:val="left"/>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15:restartNumberingAfterBreak="0">
    <w:nsid w:val="00000017"/>
    <w:multiLevelType w:val="hybridMultilevel"/>
    <w:tmpl w:val="79838CB2"/>
    <w:lvl w:ilvl="0" w:tplc="FFFFFFFF">
      <w:start w:val="1"/>
      <w:numFmt w:val="bullet"/>
      <w:lvlText w:val="©"/>
      <w:lvlJc w:val="left"/>
    </w:lvl>
    <w:lvl w:ilvl="1" w:tplc="FFFFFFFF">
      <w:start w:val="4"/>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 w15:restartNumberingAfterBreak="0">
    <w:nsid w:val="00000018"/>
    <w:multiLevelType w:val="hybridMultilevel"/>
    <w:tmpl w:val="4353D0CC"/>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 w15:restartNumberingAfterBreak="0">
    <w:nsid w:val="00000019"/>
    <w:multiLevelType w:val="hybridMultilevel"/>
    <w:tmpl w:val="0B03E0C6"/>
    <w:lvl w:ilvl="0" w:tplc="FFFFFFFF">
      <w:start w:val="1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7" w15:restartNumberingAfterBreak="0">
    <w:nsid w:val="0000001A"/>
    <w:multiLevelType w:val="hybridMultilevel"/>
    <w:tmpl w:val="189A769A"/>
    <w:lvl w:ilvl="0" w:tplc="FFFFFFFF">
      <w:start w:val="12"/>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8" w15:restartNumberingAfterBreak="0">
    <w:nsid w:val="0000001B"/>
    <w:multiLevelType w:val="hybridMultilevel"/>
    <w:tmpl w:val="54E49EB4"/>
    <w:lvl w:ilvl="0" w:tplc="FFFFFFFF">
      <w:start w:val="13"/>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9" w15:restartNumberingAfterBreak="0">
    <w:nsid w:val="06DE20F6"/>
    <w:multiLevelType w:val="hybridMultilevel"/>
    <w:tmpl w:val="53D4441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0D3D1A3C"/>
    <w:multiLevelType w:val="hybridMultilevel"/>
    <w:tmpl w:val="273EE8E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DAD5DEC"/>
    <w:multiLevelType w:val="hybridMultilevel"/>
    <w:tmpl w:val="ED4ACCBC"/>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E3F3EF7"/>
    <w:multiLevelType w:val="hybridMultilevel"/>
    <w:tmpl w:val="95FC7C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16927A5"/>
    <w:multiLevelType w:val="hybridMultilevel"/>
    <w:tmpl w:val="68E6DC9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3C23E96"/>
    <w:multiLevelType w:val="hybridMultilevel"/>
    <w:tmpl w:val="6D7A50E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A154B3E"/>
    <w:multiLevelType w:val="hybridMultilevel"/>
    <w:tmpl w:val="90D020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A7C106B"/>
    <w:multiLevelType w:val="hybridMultilevel"/>
    <w:tmpl w:val="566E0AC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C336916"/>
    <w:multiLevelType w:val="hybridMultilevel"/>
    <w:tmpl w:val="92C642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2E941E4"/>
    <w:multiLevelType w:val="hybridMultilevel"/>
    <w:tmpl w:val="408A7914"/>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30B7398"/>
    <w:multiLevelType w:val="hybridMultilevel"/>
    <w:tmpl w:val="4322E42A"/>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CFF4BEF"/>
    <w:multiLevelType w:val="hybridMultilevel"/>
    <w:tmpl w:val="809A30AC"/>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20D36FE"/>
    <w:multiLevelType w:val="multilevel"/>
    <w:tmpl w:val="F24034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3281B53"/>
    <w:multiLevelType w:val="hybridMultilevel"/>
    <w:tmpl w:val="D3A6229C"/>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B955A85"/>
    <w:multiLevelType w:val="multilevel"/>
    <w:tmpl w:val="E02A353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655C3C49"/>
    <w:multiLevelType w:val="hybridMultilevel"/>
    <w:tmpl w:val="5046F8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75A3C69"/>
    <w:multiLevelType w:val="multilevel"/>
    <w:tmpl w:val="6F825E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6A0179F0"/>
    <w:multiLevelType w:val="hybridMultilevel"/>
    <w:tmpl w:val="83C831A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37676366">
    <w:abstractNumId w:val="0"/>
  </w:num>
  <w:num w:numId="2" w16cid:durableId="2069261278">
    <w:abstractNumId w:val="1"/>
  </w:num>
  <w:num w:numId="3" w16cid:durableId="1101143094">
    <w:abstractNumId w:val="2"/>
  </w:num>
  <w:num w:numId="4" w16cid:durableId="1042750989">
    <w:abstractNumId w:val="3"/>
  </w:num>
  <w:num w:numId="5" w16cid:durableId="1975132467">
    <w:abstractNumId w:val="4"/>
  </w:num>
  <w:num w:numId="6" w16cid:durableId="560294318">
    <w:abstractNumId w:val="5"/>
  </w:num>
  <w:num w:numId="7" w16cid:durableId="929578649">
    <w:abstractNumId w:val="6"/>
  </w:num>
  <w:num w:numId="8" w16cid:durableId="1217468681">
    <w:abstractNumId w:val="7"/>
  </w:num>
  <w:num w:numId="9" w16cid:durableId="2106682150">
    <w:abstractNumId w:val="8"/>
  </w:num>
  <w:num w:numId="10" w16cid:durableId="1667443734">
    <w:abstractNumId w:val="12"/>
  </w:num>
  <w:num w:numId="11" w16cid:durableId="614286401">
    <w:abstractNumId w:val="15"/>
  </w:num>
  <w:num w:numId="12" w16cid:durableId="1016229286">
    <w:abstractNumId w:val="16"/>
  </w:num>
  <w:num w:numId="13" w16cid:durableId="1689719491">
    <w:abstractNumId w:val="9"/>
  </w:num>
  <w:num w:numId="14" w16cid:durableId="1859350292">
    <w:abstractNumId w:val="10"/>
  </w:num>
  <w:num w:numId="15" w16cid:durableId="594825508">
    <w:abstractNumId w:val="20"/>
  </w:num>
  <w:num w:numId="16" w16cid:durableId="160659950">
    <w:abstractNumId w:val="26"/>
  </w:num>
  <w:num w:numId="17" w16cid:durableId="1914969992">
    <w:abstractNumId w:val="14"/>
  </w:num>
  <w:num w:numId="18" w16cid:durableId="268394274">
    <w:abstractNumId w:val="24"/>
  </w:num>
  <w:num w:numId="19" w16cid:durableId="1296250744">
    <w:abstractNumId w:val="13"/>
  </w:num>
  <w:num w:numId="20" w16cid:durableId="320162215">
    <w:abstractNumId w:val="18"/>
  </w:num>
  <w:num w:numId="21" w16cid:durableId="675501395">
    <w:abstractNumId w:val="11"/>
  </w:num>
  <w:num w:numId="22" w16cid:durableId="1692146683">
    <w:abstractNumId w:val="19"/>
  </w:num>
  <w:num w:numId="23" w16cid:durableId="1626039190">
    <w:abstractNumId w:val="17"/>
  </w:num>
  <w:num w:numId="24" w16cid:durableId="1263878032">
    <w:abstractNumId w:val="22"/>
  </w:num>
  <w:num w:numId="25" w16cid:durableId="1955286800">
    <w:abstractNumId w:val="21"/>
  </w:num>
  <w:num w:numId="26" w16cid:durableId="1089472596">
    <w:abstractNumId w:val="23"/>
  </w:num>
  <w:num w:numId="27" w16cid:durableId="1686978961">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71AB"/>
    <w:rsid w:val="00004DE3"/>
    <w:rsid w:val="00005DB5"/>
    <w:rsid w:val="00017CCE"/>
    <w:rsid w:val="00020F09"/>
    <w:rsid w:val="00021F3F"/>
    <w:rsid w:val="00027074"/>
    <w:rsid w:val="00060280"/>
    <w:rsid w:val="00094583"/>
    <w:rsid w:val="00096A67"/>
    <w:rsid w:val="000A2298"/>
    <w:rsid w:val="000B48E7"/>
    <w:rsid w:val="000B4E11"/>
    <w:rsid w:val="000D14BE"/>
    <w:rsid w:val="000D6250"/>
    <w:rsid w:val="000F17CD"/>
    <w:rsid w:val="000F6F11"/>
    <w:rsid w:val="0012376D"/>
    <w:rsid w:val="0012591B"/>
    <w:rsid w:val="00126B58"/>
    <w:rsid w:val="0014311C"/>
    <w:rsid w:val="0015798D"/>
    <w:rsid w:val="00165095"/>
    <w:rsid w:val="00170B1F"/>
    <w:rsid w:val="00181546"/>
    <w:rsid w:val="00190BD2"/>
    <w:rsid w:val="0019503D"/>
    <w:rsid w:val="0019678A"/>
    <w:rsid w:val="001A7B6C"/>
    <w:rsid w:val="001C2BBC"/>
    <w:rsid w:val="001C58B0"/>
    <w:rsid w:val="001F6FE2"/>
    <w:rsid w:val="00211ADD"/>
    <w:rsid w:val="00212471"/>
    <w:rsid w:val="00223B9D"/>
    <w:rsid w:val="00230D71"/>
    <w:rsid w:val="002328CE"/>
    <w:rsid w:val="00235D0D"/>
    <w:rsid w:val="002541B2"/>
    <w:rsid w:val="00263392"/>
    <w:rsid w:val="00264A6D"/>
    <w:rsid w:val="00276350"/>
    <w:rsid w:val="00280C1A"/>
    <w:rsid w:val="00285EE8"/>
    <w:rsid w:val="002954E7"/>
    <w:rsid w:val="002A2EAC"/>
    <w:rsid w:val="002B1715"/>
    <w:rsid w:val="002C2C68"/>
    <w:rsid w:val="002E27D4"/>
    <w:rsid w:val="002F3320"/>
    <w:rsid w:val="00300A00"/>
    <w:rsid w:val="00321CAE"/>
    <w:rsid w:val="00331C4B"/>
    <w:rsid w:val="00345DB4"/>
    <w:rsid w:val="003516D4"/>
    <w:rsid w:val="00354A02"/>
    <w:rsid w:val="00370AFB"/>
    <w:rsid w:val="003868FC"/>
    <w:rsid w:val="003A6789"/>
    <w:rsid w:val="003B1B0B"/>
    <w:rsid w:val="003B6C4A"/>
    <w:rsid w:val="003B7994"/>
    <w:rsid w:val="003C43A8"/>
    <w:rsid w:val="00411601"/>
    <w:rsid w:val="004167CC"/>
    <w:rsid w:val="0045610D"/>
    <w:rsid w:val="00467DDE"/>
    <w:rsid w:val="00471868"/>
    <w:rsid w:val="00475269"/>
    <w:rsid w:val="004932E6"/>
    <w:rsid w:val="00496145"/>
    <w:rsid w:val="004A02A0"/>
    <w:rsid w:val="004A1AE5"/>
    <w:rsid w:val="004A4EAE"/>
    <w:rsid w:val="004A69DB"/>
    <w:rsid w:val="004B2250"/>
    <w:rsid w:val="004B25BC"/>
    <w:rsid w:val="004B38B8"/>
    <w:rsid w:val="004C6E26"/>
    <w:rsid w:val="004D3D85"/>
    <w:rsid w:val="004D7725"/>
    <w:rsid w:val="004E5CC2"/>
    <w:rsid w:val="004F241B"/>
    <w:rsid w:val="00516A35"/>
    <w:rsid w:val="00533ED5"/>
    <w:rsid w:val="00566094"/>
    <w:rsid w:val="00566AEA"/>
    <w:rsid w:val="00584706"/>
    <w:rsid w:val="00591EBB"/>
    <w:rsid w:val="00593D49"/>
    <w:rsid w:val="005C3F79"/>
    <w:rsid w:val="005D4FDC"/>
    <w:rsid w:val="005D7D3D"/>
    <w:rsid w:val="005E3497"/>
    <w:rsid w:val="005E435D"/>
    <w:rsid w:val="005E6728"/>
    <w:rsid w:val="005E774B"/>
    <w:rsid w:val="006142E4"/>
    <w:rsid w:val="00615F66"/>
    <w:rsid w:val="0062113F"/>
    <w:rsid w:val="00637F71"/>
    <w:rsid w:val="00673894"/>
    <w:rsid w:val="00674BCB"/>
    <w:rsid w:val="00684FF8"/>
    <w:rsid w:val="00690F3E"/>
    <w:rsid w:val="00694BBE"/>
    <w:rsid w:val="006A6435"/>
    <w:rsid w:val="006C2A7C"/>
    <w:rsid w:val="006D020B"/>
    <w:rsid w:val="006D2A36"/>
    <w:rsid w:val="006E0BC8"/>
    <w:rsid w:val="006E6BFC"/>
    <w:rsid w:val="006F22EB"/>
    <w:rsid w:val="00710F6F"/>
    <w:rsid w:val="007258FF"/>
    <w:rsid w:val="00727315"/>
    <w:rsid w:val="00727C23"/>
    <w:rsid w:val="007338EA"/>
    <w:rsid w:val="007416A8"/>
    <w:rsid w:val="00752639"/>
    <w:rsid w:val="007570B8"/>
    <w:rsid w:val="007575FB"/>
    <w:rsid w:val="00770AB1"/>
    <w:rsid w:val="007B101C"/>
    <w:rsid w:val="007B7E20"/>
    <w:rsid w:val="007D5EA5"/>
    <w:rsid w:val="007D7276"/>
    <w:rsid w:val="00807B56"/>
    <w:rsid w:val="00831008"/>
    <w:rsid w:val="008332A0"/>
    <w:rsid w:val="00840FAC"/>
    <w:rsid w:val="00850E43"/>
    <w:rsid w:val="00853437"/>
    <w:rsid w:val="00864F6E"/>
    <w:rsid w:val="00891277"/>
    <w:rsid w:val="008A4FFF"/>
    <w:rsid w:val="008B0584"/>
    <w:rsid w:val="008B295B"/>
    <w:rsid w:val="008B5B9D"/>
    <w:rsid w:val="008C2C7B"/>
    <w:rsid w:val="008C6449"/>
    <w:rsid w:val="008D58AB"/>
    <w:rsid w:val="008E61EF"/>
    <w:rsid w:val="008F7C87"/>
    <w:rsid w:val="00905306"/>
    <w:rsid w:val="009213C6"/>
    <w:rsid w:val="009571AB"/>
    <w:rsid w:val="009646F7"/>
    <w:rsid w:val="0097101C"/>
    <w:rsid w:val="009854D1"/>
    <w:rsid w:val="00994CEB"/>
    <w:rsid w:val="00995EA6"/>
    <w:rsid w:val="009979E4"/>
    <w:rsid w:val="009A1427"/>
    <w:rsid w:val="009A30BD"/>
    <w:rsid w:val="009F1FCA"/>
    <w:rsid w:val="00A0294F"/>
    <w:rsid w:val="00A252F5"/>
    <w:rsid w:val="00A26D3E"/>
    <w:rsid w:val="00A30A5A"/>
    <w:rsid w:val="00A410B1"/>
    <w:rsid w:val="00A4531A"/>
    <w:rsid w:val="00A4680F"/>
    <w:rsid w:val="00A618AA"/>
    <w:rsid w:val="00A61AB5"/>
    <w:rsid w:val="00A64C28"/>
    <w:rsid w:val="00A725E2"/>
    <w:rsid w:val="00A75279"/>
    <w:rsid w:val="00A86ACF"/>
    <w:rsid w:val="00A96530"/>
    <w:rsid w:val="00AA0B6F"/>
    <w:rsid w:val="00AC20BE"/>
    <w:rsid w:val="00AC33D4"/>
    <w:rsid w:val="00AE5AAB"/>
    <w:rsid w:val="00AF27B7"/>
    <w:rsid w:val="00AF7D43"/>
    <w:rsid w:val="00B00027"/>
    <w:rsid w:val="00B044E6"/>
    <w:rsid w:val="00B21B22"/>
    <w:rsid w:val="00B27700"/>
    <w:rsid w:val="00B33983"/>
    <w:rsid w:val="00B370C3"/>
    <w:rsid w:val="00B64EFA"/>
    <w:rsid w:val="00B81233"/>
    <w:rsid w:val="00BB78B7"/>
    <w:rsid w:val="00BB7976"/>
    <w:rsid w:val="00BC34B5"/>
    <w:rsid w:val="00BF0B07"/>
    <w:rsid w:val="00C019E9"/>
    <w:rsid w:val="00C03F55"/>
    <w:rsid w:val="00C344AC"/>
    <w:rsid w:val="00C34DAA"/>
    <w:rsid w:val="00C452C6"/>
    <w:rsid w:val="00C53E22"/>
    <w:rsid w:val="00C71056"/>
    <w:rsid w:val="00C81D8F"/>
    <w:rsid w:val="00C83B63"/>
    <w:rsid w:val="00C87D81"/>
    <w:rsid w:val="00CB3BBF"/>
    <w:rsid w:val="00CB7B86"/>
    <w:rsid w:val="00CC2CA0"/>
    <w:rsid w:val="00CE1CC1"/>
    <w:rsid w:val="00CE4EBC"/>
    <w:rsid w:val="00CE5325"/>
    <w:rsid w:val="00CF18FC"/>
    <w:rsid w:val="00D1215E"/>
    <w:rsid w:val="00D216D2"/>
    <w:rsid w:val="00D34795"/>
    <w:rsid w:val="00D44DA9"/>
    <w:rsid w:val="00D55928"/>
    <w:rsid w:val="00D81BA6"/>
    <w:rsid w:val="00DA37CB"/>
    <w:rsid w:val="00DC26B6"/>
    <w:rsid w:val="00DC4594"/>
    <w:rsid w:val="00DC46F5"/>
    <w:rsid w:val="00DD2A18"/>
    <w:rsid w:val="00E101D8"/>
    <w:rsid w:val="00E17E7C"/>
    <w:rsid w:val="00E21F14"/>
    <w:rsid w:val="00E44750"/>
    <w:rsid w:val="00E506DB"/>
    <w:rsid w:val="00E55384"/>
    <w:rsid w:val="00E567AD"/>
    <w:rsid w:val="00E61EAC"/>
    <w:rsid w:val="00E853DA"/>
    <w:rsid w:val="00E867C5"/>
    <w:rsid w:val="00E908E7"/>
    <w:rsid w:val="00EA0161"/>
    <w:rsid w:val="00EA03A5"/>
    <w:rsid w:val="00EA2563"/>
    <w:rsid w:val="00EA7B59"/>
    <w:rsid w:val="00ED529A"/>
    <w:rsid w:val="00EE6CB9"/>
    <w:rsid w:val="00EE7456"/>
    <w:rsid w:val="00F34589"/>
    <w:rsid w:val="00F57114"/>
    <w:rsid w:val="00F61587"/>
    <w:rsid w:val="00F635F0"/>
    <w:rsid w:val="00F67798"/>
    <w:rsid w:val="00F75A1C"/>
    <w:rsid w:val="00F8365F"/>
    <w:rsid w:val="00F92495"/>
    <w:rsid w:val="00F96FCC"/>
    <w:rsid w:val="00FA32F8"/>
    <w:rsid w:val="00FA4FB4"/>
    <w:rsid w:val="00FB19E4"/>
    <w:rsid w:val="00FB472C"/>
    <w:rsid w:val="00FC776E"/>
    <w:rsid w:val="00FD0B5A"/>
    <w:rsid w:val="00FF6336"/>
    <w:rsid w:val="0C585762"/>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2803C1E"/>
  <w15:docId w15:val="{1E790F6B-1BAD-4726-84C8-F16C0BCBA1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aliases w:val="Section Heading,h1,Section,Paragraph No,Oscar Faber 1,H1,h11,Heading 1 (NN),Prophead 1,Prophead level 1,Appendix,Heading 1 A,par1,SAHeading 1,Headerm,Ch,Ch1,Main Secti,new page/chapter"/>
    <w:basedOn w:val="Normal"/>
    <w:next w:val="Normal"/>
    <w:link w:val="Heading1Char"/>
    <w:qFormat/>
    <w:rsid w:val="005D7D3D"/>
    <w:pPr>
      <w:keepNext/>
      <w:keepLines/>
      <w:spacing w:before="480" w:after="240" w:line="240" w:lineRule="auto"/>
      <w:outlineLvl w:val="0"/>
    </w:pPr>
    <w:rPr>
      <w:rFonts w:ascii="Arial" w:eastAsia="Times New Roman" w:hAnsi="Arial"/>
      <w:b/>
      <w:bCs/>
      <w:color w:val="005172"/>
      <w:sz w:val="36"/>
      <w:szCs w:val="28"/>
    </w:rPr>
  </w:style>
  <w:style w:type="paragraph" w:styleId="Heading2">
    <w:name w:val="heading 2"/>
    <w:basedOn w:val="Normal"/>
    <w:next w:val="Normal"/>
    <w:link w:val="Heading2Char"/>
    <w:uiPriority w:val="9"/>
    <w:unhideWhenUsed/>
    <w:qFormat/>
    <w:rsid w:val="00CB7B86"/>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Section Heading Char,h1 Char,Section Char,Paragraph No Char,Oscar Faber 1 Char,H1 Char,h11 Char,Heading 1 (NN) Char,Prophead 1 Char,Prophead level 1 Char,Appendix Char,Heading 1 A Char,par1 Char,SAHeading 1 Char,Headerm Char,Ch Char"/>
    <w:link w:val="Heading1"/>
    <w:rsid w:val="005D7D3D"/>
    <w:rPr>
      <w:rFonts w:ascii="Arial" w:eastAsia="Times New Roman" w:hAnsi="Arial"/>
      <w:b/>
      <w:bCs/>
      <w:color w:val="005172"/>
      <w:sz w:val="36"/>
      <w:szCs w:val="28"/>
    </w:rPr>
  </w:style>
  <w:style w:type="table" w:styleId="TableGrid">
    <w:name w:val="Table Grid"/>
    <w:basedOn w:val="TableNormal"/>
    <w:uiPriority w:val="59"/>
    <w:rsid w:val="009571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8F7C87"/>
    <w:rPr>
      <w:color w:val="0000FF" w:themeColor="hyperlink"/>
      <w:u w:val="single"/>
    </w:rPr>
  </w:style>
  <w:style w:type="paragraph" w:styleId="ListParagraph">
    <w:name w:val="List Paragraph"/>
    <w:basedOn w:val="Normal"/>
    <w:link w:val="ListParagraphChar"/>
    <w:uiPriority w:val="34"/>
    <w:qFormat/>
    <w:rsid w:val="008F7C87"/>
    <w:pPr>
      <w:ind w:left="720"/>
      <w:contextualSpacing/>
    </w:pPr>
  </w:style>
  <w:style w:type="character" w:customStyle="1" w:styleId="Heading2Char">
    <w:name w:val="Heading 2 Char"/>
    <w:basedOn w:val="DefaultParagraphFont"/>
    <w:link w:val="Heading2"/>
    <w:uiPriority w:val="9"/>
    <w:rsid w:val="00CB7B86"/>
    <w:rPr>
      <w:rFonts w:asciiTheme="majorHAnsi" w:eastAsiaTheme="majorEastAsia" w:hAnsiTheme="majorHAnsi" w:cstheme="majorBidi"/>
      <w:b/>
      <w:bCs/>
      <w:color w:val="4F81BD" w:themeColor="accent1"/>
      <w:sz w:val="26"/>
      <w:szCs w:val="26"/>
    </w:rPr>
  </w:style>
  <w:style w:type="paragraph" w:styleId="Header">
    <w:name w:val="header"/>
    <w:basedOn w:val="Normal"/>
    <w:link w:val="HeaderChar"/>
    <w:uiPriority w:val="99"/>
    <w:unhideWhenUsed/>
    <w:rsid w:val="0045610D"/>
    <w:pPr>
      <w:tabs>
        <w:tab w:val="center" w:pos="4513"/>
        <w:tab w:val="right" w:pos="9026"/>
      </w:tabs>
      <w:spacing w:after="0" w:line="240" w:lineRule="auto"/>
    </w:pPr>
  </w:style>
  <w:style w:type="character" w:customStyle="1" w:styleId="HeaderChar">
    <w:name w:val="Header Char"/>
    <w:basedOn w:val="DefaultParagraphFont"/>
    <w:link w:val="Header"/>
    <w:uiPriority w:val="99"/>
    <w:rsid w:val="0045610D"/>
  </w:style>
  <w:style w:type="paragraph" w:styleId="Footer">
    <w:name w:val="footer"/>
    <w:basedOn w:val="Normal"/>
    <w:link w:val="FooterChar"/>
    <w:unhideWhenUsed/>
    <w:rsid w:val="0045610D"/>
    <w:pPr>
      <w:tabs>
        <w:tab w:val="center" w:pos="4513"/>
        <w:tab w:val="right" w:pos="9026"/>
      </w:tabs>
      <w:spacing w:after="0" w:line="240" w:lineRule="auto"/>
    </w:pPr>
  </w:style>
  <w:style w:type="character" w:customStyle="1" w:styleId="FooterChar">
    <w:name w:val="Footer Char"/>
    <w:basedOn w:val="DefaultParagraphFont"/>
    <w:link w:val="Footer"/>
    <w:rsid w:val="0045610D"/>
  </w:style>
  <w:style w:type="paragraph" w:styleId="BalloonText">
    <w:name w:val="Balloon Text"/>
    <w:basedOn w:val="Normal"/>
    <w:link w:val="BalloonTextChar"/>
    <w:uiPriority w:val="99"/>
    <w:semiHidden/>
    <w:unhideWhenUsed/>
    <w:rsid w:val="0045610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5610D"/>
    <w:rPr>
      <w:rFonts w:ascii="Tahoma" w:hAnsi="Tahoma" w:cs="Tahoma"/>
      <w:sz w:val="16"/>
      <w:szCs w:val="16"/>
    </w:rPr>
  </w:style>
  <w:style w:type="character" w:styleId="CommentReference">
    <w:name w:val="annotation reference"/>
    <w:basedOn w:val="DefaultParagraphFont"/>
    <w:uiPriority w:val="99"/>
    <w:semiHidden/>
    <w:unhideWhenUsed/>
    <w:rsid w:val="00637F71"/>
    <w:rPr>
      <w:sz w:val="16"/>
      <w:szCs w:val="16"/>
    </w:rPr>
  </w:style>
  <w:style w:type="paragraph" w:styleId="CommentText">
    <w:name w:val="annotation text"/>
    <w:basedOn w:val="Normal"/>
    <w:link w:val="CommentTextChar"/>
    <w:uiPriority w:val="99"/>
    <w:semiHidden/>
    <w:unhideWhenUsed/>
    <w:rsid w:val="00637F71"/>
    <w:pPr>
      <w:spacing w:line="240" w:lineRule="auto"/>
    </w:pPr>
    <w:rPr>
      <w:sz w:val="20"/>
      <w:szCs w:val="20"/>
    </w:rPr>
  </w:style>
  <w:style w:type="character" w:customStyle="1" w:styleId="CommentTextChar">
    <w:name w:val="Comment Text Char"/>
    <w:basedOn w:val="DefaultParagraphFont"/>
    <w:link w:val="CommentText"/>
    <w:uiPriority w:val="99"/>
    <w:semiHidden/>
    <w:rsid w:val="00637F71"/>
    <w:rPr>
      <w:sz w:val="20"/>
      <w:szCs w:val="20"/>
    </w:rPr>
  </w:style>
  <w:style w:type="paragraph" w:styleId="CommentSubject">
    <w:name w:val="annotation subject"/>
    <w:basedOn w:val="CommentText"/>
    <w:next w:val="CommentText"/>
    <w:link w:val="CommentSubjectChar"/>
    <w:uiPriority w:val="99"/>
    <w:semiHidden/>
    <w:unhideWhenUsed/>
    <w:rsid w:val="00637F71"/>
    <w:rPr>
      <w:b/>
      <w:bCs/>
    </w:rPr>
  </w:style>
  <w:style w:type="character" w:customStyle="1" w:styleId="CommentSubjectChar">
    <w:name w:val="Comment Subject Char"/>
    <w:basedOn w:val="CommentTextChar"/>
    <w:link w:val="CommentSubject"/>
    <w:uiPriority w:val="99"/>
    <w:semiHidden/>
    <w:rsid w:val="00637F71"/>
    <w:rPr>
      <w:b/>
      <w:bCs/>
      <w:sz w:val="20"/>
      <w:szCs w:val="20"/>
    </w:rPr>
  </w:style>
  <w:style w:type="table" w:customStyle="1" w:styleId="TableGrid1">
    <w:name w:val="Table Grid1"/>
    <w:basedOn w:val="TableNormal"/>
    <w:next w:val="TableGrid"/>
    <w:uiPriority w:val="59"/>
    <w:rsid w:val="00BC34B5"/>
    <w:pPr>
      <w:widowControl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235D0D"/>
    <w:rPr>
      <w:color w:val="605E5C"/>
      <w:shd w:val="clear" w:color="auto" w:fill="E1DFDD"/>
    </w:rPr>
  </w:style>
  <w:style w:type="character" w:styleId="FollowedHyperlink">
    <w:name w:val="FollowedHyperlink"/>
    <w:basedOn w:val="DefaultParagraphFont"/>
    <w:uiPriority w:val="99"/>
    <w:semiHidden/>
    <w:unhideWhenUsed/>
    <w:rsid w:val="00A725E2"/>
    <w:rPr>
      <w:color w:val="800080" w:themeColor="followedHyperlink"/>
      <w:u w:val="single"/>
    </w:rPr>
  </w:style>
  <w:style w:type="paragraph" w:styleId="NormalWeb">
    <w:name w:val="Normal (Web)"/>
    <w:basedOn w:val="Normal"/>
    <w:uiPriority w:val="99"/>
    <w:semiHidden/>
    <w:unhideWhenUsed/>
    <w:rsid w:val="006A6435"/>
    <w:pPr>
      <w:spacing w:before="100" w:beforeAutospacing="1" w:after="100" w:afterAutospacing="1" w:line="240" w:lineRule="auto"/>
    </w:pPr>
    <w:rPr>
      <w:rFonts w:ascii="Calibri" w:hAnsi="Calibri" w:cs="Calibri"/>
      <w:lang w:eastAsia="en-GB"/>
    </w:rPr>
  </w:style>
  <w:style w:type="paragraph" w:styleId="Revision">
    <w:name w:val="Revision"/>
    <w:hidden/>
    <w:uiPriority w:val="99"/>
    <w:semiHidden/>
    <w:rsid w:val="004B25BC"/>
    <w:pPr>
      <w:spacing w:after="0" w:line="240" w:lineRule="auto"/>
    </w:pPr>
  </w:style>
  <w:style w:type="character" w:customStyle="1" w:styleId="ListParagraphChar">
    <w:name w:val="List Paragraph Char"/>
    <w:basedOn w:val="DefaultParagraphFont"/>
    <w:link w:val="ListParagraph"/>
    <w:uiPriority w:val="34"/>
    <w:rsid w:val="00EA7B59"/>
  </w:style>
  <w:style w:type="character" w:styleId="Strong">
    <w:name w:val="Strong"/>
    <w:basedOn w:val="DefaultParagraphFont"/>
    <w:uiPriority w:val="22"/>
    <w:qFormat/>
    <w:rsid w:val="002A2EAC"/>
    <w:rPr>
      <w:b/>
      <w:bCs/>
    </w:rPr>
  </w:style>
  <w:style w:type="paragraph" w:customStyle="1" w:styleId="nhsd-t-body">
    <w:name w:val="nhsd-t-body"/>
    <w:basedOn w:val="Normal"/>
    <w:rsid w:val="002A2EAC"/>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0850730">
      <w:bodyDiv w:val="1"/>
      <w:marLeft w:val="0"/>
      <w:marRight w:val="0"/>
      <w:marTop w:val="0"/>
      <w:marBottom w:val="0"/>
      <w:divBdr>
        <w:top w:val="none" w:sz="0" w:space="0" w:color="auto"/>
        <w:left w:val="none" w:sz="0" w:space="0" w:color="auto"/>
        <w:bottom w:val="none" w:sz="0" w:space="0" w:color="auto"/>
        <w:right w:val="none" w:sz="0" w:space="0" w:color="auto"/>
      </w:divBdr>
    </w:div>
    <w:div w:id="944456553">
      <w:bodyDiv w:val="1"/>
      <w:marLeft w:val="0"/>
      <w:marRight w:val="0"/>
      <w:marTop w:val="0"/>
      <w:marBottom w:val="0"/>
      <w:divBdr>
        <w:top w:val="none" w:sz="0" w:space="0" w:color="auto"/>
        <w:left w:val="none" w:sz="0" w:space="0" w:color="auto"/>
        <w:bottom w:val="none" w:sz="0" w:space="0" w:color="auto"/>
        <w:right w:val="none" w:sz="0" w:space="0" w:color="auto"/>
      </w:divBdr>
    </w:div>
    <w:div w:id="1022630963">
      <w:bodyDiv w:val="1"/>
      <w:marLeft w:val="0"/>
      <w:marRight w:val="0"/>
      <w:marTop w:val="0"/>
      <w:marBottom w:val="0"/>
      <w:divBdr>
        <w:top w:val="none" w:sz="0" w:space="0" w:color="auto"/>
        <w:left w:val="none" w:sz="0" w:space="0" w:color="auto"/>
        <w:bottom w:val="none" w:sz="0" w:space="0" w:color="auto"/>
        <w:right w:val="none" w:sz="0" w:space="0" w:color="auto"/>
      </w:divBdr>
    </w:div>
    <w:div w:id="1181898604">
      <w:bodyDiv w:val="1"/>
      <w:marLeft w:val="0"/>
      <w:marRight w:val="0"/>
      <w:marTop w:val="0"/>
      <w:marBottom w:val="0"/>
      <w:divBdr>
        <w:top w:val="none" w:sz="0" w:space="0" w:color="auto"/>
        <w:left w:val="none" w:sz="0" w:space="0" w:color="auto"/>
        <w:bottom w:val="none" w:sz="0" w:space="0" w:color="auto"/>
        <w:right w:val="none" w:sz="0" w:space="0" w:color="auto"/>
      </w:divBdr>
    </w:div>
    <w:div w:id="16582656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your-data-matters/online/cloud-computing/" TargetMode="External"/><Relationship Id="rId18" Type="http://schemas.openxmlformats.org/officeDocument/2006/relationships/hyperlink" Target="https://digital.nhs.uk/nhsmail/secure-email-standard" TargetMode="Externa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https://ico.org.uk/for-organisations/guide-to-data-protection/guide-to-the-general-data-protection-regulation-gdpr/principles/" TargetMode="External"/><Relationship Id="rId17" Type="http://schemas.openxmlformats.org/officeDocument/2006/relationships/hyperlink" Target="https://digital.nhs.uk/data-and-information/information-standards/information-standards-and-data-collections-including-extractions/publications-and-notifications/standards-and-collections/dcb0160-clinical-risk-management-its-application-in-the-deployment-and-use-of-health-it-systems" TargetMode="External"/><Relationship Id="rId2" Type="http://schemas.openxmlformats.org/officeDocument/2006/relationships/customXml" Target="../customXml/item2.xml"/><Relationship Id="rId16" Type="http://schemas.openxmlformats.org/officeDocument/2006/relationships/package" Target="embeddings/Microsoft_Excel_Worksheet.xlsx"/><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digital.nhs.uk/binaries/content/assets/website-assets/services/nhs-mail/secure-email-standard/dcb1596-self-accreditation-conformance-template.docx"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1.emf"/><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microsoft.com/trustcenter" TargetMode="External"/><Relationship Id="rId22"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0d871ac9-43fd-4d83-b56c-1d9e17509108">
      <UserInfo>
        <DisplayName>Cheryl Dickens</DisplayName>
        <AccountId>373</AccountId>
        <AccountType/>
      </UserInfo>
    </SharedWithUsers>
    <_ip_UnifiedCompliancePolicyUIAction xmlns="http://schemas.microsoft.com/sharepoint/v3" xsi:nil="true"/>
    <lcf76f155ced4ddcb4097134ff3c332f xmlns="0ebb5ee9-2d03-48aa-b37d-84f763cbd030">
      <Terms xmlns="http://schemas.microsoft.com/office/infopath/2007/PartnerControls"/>
    </lcf76f155ced4ddcb4097134ff3c332f>
    <_ip_UnifiedCompliancePolicyProperties xmlns="http://schemas.microsoft.com/sharepoint/v3" xsi:nil="true"/>
    <TaxCatchAll xmlns="0d871ac9-43fd-4d83-b56c-1d9e1750910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C4B923F9B057C946AA8C3C07E0D88299" ma:contentTypeVersion="17" ma:contentTypeDescription="Create a new document." ma:contentTypeScope="" ma:versionID="451e09dcb4283b878118f4f4b69afc69">
  <xsd:schema xmlns:xsd="http://www.w3.org/2001/XMLSchema" xmlns:xs="http://www.w3.org/2001/XMLSchema" xmlns:p="http://schemas.microsoft.com/office/2006/metadata/properties" xmlns:ns1="http://schemas.microsoft.com/sharepoint/v3" xmlns:ns2="0d871ac9-43fd-4d83-b56c-1d9e17509108" xmlns:ns3="0ebb5ee9-2d03-48aa-b37d-84f763cbd030" targetNamespace="http://schemas.microsoft.com/office/2006/metadata/properties" ma:root="true" ma:fieldsID="31f9b17fad5ee8de67675ef948cfd2ed" ns1:_="" ns2:_="" ns3:_="">
    <xsd:import namespace="http://schemas.microsoft.com/sharepoint/v3"/>
    <xsd:import namespace="0d871ac9-43fd-4d83-b56c-1d9e17509108"/>
    <xsd:import namespace="0ebb5ee9-2d03-48aa-b37d-84f763cbd030"/>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1:_ip_UnifiedCompliancePolicyProperties" minOccurs="0"/>
                <xsd:element ref="ns1:_ip_UnifiedCompliancePolicyUIAction"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9" nillable="true" ma:displayName="Unified Compliance Policy Properties" ma:hidden="true" ma:internalName="_ip_UnifiedCompliancePolicyProperties">
      <xsd:simpleType>
        <xsd:restriction base="dms:Note"/>
      </xsd:simpleType>
    </xsd:element>
    <xsd:element name="_ip_UnifiedCompliancePolicyUIAction" ma:index="20"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d871ac9-43fd-4d83-b56c-1d9e1750910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7ab4dd12-f120-4ead-9d91-4394598ae9fe}" ma:internalName="TaxCatchAll" ma:showField="CatchAllData" ma:web="0d871ac9-43fd-4d83-b56c-1d9e1750910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ebb5ee9-2d03-48aa-b37d-84f763cbd030"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59894AE-39EA-4142-BE66-6746DBF6C31E}">
  <ds:schemaRefs>
    <ds:schemaRef ds:uri="http://schemas.microsoft.com/office/2006/metadata/properties"/>
    <ds:schemaRef ds:uri="http://schemas.microsoft.com/office/infopath/2007/PartnerControls"/>
    <ds:schemaRef ds:uri="0d871ac9-43fd-4d83-b56c-1d9e17509108"/>
    <ds:schemaRef ds:uri="http://schemas.microsoft.com/sharepoint/v3"/>
    <ds:schemaRef ds:uri="0ebb5ee9-2d03-48aa-b37d-84f763cbd030"/>
  </ds:schemaRefs>
</ds:datastoreItem>
</file>

<file path=customXml/itemProps2.xml><?xml version="1.0" encoding="utf-8"?>
<ds:datastoreItem xmlns:ds="http://schemas.openxmlformats.org/officeDocument/2006/customXml" ds:itemID="{298CC6B9-338D-4FCA-BD7C-DA4BA46EDEE0}">
  <ds:schemaRefs>
    <ds:schemaRef ds:uri="http://schemas.microsoft.com/sharepoint/v3/contenttype/forms"/>
  </ds:schemaRefs>
</ds:datastoreItem>
</file>

<file path=customXml/itemProps3.xml><?xml version="1.0" encoding="utf-8"?>
<ds:datastoreItem xmlns:ds="http://schemas.openxmlformats.org/officeDocument/2006/customXml" ds:itemID="{7AF7D1E7-3BD5-425E-B0E3-5465206C6E31}">
  <ds:schemaRefs>
    <ds:schemaRef ds:uri="http://schemas.openxmlformats.org/officeDocument/2006/bibliography"/>
  </ds:schemaRefs>
</ds:datastoreItem>
</file>

<file path=customXml/itemProps4.xml><?xml version="1.0" encoding="utf-8"?>
<ds:datastoreItem xmlns:ds="http://schemas.openxmlformats.org/officeDocument/2006/customXml" ds:itemID="{28FFF4AB-9352-445D-ACBB-844AB8099A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d871ac9-43fd-4d83-b56c-1d9e17509108"/>
    <ds:schemaRef ds:uri="0ebb5ee9-2d03-48aa-b37d-84f763cbd03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126</TotalTime>
  <Pages>7</Pages>
  <Words>2208</Words>
  <Characters>12413</Characters>
  <Application>Microsoft Office Word</Application>
  <DocSecurity>0</DocSecurity>
  <Lines>517</Lines>
  <Paragraphs>182</Paragraphs>
  <ScaleCrop>false</ScaleCrop>
  <HeadingPairs>
    <vt:vector size="2" baseType="variant">
      <vt:variant>
        <vt:lpstr>Title</vt:lpstr>
      </vt:variant>
      <vt:variant>
        <vt:i4>1</vt:i4>
      </vt:variant>
    </vt:vector>
  </HeadingPairs>
  <TitlesOfParts>
    <vt:vector size="1" baseType="lpstr">
      <vt:lpstr/>
    </vt:vector>
  </TitlesOfParts>
  <Company>Health &amp; Social Care Information Centre</Company>
  <LinksUpToDate>false</LinksUpToDate>
  <CharactersWithSpaces>14439</CharactersWithSpaces>
  <SharedDoc>false</SharedDoc>
  <HLinks>
    <vt:vector size="30" baseType="variant">
      <vt:variant>
        <vt:i4>1704006</vt:i4>
      </vt:variant>
      <vt:variant>
        <vt:i4>15</vt:i4>
      </vt:variant>
      <vt:variant>
        <vt:i4>0</vt:i4>
      </vt:variant>
      <vt:variant>
        <vt:i4>5</vt:i4>
      </vt:variant>
      <vt:variant>
        <vt:lpwstr>https://digital.nhs.uk/nhsmail/secure-email-standard</vt:lpwstr>
      </vt:variant>
      <vt:variant>
        <vt:lpwstr/>
      </vt:variant>
      <vt:variant>
        <vt:i4>6946931</vt:i4>
      </vt:variant>
      <vt:variant>
        <vt:i4>12</vt:i4>
      </vt:variant>
      <vt:variant>
        <vt:i4>0</vt:i4>
      </vt:variant>
      <vt:variant>
        <vt:i4>5</vt:i4>
      </vt:variant>
      <vt:variant>
        <vt:lpwstr>https://digital.nhs.uk/data-and-information/information-standards/information-standards-and-data-collections-including-extractions/publications-and-notifications/standards-and-collections/dcb0160-clinical-risk-management-its-application-in-the-deployment-and-use-of-health-it-systems</vt:lpwstr>
      </vt:variant>
      <vt:variant>
        <vt:lpwstr/>
      </vt:variant>
      <vt:variant>
        <vt:i4>4784217</vt:i4>
      </vt:variant>
      <vt:variant>
        <vt:i4>6</vt:i4>
      </vt:variant>
      <vt:variant>
        <vt:i4>0</vt:i4>
      </vt:variant>
      <vt:variant>
        <vt:i4>5</vt:i4>
      </vt:variant>
      <vt:variant>
        <vt:lpwstr>http://www.microsoft.com/trustcenter</vt:lpwstr>
      </vt:variant>
      <vt:variant>
        <vt:lpwstr/>
      </vt:variant>
      <vt:variant>
        <vt:i4>1638403</vt:i4>
      </vt:variant>
      <vt:variant>
        <vt:i4>3</vt:i4>
      </vt:variant>
      <vt:variant>
        <vt:i4>0</vt:i4>
      </vt:variant>
      <vt:variant>
        <vt:i4>5</vt:i4>
      </vt:variant>
      <vt:variant>
        <vt:lpwstr>https://ico.org.uk/your-data-matters/online/cloud-computing/</vt:lpwstr>
      </vt:variant>
      <vt:variant>
        <vt:lpwstr/>
      </vt:variant>
      <vt:variant>
        <vt:i4>7143482</vt:i4>
      </vt:variant>
      <vt:variant>
        <vt:i4>0</vt:i4>
      </vt:variant>
      <vt:variant>
        <vt:i4>0</vt:i4>
      </vt:variant>
      <vt:variant>
        <vt:i4>5</vt:i4>
      </vt:variant>
      <vt:variant>
        <vt:lpwstr>https://ico.org.uk/for-organisations/guide-to-data-protection/guide-to-the-general-data-protection-regulation-gdpr/principles/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clive.star@nhs.net</dc:creator>
  <cp:keywords/>
  <cp:lastModifiedBy>SELBY, Rob (NHS ENGLAND)</cp:lastModifiedBy>
  <cp:revision>29</cp:revision>
  <cp:lastPrinted>2017-07-05T14:57:00Z</cp:lastPrinted>
  <dcterms:created xsi:type="dcterms:W3CDTF">2022-05-27T13:29:00Z</dcterms:created>
  <dcterms:modified xsi:type="dcterms:W3CDTF">2026-02-10T16:57:00Z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0x010100102AFF3EF7236746BA20E79D4E0410B5</vt:lpwstr>
  </property>
  <property fmtid="{D5CDD505-2E9C-101B-9397-08002B2CF9AE}" pid="3" name="_dlc_DocIdItemGuid">
    <vt:lpwstr>00ee0911-de37-4e11-8eb9-47831da53c77</vt:lpwstr>
  </property>
  <property fmtid="{D5CDD505-2E9C-101B-9397-08002B2CF9AE}" pid="4" name="AuthorIds_UIVersion_512">
    <vt:lpwstr>95</vt:lpwstr>
  </property>
  <property fmtid="{D5CDD505-2E9C-101B-9397-08002B2CF9AE}" pid="5" name="AuthorIds_UIVersion_1024">
    <vt:lpwstr>88</vt:lpwstr>
  </property>
  <property fmtid="{D5CDD505-2E9C-101B-9397-08002B2CF9AE}" pid="6" name="MediaServiceImageTags">
    <vt:lpwstr/>
  </property>
</Properties>
</file>