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1058"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4253"/>
        <w:gridCol w:w="2977"/>
      </w:tblGrid>
      <w:tr w:rsidR="00E32A94" w:rsidTr="003B50A1">
        <w:tc>
          <w:tcPr>
            <w:tcW w:w="3828" w:type="dxa"/>
          </w:tcPr>
          <w:p w:rsidR="00E32A94" w:rsidRDefault="00E32A94" w:rsidP="00DC46F5">
            <w:pPr>
              <w:rPr>
                <w:rFonts w:ascii="Arial" w:hAnsi="Arial" w:cs="Arial"/>
                <w:sz w:val="24"/>
                <w:szCs w:val="24"/>
              </w:rPr>
            </w:pPr>
          </w:p>
        </w:tc>
        <w:tc>
          <w:tcPr>
            <w:tcW w:w="4253" w:type="dxa"/>
          </w:tcPr>
          <w:p w:rsidR="00E32A94" w:rsidRPr="00AB6053" w:rsidRDefault="00E32A94" w:rsidP="00E32A94">
            <w:pPr>
              <w:widowControl w:val="0"/>
              <w:shd w:val="clear" w:color="auto" w:fill="FFFFFF"/>
              <w:autoSpaceDE w:val="0"/>
              <w:autoSpaceDN w:val="0"/>
              <w:adjustRightInd w:val="0"/>
              <w:rPr>
                <w:rFonts w:ascii="Microsoft Sans Serif" w:hAnsi="Microsoft Sans Serif" w:cs="Microsoft Sans Serif"/>
                <w:b/>
                <w:bCs/>
                <w:color w:val="17365D" w:themeColor="text2" w:themeShade="BF"/>
                <w:sz w:val="44"/>
                <w:szCs w:val="44"/>
              </w:rPr>
            </w:pPr>
            <w:r w:rsidRPr="00AB6053">
              <w:rPr>
                <w:rFonts w:ascii="Microsoft Sans Serif" w:hAnsi="Microsoft Sans Serif" w:cs="Microsoft Sans Serif"/>
                <w:b/>
                <w:bCs/>
                <w:color w:val="17365D" w:themeColor="text2" w:themeShade="BF"/>
                <w:sz w:val="44"/>
                <w:szCs w:val="44"/>
              </w:rPr>
              <w:t>HSSI Report</w:t>
            </w:r>
          </w:p>
          <w:p w:rsidR="00E32A94" w:rsidRPr="00AB6053" w:rsidRDefault="00E32A94" w:rsidP="00DC46F5">
            <w:pPr>
              <w:rPr>
                <w:rFonts w:ascii="Arial" w:hAnsi="Arial" w:cs="Arial"/>
                <w:color w:val="17365D" w:themeColor="text2" w:themeShade="BF"/>
                <w:sz w:val="24"/>
                <w:szCs w:val="24"/>
              </w:rPr>
            </w:pPr>
          </w:p>
        </w:tc>
        <w:tc>
          <w:tcPr>
            <w:tcW w:w="2977" w:type="dxa"/>
          </w:tcPr>
          <w:p w:rsidR="00E32A94" w:rsidRPr="00AB6053" w:rsidRDefault="00E32A94" w:rsidP="00E32A94">
            <w:pPr>
              <w:widowControl w:val="0"/>
              <w:shd w:val="clear" w:color="auto" w:fill="FFFFFF"/>
              <w:autoSpaceDE w:val="0"/>
              <w:autoSpaceDN w:val="0"/>
              <w:adjustRightInd w:val="0"/>
              <w:jc w:val="center"/>
              <w:rPr>
                <w:rFonts w:ascii="Microsoft Sans Serif" w:hAnsi="Microsoft Sans Serif" w:cs="Microsoft Sans Serif"/>
                <w:b/>
                <w:bCs/>
                <w:color w:val="17365D" w:themeColor="text2" w:themeShade="BF"/>
                <w:sz w:val="44"/>
                <w:szCs w:val="44"/>
              </w:rPr>
            </w:pPr>
            <w:r w:rsidRPr="00AB6053">
              <w:rPr>
                <w:rFonts w:ascii="Microsoft Sans Serif" w:hAnsi="Microsoft Sans Serif" w:cs="Microsoft Sans Serif"/>
                <w:b/>
                <w:bCs/>
                <w:color w:val="17365D" w:themeColor="text2" w:themeShade="BF"/>
                <w:sz w:val="44"/>
                <w:szCs w:val="44"/>
              </w:rPr>
              <w:t>Ref:</w:t>
            </w:r>
            <w:r w:rsidR="00335219">
              <w:rPr>
                <w:rFonts w:ascii="Microsoft Sans Serif" w:hAnsi="Microsoft Sans Serif" w:cs="Microsoft Sans Serif"/>
                <w:b/>
                <w:bCs/>
                <w:color w:val="17365D" w:themeColor="text2" w:themeShade="BF"/>
                <w:sz w:val="44"/>
                <w:szCs w:val="44"/>
              </w:rPr>
              <w:t xml:space="preserve"> </w:t>
            </w:r>
            <w:r w:rsidR="0004027F">
              <w:rPr>
                <w:rFonts w:ascii="Microsoft Sans Serif" w:hAnsi="Microsoft Sans Serif" w:cs="Microsoft Sans Serif"/>
                <w:b/>
                <w:bCs/>
                <w:color w:val="17365D" w:themeColor="text2" w:themeShade="BF"/>
                <w:sz w:val="44"/>
                <w:szCs w:val="44"/>
              </w:rPr>
              <w:t>XXXXX</w:t>
            </w:r>
          </w:p>
          <w:p w:rsidR="00E32A94" w:rsidRPr="00AB6053" w:rsidRDefault="00E32A94" w:rsidP="00DC46F5">
            <w:pPr>
              <w:rPr>
                <w:rFonts w:ascii="Arial" w:hAnsi="Arial" w:cs="Arial"/>
                <w:color w:val="17365D" w:themeColor="text2" w:themeShade="BF"/>
                <w:sz w:val="24"/>
                <w:szCs w:val="24"/>
              </w:rPr>
            </w:pPr>
          </w:p>
        </w:tc>
      </w:tr>
    </w:tbl>
    <w:p w:rsidR="00E32A94" w:rsidRDefault="00E32A94" w:rsidP="00DC46F5">
      <w:pPr>
        <w:spacing w:after="0" w:line="240" w:lineRule="auto"/>
        <w:rPr>
          <w:rFonts w:ascii="Arial" w:hAnsi="Arial" w:cs="Arial"/>
          <w:sz w:val="24"/>
          <w:szCs w:val="24"/>
        </w:rPr>
      </w:pPr>
    </w:p>
    <w:p w:rsidR="003B50A1" w:rsidRDefault="003B50A1" w:rsidP="00DC46F5">
      <w:pPr>
        <w:spacing w:after="0" w:line="240" w:lineRule="auto"/>
        <w:rPr>
          <w:rFonts w:ascii="Arial" w:hAnsi="Arial" w:cs="Arial"/>
          <w:sz w:val="24"/>
          <w:szCs w:val="24"/>
        </w:rPr>
      </w:pPr>
    </w:p>
    <w:tbl>
      <w:tblPr>
        <w:tblStyle w:val="TableGrid"/>
        <w:tblW w:w="1105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F243E" w:themeFill="text2" w:themeFillShade="80"/>
        <w:tblLook w:val="04A0" w:firstRow="1" w:lastRow="0" w:firstColumn="1" w:lastColumn="0" w:noHBand="0" w:noVBand="1"/>
      </w:tblPr>
      <w:tblGrid>
        <w:gridCol w:w="1959"/>
        <w:gridCol w:w="1413"/>
        <w:gridCol w:w="1431"/>
        <w:gridCol w:w="1403"/>
        <w:gridCol w:w="1308"/>
        <w:gridCol w:w="1443"/>
        <w:gridCol w:w="2101"/>
      </w:tblGrid>
      <w:tr w:rsidR="00435053" w:rsidTr="0091566B">
        <w:trPr>
          <w:trHeight w:val="811"/>
          <w:jc w:val="center"/>
        </w:trPr>
        <w:tc>
          <w:tcPr>
            <w:tcW w:w="1986" w:type="dxa"/>
            <w:shd w:val="clear" w:color="auto" w:fill="17365D" w:themeFill="text2" w:themeFillShade="BF"/>
            <w:vAlign w:val="center"/>
          </w:tcPr>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Incident Created</w:t>
            </w:r>
          </w:p>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Date / Time</w:t>
            </w:r>
          </w:p>
        </w:tc>
        <w:tc>
          <w:tcPr>
            <w:tcW w:w="1417" w:type="dxa"/>
            <w:shd w:val="clear" w:color="auto" w:fill="17365D" w:themeFill="text2" w:themeFillShade="BF"/>
            <w:vAlign w:val="center"/>
          </w:tcPr>
          <w:p w:rsidR="00E32A94" w:rsidRPr="00AB6053" w:rsidRDefault="001468DE" w:rsidP="0091566B">
            <w:pPr>
              <w:widowControl w:val="0"/>
              <w:autoSpaceDE w:val="0"/>
              <w:autoSpaceDN w:val="0"/>
              <w:adjustRightInd w:val="0"/>
              <w:jc w:val="center"/>
              <w:rPr>
                <w:rFonts w:ascii="Arial" w:hAnsi="Arial" w:cs="Arial"/>
                <w:b/>
                <w:bCs/>
                <w:color w:val="FFFFFF"/>
              </w:rPr>
            </w:pPr>
            <w:r>
              <w:rPr>
                <w:rFonts w:ascii="Arial" w:hAnsi="Arial" w:cs="Arial"/>
                <w:b/>
                <w:bCs/>
                <w:color w:val="FFFFFF"/>
              </w:rPr>
              <w:t>Incident</w:t>
            </w:r>
          </w:p>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Reference</w:t>
            </w:r>
          </w:p>
        </w:tc>
        <w:tc>
          <w:tcPr>
            <w:tcW w:w="1442" w:type="dxa"/>
            <w:shd w:val="clear" w:color="auto" w:fill="17365D" w:themeFill="text2" w:themeFillShade="BF"/>
            <w:vAlign w:val="center"/>
          </w:tcPr>
          <w:p w:rsidR="00E32A94" w:rsidRPr="00AB6053" w:rsidRDefault="00435053" w:rsidP="0091566B">
            <w:pPr>
              <w:widowControl w:val="0"/>
              <w:autoSpaceDE w:val="0"/>
              <w:autoSpaceDN w:val="0"/>
              <w:adjustRightInd w:val="0"/>
              <w:jc w:val="center"/>
              <w:rPr>
                <w:rFonts w:ascii="Arial" w:hAnsi="Arial" w:cs="Arial"/>
                <w:b/>
                <w:bCs/>
                <w:color w:val="FFFFFF"/>
              </w:rPr>
            </w:pPr>
            <w:r>
              <w:rPr>
                <w:rFonts w:ascii="Arial" w:hAnsi="Arial" w:cs="Arial"/>
                <w:b/>
                <w:bCs/>
                <w:color w:val="FFFFFF"/>
              </w:rPr>
              <w:t xml:space="preserve">Incident </w:t>
            </w:r>
            <w:r w:rsidR="00E32A94" w:rsidRPr="00AB6053">
              <w:rPr>
                <w:rFonts w:ascii="Arial" w:hAnsi="Arial" w:cs="Arial"/>
                <w:b/>
                <w:bCs/>
                <w:color w:val="FFFFFF"/>
              </w:rPr>
              <w:t>Severity</w:t>
            </w:r>
          </w:p>
        </w:tc>
        <w:tc>
          <w:tcPr>
            <w:tcW w:w="1320" w:type="dxa"/>
            <w:shd w:val="clear" w:color="auto" w:fill="17365D" w:themeFill="text2" w:themeFillShade="BF"/>
            <w:vAlign w:val="center"/>
          </w:tcPr>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Service Desk Reference</w:t>
            </w:r>
            <w:r w:rsidR="00E7729C">
              <w:rPr>
                <w:rFonts w:ascii="Arial" w:hAnsi="Arial" w:cs="Arial"/>
                <w:b/>
                <w:bCs/>
                <w:color w:val="FFFFFF"/>
              </w:rPr>
              <w:t>s</w:t>
            </w:r>
          </w:p>
        </w:tc>
        <w:tc>
          <w:tcPr>
            <w:tcW w:w="1320" w:type="dxa"/>
            <w:shd w:val="clear" w:color="auto" w:fill="17365D" w:themeFill="text2" w:themeFillShade="BF"/>
            <w:vAlign w:val="center"/>
          </w:tcPr>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Time of Initial Failure</w:t>
            </w:r>
          </w:p>
        </w:tc>
        <w:tc>
          <w:tcPr>
            <w:tcW w:w="1446" w:type="dxa"/>
            <w:shd w:val="clear" w:color="auto" w:fill="17365D" w:themeFill="text2" w:themeFillShade="BF"/>
            <w:vAlign w:val="center"/>
          </w:tcPr>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Resolution Date / Time</w:t>
            </w:r>
          </w:p>
        </w:tc>
        <w:tc>
          <w:tcPr>
            <w:tcW w:w="2127" w:type="dxa"/>
            <w:shd w:val="clear" w:color="auto" w:fill="17365D" w:themeFill="text2" w:themeFillShade="BF"/>
            <w:vAlign w:val="center"/>
          </w:tcPr>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Problem</w:t>
            </w:r>
          </w:p>
          <w:p w:rsidR="00E32A94" w:rsidRPr="00AB6053" w:rsidRDefault="00E32A94" w:rsidP="0091566B">
            <w:pPr>
              <w:widowControl w:val="0"/>
              <w:autoSpaceDE w:val="0"/>
              <w:autoSpaceDN w:val="0"/>
              <w:adjustRightInd w:val="0"/>
              <w:jc w:val="center"/>
              <w:rPr>
                <w:rFonts w:ascii="Arial" w:hAnsi="Arial" w:cs="Arial"/>
                <w:b/>
                <w:bCs/>
                <w:color w:val="FFFFFF"/>
              </w:rPr>
            </w:pPr>
            <w:r w:rsidRPr="00AB6053">
              <w:rPr>
                <w:rFonts w:ascii="Arial" w:hAnsi="Arial" w:cs="Arial"/>
                <w:b/>
                <w:bCs/>
                <w:color w:val="FFFFFF"/>
              </w:rPr>
              <w:t>Reference</w:t>
            </w:r>
          </w:p>
        </w:tc>
      </w:tr>
      <w:tr w:rsidR="00435053" w:rsidTr="0091566B">
        <w:trPr>
          <w:trHeight w:val="811"/>
          <w:jc w:val="center"/>
        </w:trPr>
        <w:tc>
          <w:tcPr>
            <w:tcW w:w="1986" w:type="dxa"/>
            <w:shd w:val="clear" w:color="auto" w:fill="FFFFFF" w:themeFill="background1"/>
          </w:tcPr>
          <w:p w:rsidR="00E32A94" w:rsidRPr="00AB6053" w:rsidRDefault="00E32A94" w:rsidP="00E32A94">
            <w:pPr>
              <w:widowControl w:val="0"/>
              <w:pBdr>
                <w:left w:val="single" w:sz="6" w:space="0" w:color="F0F0F0"/>
                <w:bottom w:val="single" w:sz="6" w:space="0" w:color="F0F0F0"/>
                <w:right w:val="single" w:sz="6" w:space="0" w:color="F0F0F0"/>
              </w:pBdr>
              <w:shd w:val="clear" w:color="auto" w:fill="FFFFFF"/>
              <w:autoSpaceDE w:val="0"/>
              <w:autoSpaceDN w:val="0"/>
              <w:adjustRightInd w:val="0"/>
              <w:jc w:val="center"/>
              <w:rPr>
                <w:rFonts w:ascii="Arial" w:eastAsiaTheme="minorEastAsia" w:hAnsi="Arial" w:cs="Arial"/>
                <w:color w:val="000000"/>
                <w:lang w:eastAsia="en-GB"/>
              </w:rPr>
            </w:pPr>
          </w:p>
          <w:p w:rsidR="00E32A94" w:rsidRPr="00AB6053" w:rsidRDefault="0004027F" w:rsidP="00E32A94">
            <w:pPr>
              <w:widowControl w:val="0"/>
              <w:autoSpaceDE w:val="0"/>
              <w:autoSpaceDN w:val="0"/>
              <w:adjustRightInd w:val="0"/>
              <w:jc w:val="center"/>
              <w:rPr>
                <w:rFonts w:ascii="Arial" w:hAnsi="Arial" w:cs="Arial"/>
                <w:b/>
                <w:bCs/>
                <w:color w:val="FFFFFF"/>
              </w:rPr>
            </w:pPr>
            <w:r w:rsidRPr="00457FA9">
              <w:rPr>
                <w:rFonts w:ascii="Arial" w:hAnsi="Arial" w:cs="Arial"/>
                <w:color w:val="0000FF"/>
                <w:sz w:val="20"/>
                <w:szCs w:val="20"/>
              </w:rPr>
              <w:t>Date of Incident</w:t>
            </w:r>
            <w:r w:rsidRPr="00AB6053">
              <w:rPr>
                <w:rFonts w:ascii="Arial" w:hAnsi="Arial" w:cs="Arial"/>
                <w:b/>
                <w:bCs/>
                <w:color w:val="FFFFFF"/>
              </w:rPr>
              <w:t xml:space="preserve"> </w:t>
            </w:r>
          </w:p>
        </w:tc>
        <w:tc>
          <w:tcPr>
            <w:tcW w:w="1417" w:type="dxa"/>
            <w:shd w:val="clear" w:color="auto" w:fill="FFFFFF" w:themeFill="background1"/>
          </w:tcPr>
          <w:p w:rsidR="00E32A94" w:rsidRPr="00AB6053" w:rsidRDefault="00E32A94" w:rsidP="00E32A94">
            <w:pPr>
              <w:widowControl w:val="0"/>
              <w:autoSpaceDE w:val="0"/>
              <w:autoSpaceDN w:val="0"/>
              <w:adjustRightInd w:val="0"/>
              <w:jc w:val="center"/>
              <w:rPr>
                <w:rFonts w:ascii="Arial" w:hAnsi="Arial" w:cs="Arial"/>
                <w:b/>
                <w:bCs/>
                <w:color w:val="FFFFFF"/>
              </w:rPr>
            </w:pPr>
          </w:p>
          <w:p w:rsidR="00E32A94" w:rsidRPr="000764BC" w:rsidRDefault="001468DE" w:rsidP="001A0B63">
            <w:pPr>
              <w:widowControl w:val="0"/>
              <w:pBdr>
                <w:bottom w:val="single" w:sz="6" w:space="0" w:color="F0F0F0"/>
                <w:right w:val="single" w:sz="6" w:space="0" w:color="F0F0F0"/>
              </w:pBdr>
              <w:autoSpaceDE w:val="0"/>
              <w:autoSpaceDN w:val="0"/>
              <w:adjustRightInd w:val="0"/>
              <w:jc w:val="center"/>
              <w:rPr>
                <w:rFonts w:ascii="Arial" w:hAnsi="Arial" w:cs="Arial"/>
                <w:color w:val="000000"/>
              </w:rPr>
            </w:pPr>
            <w:r>
              <w:rPr>
                <w:rFonts w:ascii="Arial" w:hAnsi="Arial" w:cs="Arial"/>
                <w:color w:val="0000FF"/>
                <w:sz w:val="20"/>
                <w:szCs w:val="20"/>
              </w:rPr>
              <w:t>Supplier</w:t>
            </w:r>
            <w:r w:rsidR="001A0B63" w:rsidRPr="001A0B63">
              <w:rPr>
                <w:rFonts w:ascii="Arial" w:hAnsi="Arial" w:cs="Arial"/>
                <w:color w:val="0000FF"/>
                <w:sz w:val="20"/>
                <w:szCs w:val="20"/>
              </w:rPr>
              <w:t xml:space="preserve"> Reference</w:t>
            </w:r>
          </w:p>
        </w:tc>
        <w:tc>
          <w:tcPr>
            <w:tcW w:w="1442" w:type="dxa"/>
            <w:shd w:val="clear" w:color="auto" w:fill="FFFFFF" w:themeFill="background1"/>
          </w:tcPr>
          <w:p w:rsidR="00E32A94" w:rsidRPr="00AB6053" w:rsidRDefault="00E32A94" w:rsidP="00E32A94">
            <w:pPr>
              <w:widowControl w:val="0"/>
              <w:autoSpaceDE w:val="0"/>
              <w:autoSpaceDN w:val="0"/>
              <w:adjustRightInd w:val="0"/>
              <w:jc w:val="center"/>
              <w:rPr>
                <w:rFonts w:ascii="Arial" w:hAnsi="Arial" w:cs="Arial"/>
                <w:b/>
                <w:bCs/>
                <w:color w:val="FFFFFF"/>
              </w:rPr>
            </w:pPr>
          </w:p>
          <w:p w:rsidR="003F5085" w:rsidRPr="00AB6053" w:rsidRDefault="001A0B63" w:rsidP="00E32A94">
            <w:pPr>
              <w:widowControl w:val="0"/>
              <w:autoSpaceDE w:val="0"/>
              <w:autoSpaceDN w:val="0"/>
              <w:adjustRightInd w:val="0"/>
              <w:jc w:val="center"/>
              <w:rPr>
                <w:rFonts w:ascii="Arial" w:hAnsi="Arial" w:cs="Arial"/>
                <w:bCs/>
                <w:color w:val="FFFFFF"/>
              </w:rPr>
            </w:pPr>
            <w:r w:rsidRPr="00457FA9">
              <w:rPr>
                <w:rFonts w:ascii="Arial" w:hAnsi="Arial" w:cs="Arial"/>
                <w:color w:val="0000FF"/>
                <w:sz w:val="20"/>
                <w:szCs w:val="20"/>
              </w:rPr>
              <w:t>Severity</w:t>
            </w:r>
          </w:p>
        </w:tc>
        <w:tc>
          <w:tcPr>
            <w:tcW w:w="1320" w:type="dxa"/>
            <w:shd w:val="clear" w:color="auto" w:fill="FFFFFF" w:themeFill="background1"/>
          </w:tcPr>
          <w:p w:rsidR="00E32A94" w:rsidRPr="000764BC" w:rsidRDefault="00E32A94" w:rsidP="000764BC">
            <w:pPr>
              <w:widowControl w:val="0"/>
              <w:shd w:val="clear" w:color="auto" w:fill="FFFFFF"/>
              <w:autoSpaceDE w:val="0"/>
              <w:autoSpaceDN w:val="0"/>
              <w:adjustRightInd w:val="0"/>
              <w:jc w:val="center"/>
              <w:rPr>
                <w:rFonts w:ascii="Arial" w:hAnsi="Arial" w:cs="Arial"/>
                <w:color w:val="000000"/>
              </w:rPr>
            </w:pPr>
          </w:p>
          <w:p w:rsidR="003F5085" w:rsidRPr="000764BC" w:rsidRDefault="001468DE" w:rsidP="00390A31">
            <w:pPr>
              <w:widowControl w:val="0"/>
              <w:shd w:val="clear" w:color="auto" w:fill="FFFFFF"/>
              <w:autoSpaceDE w:val="0"/>
              <w:autoSpaceDN w:val="0"/>
              <w:adjustRightInd w:val="0"/>
              <w:jc w:val="center"/>
              <w:rPr>
                <w:rFonts w:ascii="Arial" w:hAnsi="Arial" w:cs="Arial"/>
                <w:color w:val="000000"/>
              </w:rPr>
            </w:pPr>
            <w:r>
              <w:rPr>
                <w:rFonts w:ascii="Arial" w:hAnsi="Arial" w:cs="Arial"/>
                <w:color w:val="0000FF"/>
                <w:sz w:val="20"/>
                <w:szCs w:val="20"/>
              </w:rPr>
              <w:t>Other</w:t>
            </w:r>
            <w:r w:rsidR="001A0B63" w:rsidRPr="00457FA9">
              <w:rPr>
                <w:rFonts w:ascii="Arial" w:hAnsi="Arial" w:cs="Arial"/>
                <w:color w:val="0000FF"/>
                <w:sz w:val="20"/>
                <w:szCs w:val="20"/>
              </w:rPr>
              <w:t xml:space="preserve"> Ref</w:t>
            </w:r>
            <w:r w:rsidR="001A0B63">
              <w:rPr>
                <w:rFonts w:ascii="Arial" w:hAnsi="Arial" w:cs="Arial"/>
                <w:color w:val="0000FF"/>
                <w:sz w:val="20"/>
                <w:szCs w:val="20"/>
              </w:rPr>
              <w:t>s</w:t>
            </w:r>
          </w:p>
        </w:tc>
        <w:tc>
          <w:tcPr>
            <w:tcW w:w="1320" w:type="dxa"/>
            <w:shd w:val="clear" w:color="auto" w:fill="FFFFFF" w:themeFill="background1"/>
          </w:tcPr>
          <w:p w:rsidR="00AB6053" w:rsidRDefault="00AB6053" w:rsidP="00335219">
            <w:pPr>
              <w:rPr>
                <w:rFonts w:ascii="Arial" w:hAnsi="Arial" w:cs="Arial"/>
              </w:rPr>
            </w:pPr>
          </w:p>
          <w:p w:rsidR="00335219" w:rsidRPr="00335219" w:rsidRDefault="001A0B63" w:rsidP="00E7729C">
            <w:pPr>
              <w:rPr>
                <w:rFonts w:ascii="Arial" w:hAnsi="Arial" w:cs="Arial"/>
              </w:rPr>
            </w:pPr>
            <w:r>
              <w:rPr>
                <w:rFonts w:ascii="Arial" w:hAnsi="Arial" w:cs="Arial"/>
                <w:color w:val="0000FF"/>
                <w:sz w:val="20"/>
                <w:szCs w:val="20"/>
              </w:rPr>
              <w:t xml:space="preserve">Time issue </w:t>
            </w:r>
            <w:proofErr w:type="spellStart"/>
            <w:r>
              <w:rPr>
                <w:rFonts w:ascii="Arial" w:hAnsi="Arial" w:cs="Arial"/>
                <w:color w:val="0000FF"/>
                <w:sz w:val="20"/>
                <w:szCs w:val="20"/>
              </w:rPr>
              <w:t>occured</w:t>
            </w:r>
            <w:proofErr w:type="spellEnd"/>
          </w:p>
        </w:tc>
        <w:tc>
          <w:tcPr>
            <w:tcW w:w="1446" w:type="dxa"/>
            <w:shd w:val="clear" w:color="auto" w:fill="FFFFFF" w:themeFill="background1"/>
          </w:tcPr>
          <w:p w:rsidR="00E32A94" w:rsidRPr="00AB6053" w:rsidRDefault="00E32A94" w:rsidP="00E32A94">
            <w:pPr>
              <w:widowControl w:val="0"/>
              <w:autoSpaceDE w:val="0"/>
              <w:autoSpaceDN w:val="0"/>
              <w:adjustRightInd w:val="0"/>
              <w:jc w:val="center"/>
              <w:rPr>
                <w:rFonts w:ascii="Arial" w:hAnsi="Arial" w:cs="Arial"/>
                <w:b/>
                <w:bCs/>
                <w:color w:val="FFFFFF"/>
              </w:rPr>
            </w:pPr>
          </w:p>
          <w:p w:rsidR="00AB6053" w:rsidRPr="00AB6053" w:rsidRDefault="001A0B63" w:rsidP="001A0B63">
            <w:pPr>
              <w:widowControl w:val="0"/>
              <w:autoSpaceDE w:val="0"/>
              <w:autoSpaceDN w:val="0"/>
              <w:adjustRightInd w:val="0"/>
              <w:rPr>
                <w:rFonts w:ascii="Arial" w:hAnsi="Arial" w:cs="Arial"/>
                <w:b/>
                <w:bCs/>
                <w:color w:val="FFFFFF"/>
              </w:rPr>
            </w:pPr>
            <w:r>
              <w:rPr>
                <w:rFonts w:ascii="Arial" w:hAnsi="Arial" w:cs="Arial"/>
                <w:color w:val="0000FF"/>
                <w:sz w:val="20"/>
                <w:szCs w:val="20"/>
              </w:rPr>
              <w:t>Time issue was resolved</w:t>
            </w:r>
          </w:p>
        </w:tc>
        <w:tc>
          <w:tcPr>
            <w:tcW w:w="2127" w:type="dxa"/>
            <w:shd w:val="clear" w:color="auto" w:fill="FFFFFF" w:themeFill="background1"/>
          </w:tcPr>
          <w:p w:rsidR="00767B3A" w:rsidRPr="0091566B" w:rsidRDefault="00767B3A" w:rsidP="0091566B">
            <w:pPr>
              <w:widowControl w:val="0"/>
              <w:shd w:val="clear" w:color="auto" w:fill="FFFFFF"/>
              <w:autoSpaceDE w:val="0"/>
              <w:autoSpaceDN w:val="0"/>
              <w:adjustRightInd w:val="0"/>
              <w:rPr>
                <w:rFonts w:ascii="Arial" w:hAnsi="Arial" w:cs="Arial"/>
                <w:color w:val="000000"/>
              </w:rPr>
            </w:pPr>
          </w:p>
          <w:p w:rsidR="00E32A94" w:rsidRPr="00767B3A" w:rsidRDefault="001A0B63" w:rsidP="00E32A94">
            <w:pPr>
              <w:widowControl w:val="0"/>
              <w:autoSpaceDE w:val="0"/>
              <w:autoSpaceDN w:val="0"/>
              <w:adjustRightInd w:val="0"/>
              <w:jc w:val="center"/>
              <w:rPr>
                <w:rFonts w:ascii="Arial" w:hAnsi="Arial" w:cs="Arial"/>
                <w:bCs/>
                <w:color w:val="FFFFFF"/>
              </w:rPr>
            </w:pPr>
            <w:r w:rsidRPr="00457FA9">
              <w:rPr>
                <w:rFonts w:ascii="Arial" w:hAnsi="Arial" w:cs="Arial"/>
                <w:color w:val="0000FF"/>
                <w:sz w:val="20"/>
                <w:szCs w:val="20"/>
              </w:rPr>
              <w:t>List of all associated Problem References</w:t>
            </w:r>
          </w:p>
        </w:tc>
      </w:tr>
    </w:tbl>
    <w:p w:rsidR="00AB6053" w:rsidRDefault="00AB6053" w:rsidP="00DC46F5">
      <w:pPr>
        <w:spacing w:after="0" w:line="240" w:lineRule="auto"/>
        <w:rPr>
          <w:rFonts w:ascii="Arial" w:hAnsi="Arial" w:cs="Arial"/>
          <w:sz w:val="24"/>
          <w:szCs w:val="24"/>
        </w:rPr>
      </w:pPr>
    </w:p>
    <w:tbl>
      <w:tblPr>
        <w:tblStyle w:val="TableGrid"/>
        <w:tblW w:w="11058" w:type="dxa"/>
        <w:tblInd w:w="-8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17365D" w:themeFill="text2" w:themeFillShade="BF"/>
        <w:tblLook w:val="04A0" w:firstRow="1" w:lastRow="0" w:firstColumn="1" w:lastColumn="0" w:noHBand="0" w:noVBand="1"/>
      </w:tblPr>
      <w:tblGrid>
        <w:gridCol w:w="11058"/>
      </w:tblGrid>
      <w:tr w:rsidR="0056549B" w:rsidTr="0020446D">
        <w:tc>
          <w:tcPr>
            <w:tcW w:w="11058" w:type="dxa"/>
            <w:shd w:val="clear" w:color="auto" w:fill="17365D" w:themeFill="text2" w:themeFillShade="BF"/>
          </w:tcPr>
          <w:p w:rsidR="0056549B" w:rsidRPr="009F457E" w:rsidRDefault="00F52BE9" w:rsidP="0020446D">
            <w:pPr>
              <w:rPr>
                <w:rFonts w:ascii="Arial" w:hAnsi="Arial" w:cs="Arial"/>
                <w:b/>
                <w:sz w:val="24"/>
                <w:szCs w:val="24"/>
              </w:rPr>
            </w:pPr>
            <w:r w:rsidRPr="009F457E">
              <w:rPr>
                <w:rFonts w:ascii="Arial" w:hAnsi="Arial" w:cs="Arial"/>
                <w:b/>
                <w:sz w:val="24"/>
                <w:szCs w:val="24"/>
              </w:rPr>
              <w:t>Incident Description &amp; Investigations</w:t>
            </w:r>
          </w:p>
        </w:tc>
      </w:tr>
      <w:tr w:rsidR="0056549B" w:rsidTr="0020446D">
        <w:tc>
          <w:tcPr>
            <w:tcW w:w="11058" w:type="dxa"/>
            <w:shd w:val="clear" w:color="auto" w:fill="FFFFFF" w:themeFill="background1"/>
          </w:tcPr>
          <w:p w:rsidR="0056549B" w:rsidRPr="009F457E" w:rsidRDefault="0056549B" w:rsidP="000764BC">
            <w:pPr>
              <w:rPr>
                <w:rFonts w:ascii="Arial" w:hAnsi="Arial" w:cs="Arial"/>
                <w:b/>
                <w:sz w:val="24"/>
                <w:szCs w:val="24"/>
              </w:rPr>
            </w:pPr>
          </w:p>
          <w:p w:rsidR="001A0B63" w:rsidRPr="00457FA9" w:rsidRDefault="001A0B63" w:rsidP="001A0B63">
            <w:pPr>
              <w:rPr>
                <w:rFonts w:ascii="Arial" w:hAnsi="Arial" w:cs="Arial"/>
                <w:color w:val="0000FF"/>
                <w:sz w:val="20"/>
                <w:szCs w:val="20"/>
              </w:rPr>
            </w:pPr>
            <w:r w:rsidRPr="00457FA9">
              <w:rPr>
                <w:rFonts w:ascii="Arial" w:hAnsi="Arial" w:cs="Arial"/>
                <w:color w:val="0000FF"/>
                <w:sz w:val="20"/>
                <w:szCs w:val="20"/>
              </w:rPr>
              <w:t xml:space="preserve">A short summary of the Incident – </w:t>
            </w:r>
            <w:proofErr w:type="spellStart"/>
            <w:r w:rsidRPr="00457FA9">
              <w:rPr>
                <w:rFonts w:ascii="Arial" w:hAnsi="Arial" w:cs="Arial"/>
                <w:color w:val="0000FF"/>
                <w:sz w:val="20"/>
                <w:szCs w:val="20"/>
              </w:rPr>
              <w:t>ie</w:t>
            </w:r>
            <w:proofErr w:type="spellEnd"/>
            <w:r w:rsidRPr="00457FA9">
              <w:rPr>
                <w:rFonts w:ascii="Arial" w:hAnsi="Arial" w:cs="Arial"/>
                <w:color w:val="0000FF"/>
                <w:sz w:val="20"/>
                <w:szCs w:val="20"/>
              </w:rPr>
              <w:t xml:space="preserve"> the symptom experienced by the user and the sites affected.</w:t>
            </w:r>
          </w:p>
          <w:p w:rsidR="001A0B63" w:rsidRPr="00457FA9" w:rsidRDefault="001A0B63" w:rsidP="001A0B63">
            <w:pPr>
              <w:rPr>
                <w:rFonts w:ascii="Arial" w:hAnsi="Arial" w:cs="Arial"/>
                <w:color w:val="0000FF"/>
                <w:sz w:val="20"/>
                <w:szCs w:val="20"/>
              </w:rPr>
            </w:pPr>
          </w:p>
          <w:p w:rsidR="001A0B63" w:rsidRPr="00457FA9" w:rsidRDefault="001A0B63" w:rsidP="001A0B63">
            <w:pPr>
              <w:rPr>
                <w:rFonts w:ascii="Arial" w:hAnsi="Arial" w:cs="Arial"/>
                <w:color w:val="0000FF"/>
                <w:sz w:val="20"/>
                <w:szCs w:val="20"/>
              </w:rPr>
            </w:pPr>
            <w:r w:rsidRPr="00457FA9">
              <w:rPr>
                <w:rFonts w:ascii="Arial" w:hAnsi="Arial" w:cs="Arial"/>
                <w:color w:val="0000FF"/>
                <w:sz w:val="20"/>
                <w:szCs w:val="20"/>
              </w:rPr>
              <w:t xml:space="preserve">E.g. 1. Users at </w:t>
            </w:r>
            <w:r>
              <w:rPr>
                <w:rFonts w:ascii="Arial" w:hAnsi="Arial" w:cs="Arial"/>
                <w:color w:val="0000FF"/>
                <w:sz w:val="20"/>
                <w:szCs w:val="20"/>
              </w:rPr>
              <w:t>the SDF</w:t>
            </w:r>
            <w:r w:rsidRPr="00457FA9">
              <w:rPr>
                <w:rFonts w:ascii="Arial" w:hAnsi="Arial" w:cs="Arial"/>
                <w:color w:val="0000FF"/>
                <w:sz w:val="20"/>
                <w:szCs w:val="20"/>
              </w:rPr>
              <w:t xml:space="preserve"> reported they were unable to access </w:t>
            </w:r>
            <w:r>
              <w:rPr>
                <w:rFonts w:ascii="Arial" w:hAnsi="Arial" w:cs="Arial"/>
                <w:color w:val="0000FF"/>
                <w:sz w:val="20"/>
                <w:szCs w:val="20"/>
              </w:rPr>
              <w:t>XXX</w:t>
            </w:r>
          </w:p>
          <w:p w:rsidR="001A0B63" w:rsidRPr="00457FA9" w:rsidRDefault="001A0B63" w:rsidP="001A0B63">
            <w:pPr>
              <w:rPr>
                <w:rFonts w:ascii="Arial" w:hAnsi="Arial" w:cs="Arial"/>
                <w:color w:val="0000FF"/>
                <w:sz w:val="20"/>
                <w:szCs w:val="20"/>
              </w:rPr>
            </w:pPr>
          </w:p>
          <w:p w:rsidR="001A0B63" w:rsidRPr="00457FA9" w:rsidRDefault="001A0B63" w:rsidP="001A0B63">
            <w:pPr>
              <w:rPr>
                <w:rFonts w:ascii="Arial" w:hAnsi="Arial" w:cs="Arial"/>
                <w:color w:val="0000FF"/>
                <w:sz w:val="20"/>
                <w:szCs w:val="20"/>
              </w:rPr>
            </w:pPr>
            <w:r w:rsidRPr="00457FA9">
              <w:rPr>
                <w:rFonts w:ascii="Arial" w:hAnsi="Arial" w:cs="Arial"/>
                <w:color w:val="0000FF"/>
                <w:sz w:val="20"/>
                <w:szCs w:val="20"/>
              </w:rPr>
              <w:t xml:space="preserve">E.g. 2.  Proactive monitoring detected…. </w:t>
            </w:r>
          </w:p>
          <w:p w:rsidR="007C5126" w:rsidRDefault="007C5126" w:rsidP="00BD22D8">
            <w:pPr>
              <w:rPr>
                <w:rFonts w:ascii="Arial" w:hAnsi="Arial" w:cs="Arial"/>
                <w:color w:val="FF0000"/>
                <w:sz w:val="20"/>
                <w:szCs w:val="20"/>
              </w:rPr>
            </w:pPr>
          </w:p>
          <w:p w:rsidR="001A0B63" w:rsidRDefault="001A0B63" w:rsidP="00BD22D8">
            <w:pPr>
              <w:pBdr>
                <w:bottom w:val="single" w:sz="6" w:space="1" w:color="auto"/>
              </w:pBdr>
              <w:rPr>
                <w:rFonts w:ascii="Arial" w:hAnsi="Arial" w:cs="Arial"/>
                <w:color w:val="FF0000"/>
                <w:sz w:val="20"/>
                <w:szCs w:val="20"/>
              </w:rPr>
            </w:pPr>
          </w:p>
          <w:p w:rsidR="001A0B63" w:rsidRDefault="001A0B63" w:rsidP="00BD22D8">
            <w:pPr>
              <w:rPr>
                <w:rFonts w:ascii="Arial" w:hAnsi="Arial" w:cs="Arial"/>
                <w:color w:val="FF0000"/>
                <w:sz w:val="20"/>
                <w:szCs w:val="20"/>
              </w:rPr>
            </w:pPr>
          </w:p>
          <w:p w:rsidR="00D732BF" w:rsidRPr="009F457E" w:rsidRDefault="00A90908" w:rsidP="00BD22D8">
            <w:pPr>
              <w:rPr>
                <w:rFonts w:ascii="Arial" w:hAnsi="Arial" w:cs="Arial"/>
                <w:sz w:val="20"/>
                <w:szCs w:val="20"/>
              </w:rPr>
            </w:pPr>
            <w:r>
              <w:rPr>
                <w:rFonts w:ascii="Arial" w:hAnsi="Arial" w:cs="Arial"/>
                <w:color w:val="0000FF"/>
                <w:sz w:val="20"/>
                <w:szCs w:val="20"/>
              </w:rPr>
              <w:t>This section should describe how the incident was identified, who was engaged and a full</w:t>
            </w:r>
            <w:r w:rsidR="001A0B63" w:rsidRPr="001A0B63">
              <w:rPr>
                <w:rFonts w:ascii="Arial" w:hAnsi="Arial" w:cs="Arial"/>
                <w:color w:val="0000FF"/>
                <w:sz w:val="20"/>
                <w:szCs w:val="20"/>
              </w:rPr>
              <w:t xml:space="preserve"> timeline of events </w:t>
            </w:r>
            <w:r>
              <w:rPr>
                <w:rFonts w:ascii="Arial" w:hAnsi="Arial" w:cs="Arial"/>
                <w:color w:val="0000FF"/>
                <w:sz w:val="20"/>
                <w:szCs w:val="20"/>
              </w:rPr>
              <w:t>during</w:t>
            </w:r>
            <w:r w:rsidR="001A0B63" w:rsidRPr="001A0B63">
              <w:rPr>
                <w:rFonts w:ascii="Arial" w:hAnsi="Arial" w:cs="Arial"/>
                <w:color w:val="0000FF"/>
                <w:sz w:val="20"/>
                <w:szCs w:val="20"/>
              </w:rPr>
              <w:t xml:space="preserve"> the investigation</w:t>
            </w:r>
            <w:r>
              <w:rPr>
                <w:rFonts w:ascii="Arial" w:hAnsi="Arial" w:cs="Arial"/>
                <w:color w:val="0000FF"/>
                <w:sz w:val="20"/>
                <w:szCs w:val="20"/>
              </w:rPr>
              <w:t>s</w:t>
            </w:r>
            <w:r w:rsidR="00512CA6">
              <w:rPr>
                <w:rFonts w:ascii="Arial" w:hAnsi="Arial" w:cs="Arial"/>
                <w:color w:val="0000FF"/>
                <w:sz w:val="20"/>
                <w:szCs w:val="20"/>
              </w:rPr>
              <w:t>, including any lines of investigation which turned out not to be related</w:t>
            </w:r>
            <w:r>
              <w:rPr>
                <w:rFonts w:ascii="Arial" w:hAnsi="Arial" w:cs="Arial"/>
                <w:color w:val="0000FF"/>
                <w:sz w:val="20"/>
                <w:szCs w:val="20"/>
              </w:rPr>
              <w:t>. It should include</w:t>
            </w:r>
            <w:r w:rsidR="001A0B63" w:rsidRPr="001A0B63">
              <w:rPr>
                <w:rFonts w:ascii="Arial" w:hAnsi="Arial" w:cs="Arial"/>
                <w:color w:val="0000FF"/>
                <w:sz w:val="20"/>
                <w:szCs w:val="20"/>
              </w:rPr>
              <w:t xml:space="preserve"> any key decision points during those investigation</w:t>
            </w:r>
            <w:r w:rsidR="001A0B63">
              <w:rPr>
                <w:rFonts w:ascii="Arial" w:hAnsi="Arial" w:cs="Arial"/>
                <w:color w:val="0000FF"/>
                <w:sz w:val="20"/>
                <w:szCs w:val="20"/>
              </w:rPr>
              <w:t>s</w:t>
            </w:r>
            <w:r>
              <w:rPr>
                <w:rFonts w:ascii="Arial" w:hAnsi="Arial" w:cs="Arial"/>
                <w:color w:val="0000FF"/>
                <w:sz w:val="20"/>
                <w:szCs w:val="20"/>
              </w:rPr>
              <w:t xml:space="preserve">, the timings and discussion points of any conference calls, along with detail of when communications were distributed if </w:t>
            </w:r>
            <w:r w:rsidR="00512CA6">
              <w:rPr>
                <w:rFonts w:ascii="Arial" w:hAnsi="Arial" w:cs="Arial"/>
                <w:color w:val="0000FF"/>
                <w:sz w:val="20"/>
                <w:szCs w:val="20"/>
              </w:rPr>
              <w:t>relevant</w:t>
            </w:r>
            <w:r>
              <w:rPr>
                <w:rFonts w:ascii="Arial" w:hAnsi="Arial" w:cs="Arial"/>
                <w:color w:val="0000FF"/>
                <w:sz w:val="20"/>
                <w:szCs w:val="20"/>
              </w:rPr>
              <w:t>.</w:t>
            </w:r>
          </w:p>
          <w:p w:rsidR="000764BC" w:rsidRPr="009F457E" w:rsidRDefault="000764BC" w:rsidP="009A3C21">
            <w:pPr>
              <w:rPr>
                <w:rFonts w:ascii="Arial" w:hAnsi="Arial" w:cs="Arial"/>
                <w:b/>
                <w:sz w:val="24"/>
                <w:szCs w:val="24"/>
              </w:rPr>
            </w:pPr>
          </w:p>
        </w:tc>
      </w:tr>
    </w:tbl>
    <w:p w:rsidR="0056549B" w:rsidRDefault="0056549B" w:rsidP="00DC46F5">
      <w:pPr>
        <w:spacing w:after="0" w:line="240" w:lineRule="auto"/>
        <w:rPr>
          <w:rFonts w:ascii="Arial" w:hAnsi="Arial" w:cs="Arial"/>
          <w:sz w:val="24"/>
          <w:szCs w:val="24"/>
        </w:rPr>
      </w:pPr>
    </w:p>
    <w:tbl>
      <w:tblPr>
        <w:tblStyle w:val="TableGrid"/>
        <w:tblW w:w="11058" w:type="dxa"/>
        <w:tblInd w:w="-8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17365D" w:themeFill="text2" w:themeFillShade="BF"/>
        <w:tblLook w:val="04A0" w:firstRow="1" w:lastRow="0" w:firstColumn="1" w:lastColumn="0" w:noHBand="0" w:noVBand="1"/>
      </w:tblPr>
      <w:tblGrid>
        <w:gridCol w:w="11058"/>
      </w:tblGrid>
      <w:tr w:rsidR="0056549B" w:rsidTr="0020446D">
        <w:tc>
          <w:tcPr>
            <w:tcW w:w="11058" w:type="dxa"/>
            <w:shd w:val="clear" w:color="auto" w:fill="17365D" w:themeFill="text2" w:themeFillShade="BF"/>
          </w:tcPr>
          <w:p w:rsidR="0056549B" w:rsidRPr="00AB6053" w:rsidRDefault="0056549B" w:rsidP="0020446D">
            <w:pPr>
              <w:rPr>
                <w:rFonts w:ascii="Arial" w:hAnsi="Arial" w:cs="Arial"/>
                <w:b/>
                <w:sz w:val="24"/>
                <w:szCs w:val="24"/>
              </w:rPr>
            </w:pPr>
            <w:r w:rsidRPr="00AB6053">
              <w:rPr>
                <w:rFonts w:ascii="Arial" w:hAnsi="Arial" w:cs="Arial"/>
                <w:b/>
                <w:sz w:val="24"/>
                <w:szCs w:val="24"/>
              </w:rPr>
              <w:t>Summary of Impact</w:t>
            </w:r>
          </w:p>
        </w:tc>
      </w:tr>
      <w:tr w:rsidR="0056549B" w:rsidTr="0020446D">
        <w:tc>
          <w:tcPr>
            <w:tcW w:w="11058" w:type="dxa"/>
            <w:shd w:val="clear" w:color="auto" w:fill="FFFFFF" w:themeFill="background1"/>
          </w:tcPr>
          <w:p w:rsidR="00120C2B" w:rsidRDefault="00120C2B" w:rsidP="00BA4E44">
            <w:pPr>
              <w:rPr>
                <w:rFonts w:ascii="Arial" w:hAnsi="Arial" w:cs="Arial"/>
                <w:sz w:val="20"/>
                <w:szCs w:val="20"/>
              </w:rPr>
            </w:pPr>
          </w:p>
          <w:p w:rsidR="000005CE" w:rsidRPr="00457FA9" w:rsidRDefault="000005CE" w:rsidP="000005CE">
            <w:pPr>
              <w:rPr>
                <w:rFonts w:ascii="Arial" w:hAnsi="Arial" w:cs="Arial"/>
                <w:color w:val="0000FF"/>
                <w:sz w:val="20"/>
                <w:szCs w:val="20"/>
              </w:rPr>
            </w:pPr>
            <w:r w:rsidRPr="00457FA9">
              <w:rPr>
                <w:rFonts w:ascii="Arial" w:hAnsi="Arial" w:cs="Arial"/>
                <w:color w:val="0000FF"/>
                <w:sz w:val="20"/>
                <w:szCs w:val="20"/>
              </w:rPr>
              <w:t>A description of the impact in business terms (</w:t>
            </w:r>
            <w:proofErr w:type="spellStart"/>
            <w:r w:rsidRPr="00457FA9">
              <w:rPr>
                <w:rFonts w:ascii="Arial" w:hAnsi="Arial" w:cs="Arial"/>
                <w:color w:val="0000FF"/>
                <w:sz w:val="20"/>
                <w:szCs w:val="20"/>
              </w:rPr>
              <w:t>ie</w:t>
            </w:r>
            <w:proofErr w:type="spellEnd"/>
            <w:r w:rsidRPr="00457FA9">
              <w:rPr>
                <w:rFonts w:ascii="Arial" w:hAnsi="Arial" w:cs="Arial"/>
                <w:color w:val="0000FF"/>
                <w:sz w:val="20"/>
                <w:szCs w:val="20"/>
              </w:rPr>
              <w:t xml:space="preserve"> what could not be done? Were </w:t>
            </w:r>
            <w:r>
              <w:rPr>
                <w:rFonts w:ascii="Arial" w:hAnsi="Arial" w:cs="Arial"/>
                <w:color w:val="0000FF"/>
                <w:sz w:val="20"/>
                <w:szCs w:val="20"/>
              </w:rPr>
              <w:t>users able to carry out required business functions</w:t>
            </w:r>
            <w:r w:rsidRPr="00457FA9">
              <w:rPr>
                <w:rFonts w:ascii="Arial" w:hAnsi="Arial" w:cs="Arial"/>
                <w:color w:val="0000FF"/>
                <w:sz w:val="20"/>
                <w:szCs w:val="20"/>
              </w:rPr>
              <w:t>?</w:t>
            </w:r>
            <w:r>
              <w:rPr>
                <w:rFonts w:ascii="Arial" w:hAnsi="Arial" w:cs="Arial"/>
                <w:color w:val="0000FF"/>
                <w:sz w:val="20"/>
                <w:szCs w:val="20"/>
              </w:rPr>
              <w:t xml:space="preserve"> </w:t>
            </w:r>
            <w:r w:rsidRPr="00457FA9">
              <w:rPr>
                <w:rFonts w:ascii="Arial" w:hAnsi="Arial" w:cs="Arial"/>
                <w:color w:val="0000FF"/>
                <w:sz w:val="20"/>
                <w:szCs w:val="20"/>
              </w:rPr>
              <w:t xml:space="preserve"> How were </w:t>
            </w:r>
            <w:r>
              <w:rPr>
                <w:rFonts w:ascii="Arial" w:hAnsi="Arial" w:cs="Arial"/>
                <w:color w:val="0000FF"/>
                <w:sz w:val="20"/>
                <w:szCs w:val="20"/>
              </w:rPr>
              <w:t>users/</w:t>
            </w:r>
            <w:r w:rsidRPr="00457FA9">
              <w:rPr>
                <w:rFonts w:ascii="Arial" w:hAnsi="Arial" w:cs="Arial"/>
                <w:color w:val="0000FF"/>
                <w:sz w:val="20"/>
                <w:szCs w:val="20"/>
              </w:rPr>
              <w:t>patients affected?)</w:t>
            </w:r>
          </w:p>
          <w:p w:rsidR="000005CE" w:rsidRPr="00457FA9" w:rsidRDefault="000005CE" w:rsidP="000005CE">
            <w:pPr>
              <w:rPr>
                <w:rFonts w:ascii="Arial" w:hAnsi="Arial" w:cs="Arial"/>
                <w:color w:val="0000FF"/>
                <w:sz w:val="20"/>
                <w:szCs w:val="20"/>
              </w:rPr>
            </w:pPr>
          </w:p>
          <w:p w:rsidR="000005CE" w:rsidRPr="00457FA9" w:rsidRDefault="000005CE" w:rsidP="000005CE">
            <w:pPr>
              <w:numPr>
                <w:ilvl w:val="0"/>
                <w:numId w:val="7"/>
              </w:numPr>
              <w:rPr>
                <w:rFonts w:ascii="Arial" w:hAnsi="Arial" w:cs="Arial"/>
                <w:color w:val="0000FF"/>
                <w:sz w:val="20"/>
                <w:szCs w:val="20"/>
              </w:rPr>
            </w:pPr>
            <w:r w:rsidRPr="00457FA9">
              <w:rPr>
                <w:rFonts w:ascii="Arial" w:hAnsi="Arial" w:cs="Arial"/>
                <w:color w:val="0000FF"/>
                <w:sz w:val="20"/>
                <w:szCs w:val="20"/>
              </w:rPr>
              <w:t>Number of users</w:t>
            </w:r>
            <w:r>
              <w:rPr>
                <w:rFonts w:ascii="Arial" w:hAnsi="Arial" w:cs="Arial"/>
                <w:color w:val="0000FF"/>
                <w:sz w:val="20"/>
                <w:szCs w:val="20"/>
              </w:rPr>
              <w:t>/sites</w:t>
            </w:r>
            <w:r w:rsidRPr="00457FA9">
              <w:rPr>
                <w:rFonts w:ascii="Arial" w:hAnsi="Arial" w:cs="Arial"/>
                <w:color w:val="0000FF"/>
                <w:sz w:val="20"/>
                <w:szCs w:val="20"/>
              </w:rPr>
              <w:t xml:space="preserve"> affected</w:t>
            </w:r>
          </w:p>
          <w:p w:rsidR="000005CE" w:rsidRDefault="000005CE" w:rsidP="000005CE">
            <w:pPr>
              <w:numPr>
                <w:ilvl w:val="0"/>
                <w:numId w:val="7"/>
              </w:numPr>
              <w:rPr>
                <w:rFonts w:ascii="Arial" w:hAnsi="Arial" w:cs="Arial"/>
                <w:color w:val="0000FF"/>
                <w:sz w:val="20"/>
                <w:szCs w:val="20"/>
              </w:rPr>
            </w:pPr>
            <w:r w:rsidRPr="00457FA9">
              <w:rPr>
                <w:rFonts w:ascii="Arial" w:hAnsi="Arial" w:cs="Arial"/>
                <w:color w:val="0000FF"/>
                <w:sz w:val="20"/>
                <w:szCs w:val="20"/>
              </w:rPr>
              <w:t xml:space="preserve">Number of </w:t>
            </w:r>
            <w:r w:rsidR="00A90908">
              <w:rPr>
                <w:rFonts w:ascii="Arial" w:hAnsi="Arial" w:cs="Arial"/>
                <w:color w:val="0000FF"/>
                <w:sz w:val="20"/>
                <w:szCs w:val="20"/>
              </w:rPr>
              <w:t>extracts</w:t>
            </w:r>
            <w:r w:rsidRPr="00457FA9">
              <w:rPr>
                <w:rFonts w:ascii="Arial" w:hAnsi="Arial" w:cs="Arial"/>
                <w:color w:val="0000FF"/>
                <w:sz w:val="20"/>
                <w:szCs w:val="20"/>
              </w:rPr>
              <w:t xml:space="preserve"> affected</w:t>
            </w:r>
          </w:p>
          <w:p w:rsidR="000005CE" w:rsidRPr="00457FA9" w:rsidRDefault="000005CE" w:rsidP="000005CE">
            <w:pPr>
              <w:numPr>
                <w:ilvl w:val="0"/>
                <w:numId w:val="7"/>
              </w:numPr>
              <w:rPr>
                <w:rFonts w:ascii="Arial" w:hAnsi="Arial" w:cs="Arial"/>
                <w:color w:val="0000FF"/>
                <w:sz w:val="20"/>
                <w:szCs w:val="20"/>
              </w:rPr>
            </w:pPr>
            <w:r w:rsidRPr="00457FA9">
              <w:rPr>
                <w:rFonts w:ascii="Arial" w:hAnsi="Arial" w:cs="Arial"/>
                <w:color w:val="0000FF"/>
                <w:sz w:val="20"/>
                <w:szCs w:val="20"/>
              </w:rPr>
              <w:t>Duration of the Incident</w:t>
            </w:r>
          </w:p>
          <w:p w:rsidR="000005CE" w:rsidRPr="00457FA9" w:rsidRDefault="000005CE" w:rsidP="000005CE">
            <w:pPr>
              <w:numPr>
                <w:ilvl w:val="0"/>
                <w:numId w:val="7"/>
              </w:numPr>
              <w:rPr>
                <w:rFonts w:ascii="Arial" w:hAnsi="Arial" w:cs="Arial"/>
                <w:color w:val="0000FF"/>
                <w:sz w:val="20"/>
                <w:szCs w:val="20"/>
              </w:rPr>
            </w:pPr>
            <w:r w:rsidRPr="00457FA9">
              <w:rPr>
                <w:rFonts w:ascii="Arial" w:hAnsi="Arial" w:cs="Arial"/>
                <w:color w:val="0000FF"/>
                <w:sz w:val="20"/>
                <w:szCs w:val="20"/>
              </w:rPr>
              <w:t>Duration of any down time</w:t>
            </w:r>
          </w:p>
          <w:p w:rsidR="000005CE" w:rsidRDefault="000005CE" w:rsidP="000005CE">
            <w:pPr>
              <w:numPr>
                <w:ilvl w:val="0"/>
                <w:numId w:val="7"/>
              </w:numPr>
              <w:rPr>
                <w:rFonts w:ascii="Arial" w:hAnsi="Arial" w:cs="Arial"/>
                <w:color w:val="0000FF"/>
                <w:sz w:val="20"/>
                <w:szCs w:val="20"/>
              </w:rPr>
            </w:pPr>
            <w:r w:rsidRPr="00457FA9">
              <w:rPr>
                <w:rFonts w:ascii="Arial" w:hAnsi="Arial" w:cs="Arial"/>
                <w:color w:val="0000FF"/>
                <w:sz w:val="20"/>
                <w:szCs w:val="20"/>
              </w:rPr>
              <w:t>The business functions that were affected</w:t>
            </w:r>
          </w:p>
          <w:p w:rsidR="000005CE" w:rsidRPr="00457FA9" w:rsidRDefault="000005CE" w:rsidP="000005CE">
            <w:pPr>
              <w:rPr>
                <w:rFonts w:ascii="Arial" w:hAnsi="Arial" w:cs="Arial"/>
                <w:color w:val="0000FF"/>
                <w:sz w:val="20"/>
                <w:szCs w:val="20"/>
              </w:rPr>
            </w:pPr>
          </w:p>
          <w:p w:rsidR="000005CE" w:rsidRPr="00457FA9" w:rsidRDefault="000005CE" w:rsidP="000005CE">
            <w:pPr>
              <w:rPr>
                <w:rFonts w:ascii="Arial" w:hAnsi="Arial" w:cs="Arial"/>
                <w:i/>
                <w:color w:val="0000FF"/>
                <w:sz w:val="20"/>
                <w:szCs w:val="20"/>
              </w:rPr>
            </w:pPr>
            <w:r w:rsidRPr="00457FA9">
              <w:rPr>
                <w:rFonts w:ascii="Arial" w:hAnsi="Arial" w:cs="Arial"/>
                <w:color w:val="0000FF"/>
                <w:sz w:val="20"/>
                <w:szCs w:val="20"/>
              </w:rPr>
              <w:t xml:space="preserve">E.g. 1 All users at, </w:t>
            </w:r>
            <w:r w:rsidRPr="00457FA9">
              <w:rPr>
                <w:rFonts w:ascii="Arial" w:hAnsi="Arial" w:cs="Arial"/>
                <w:i/>
                <w:color w:val="0000FF"/>
                <w:sz w:val="20"/>
                <w:szCs w:val="20"/>
              </w:rPr>
              <w:t xml:space="preserve">site </w:t>
            </w:r>
            <w:r w:rsidRPr="00457FA9">
              <w:rPr>
                <w:rFonts w:ascii="Arial" w:hAnsi="Arial" w:cs="Arial"/>
                <w:color w:val="0000FF"/>
                <w:sz w:val="20"/>
                <w:szCs w:val="20"/>
              </w:rPr>
              <w:t xml:space="preserve">were unable to use </w:t>
            </w:r>
            <w:r w:rsidRPr="00457FA9">
              <w:rPr>
                <w:rFonts w:ascii="Arial" w:hAnsi="Arial" w:cs="Arial"/>
                <w:i/>
                <w:color w:val="0000FF"/>
                <w:sz w:val="20"/>
                <w:szCs w:val="20"/>
              </w:rPr>
              <w:t>function(s)</w:t>
            </w:r>
            <w:r w:rsidRPr="00457FA9">
              <w:rPr>
                <w:rFonts w:ascii="Arial" w:hAnsi="Arial" w:cs="Arial"/>
                <w:color w:val="0000FF"/>
                <w:sz w:val="20"/>
                <w:szCs w:val="20"/>
              </w:rPr>
              <w:t xml:space="preserve"> in </w:t>
            </w:r>
            <w:r w:rsidRPr="00457FA9">
              <w:rPr>
                <w:rFonts w:ascii="Arial" w:hAnsi="Arial" w:cs="Arial"/>
                <w:i/>
                <w:color w:val="0000FF"/>
                <w:sz w:val="20"/>
                <w:szCs w:val="20"/>
              </w:rPr>
              <w:t>application name</w:t>
            </w:r>
            <w:r w:rsidRPr="00457FA9">
              <w:rPr>
                <w:rFonts w:ascii="Arial" w:hAnsi="Arial" w:cs="Arial"/>
                <w:color w:val="0000FF"/>
                <w:sz w:val="20"/>
                <w:szCs w:val="20"/>
              </w:rPr>
              <w:t xml:space="preserve"> resulting in </w:t>
            </w:r>
            <w:r>
              <w:rPr>
                <w:rFonts w:ascii="Arial" w:hAnsi="Arial" w:cs="Arial"/>
                <w:color w:val="0000FF"/>
                <w:sz w:val="20"/>
                <w:szCs w:val="20"/>
              </w:rPr>
              <w:t xml:space="preserve">a delay to the production of the </w:t>
            </w:r>
            <w:r w:rsidRPr="001A0B63">
              <w:rPr>
                <w:rFonts w:ascii="Arial" w:hAnsi="Arial" w:cs="Arial"/>
                <w:i/>
                <w:color w:val="0000FF"/>
                <w:sz w:val="20"/>
                <w:szCs w:val="20"/>
              </w:rPr>
              <w:t>XXX</w:t>
            </w:r>
            <w:r>
              <w:rPr>
                <w:rFonts w:ascii="Arial" w:hAnsi="Arial" w:cs="Arial"/>
                <w:color w:val="0000FF"/>
                <w:sz w:val="20"/>
                <w:szCs w:val="20"/>
              </w:rPr>
              <w:t xml:space="preserve"> extract. </w:t>
            </w:r>
            <w:r w:rsidRPr="00457FA9">
              <w:rPr>
                <w:rFonts w:ascii="Arial" w:hAnsi="Arial" w:cs="Arial"/>
                <w:color w:val="0000FF"/>
                <w:sz w:val="20"/>
                <w:szCs w:val="20"/>
              </w:rPr>
              <w:t xml:space="preserve"> </w:t>
            </w:r>
          </w:p>
          <w:p w:rsidR="000005CE" w:rsidRPr="00457FA9" w:rsidRDefault="000005CE" w:rsidP="000005CE">
            <w:pPr>
              <w:rPr>
                <w:rFonts w:ascii="Arial" w:hAnsi="Arial" w:cs="Arial"/>
                <w:color w:val="0000FF"/>
                <w:sz w:val="20"/>
                <w:szCs w:val="20"/>
              </w:rPr>
            </w:pPr>
          </w:p>
          <w:p w:rsidR="000005CE" w:rsidRPr="00457FA9" w:rsidRDefault="000005CE" w:rsidP="000005CE">
            <w:pPr>
              <w:rPr>
                <w:rFonts w:ascii="Arial" w:hAnsi="Arial" w:cs="Arial"/>
                <w:color w:val="0000FF"/>
                <w:sz w:val="20"/>
                <w:szCs w:val="20"/>
              </w:rPr>
            </w:pPr>
            <w:r w:rsidRPr="00457FA9">
              <w:rPr>
                <w:rFonts w:ascii="Arial" w:hAnsi="Arial" w:cs="Arial"/>
                <w:color w:val="0000FF"/>
                <w:sz w:val="20"/>
                <w:szCs w:val="20"/>
              </w:rPr>
              <w:t xml:space="preserve">E.g. 2 All users at </w:t>
            </w:r>
            <w:r>
              <w:rPr>
                <w:rFonts w:ascii="Arial" w:hAnsi="Arial" w:cs="Arial"/>
                <w:i/>
                <w:color w:val="0000FF"/>
                <w:sz w:val="20"/>
                <w:szCs w:val="20"/>
              </w:rPr>
              <w:t>the SDF</w:t>
            </w:r>
            <w:r w:rsidRPr="00457FA9">
              <w:rPr>
                <w:rFonts w:ascii="Arial" w:hAnsi="Arial" w:cs="Arial"/>
                <w:color w:val="0000FF"/>
                <w:sz w:val="20"/>
                <w:szCs w:val="20"/>
              </w:rPr>
              <w:t xml:space="preserve"> were suffering slow response using </w:t>
            </w:r>
            <w:r w:rsidRPr="00457FA9">
              <w:rPr>
                <w:rFonts w:ascii="Arial" w:hAnsi="Arial" w:cs="Arial"/>
                <w:i/>
                <w:color w:val="0000FF"/>
                <w:sz w:val="20"/>
                <w:szCs w:val="20"/>
              </w:rPr>
              <w:t xml:space="preserve">functions </w:t>
            </w:r>
            <w:r w:rsidRPr="00457FA9">
              <w:rPr>
                <w:rFonts w:ascii="Arial" w:hAnsi="Arial" w:cs="Arial"/>
                <w:color w:val="0000FF"/>
                <w:sz w:val="20"/>
                <w:szCs w:val="20"/>
              </w:rPr>
              <w:t xml:space="preserve">in </w:t>
            </w:r>
            <w:r w:rsidRPr="00457FA9">
              <w:rPr>
                <w:rFonts w:ascii="Arial" w:hAnsi="Arial" w:cs="Arial"/>
                <w:i/>
                <w:color w:val="0000FF"/>
                <w:sz w:val="20"/>
                <w:szCs w:val="20"/>
              </w:rPr>
              <w:t>application name</w:t>
            </w:r>
            <w:r w:rsidRPr="00457FA9">
              <w:rPr>
                <w:rFonts w:ascii="Arial" w:hAnsi="Arial" w:cs="Arial"/>
                <w:color w:val="0000FF"/>
                <w:sz w:val="20"/>
                <w:szCs w:val="20"/>
              </w:rPr>
              <w:t xml:space="preserve"> resulting in </w:t>
            </w:r>
            <w:r w:rsidRPr="00457FA9">
              <w:rPr>
                <w:rFonts w:ascii="Arial" w:hAnsi="Arial" w:cs="Arial"/>
                <w:i/>
                <w:color w:val="0000FF"/>
                <w:sz w:val="20"/>
                <w:szCs w:val="20"/>
              </w:rPr>
              <w:t>an impact</w:t>
            </w:r>
            <w:r w:rsidRPr="00457FA9">
              <w:rPr>
                <w:rFonts w:ascii="Arial" w:hAnsi="Arial" w:cs="Arial"/>
                <w:color w:val="0000FF"/>
                <w:sz w:val="20"/>
                <w:szCs w:val="20"/>
              </w:rPr>
              <w:t xml:space="preserve">. Due to the nature of the fault, with agreement from the customer </w:t>
            </w:r>
            <w:r w:rsidRPr="00457FA9">
              <w:rPr>
                <w:rFonts w:ascii="Arial" w:hAnsi="Arial" w:cs="Arial"/>
                <w:i/>
                <w:color w:val="0000FF"/>
                <w:sz w:val="20"/>
                <w:szCs w:val="20"/>
              </w:rPr>
              <w:t>(Name)</w:t>
            </w:r>
            <w:r w:rsidRPr="00457FA9">
              <w:rPr>
                <w:rFonts w:ascii="Arial" w:hAnsi="Arial" w:cs="Arial"/>
                <w:color w:val="0000FF"/>
                <w:sz w:val="20"/>
                <w:szCs w:val="20"/>
              </w:rPr>
              <w:t xml:space="preserve"> downtime was arranged while the resolution activity was implemented. </w:t>
            </w:r>
          </w:p>
          <w:p w:rsidR="000005CE" w:rsidRPr="00457FA9" w:rsidRDefault="000005CE" w:rsidP="000005CE">
            <w:pPr>
              <w:rPr>
                <w:rFonts w:ascii="Arial" w:hAnsi="Arial" w:cs="Arial"/>
                <w:color w:val="0000FF"/>
                <w:sz w:val="20"/>
                <w:szCs w:val="20"/>
              </w:rPr>
            </w:pPr>
          </w:p>
          <w:p w:rsidR="000005CE" w:rsidRPr="00457FA9" w:rsidRDefault="000005CE" w:rsidP="000005CE">
            <w:pPr>
              <w:rPr>
                <w:rFonts w:ascii="Arial" w:hAnsi="Arial" w:cs="Arial"/>
                <w:color w:val="0000FF"/>
                <w:sz w:val="20"/>
                <w:szCs w:val="20"/>
              </w:rPr>
            </w:pPr>
            <w:r w:rsidRPr="00457FA9">
              <w:rPr>
                <w:rFonts w:ascii="Arial" w:hAnsi="Arial" w:cs="Arial"/>
                <w:color w:val="0000FF"/>
                <w:sz w:val="20"/>
                <w:szCs w:val="20"/>
              </w:rPr>
              <w:t xml:space="preserve">E.g. 3. A </w:t>
            </w:r>
            <w:r w:rsidRPr="00457FA9">
              <w:rPr>
                <w:rFonts w:ascii="Arial" w:hAnsi="Arial" w:cs="Arial"/>
                <w:i/>
                <w:color w:val="0000FF"/>
                <w:sz w:val="20"/>
                <w:szCs w:val="20"/>
              </w:rPr>
              <w:t>back ground process</w:t>
            </w:r>
            <w:r w:rsidRPr="00457FA9">
              <w:rPr>
                <w:rFonts w:ascii="Arial" w:hAnsi="Arial" w:cs="Arial"/>
                <w:color w:val="0000FF"/>
                <w:sz w:val="20"/>
                <w:szCs w:val="20"/>
              </w:rPr>
              <w:t xml:space="preserve"> failed causing the </w:t>
            </w:r>
            <w:r w:rsidRPr="00457FA9">
              <w:rPr>
                <w:rFonts w:ascii="Arial" w:hAnsi="Arial" w:cs="Arial"/>
                <w:i/>
                <w:color w:val="0000FF"/>
                <w:sz w:val="20"/>
                <w:szCs w:val="20"/>
              </w:rPr>
              <w:t>required item</w:t>
            </w:r>
            <w:r w:rsidRPr="00457FA9">
              <w:rPr>
                <w:rFonts w:ascii="Arial" w:hAnsi="Arial" w:cs="Arial"/>
                <w:color w:val="0000FF"/>
                <w:sz w:val="20"/>
                <w:szCs w:val="20"/>
              </w:rPr>
              <w:t xml:space="preserve"> to be unavailable to the department resulting in </w:t>
            </w:r>
            <w:r w:rsidRPr="00457FA9">
              <w:rPr>
                <w:rFonts w:ascii="Arial" w:hAnsi="Arial" w:cs="Arial"/>
                <w:i/>
                <w:color w:val="0000FF"/>
                <w:sz w:val="20"/>
                <w:szCs w:val="20"/>
              </w:rPr>
              <w:t>work process</w:t>
            </w:r>
            <w:r w:rsidRPr="00457FA9">
              <w:rPr>
                <w:rFonts w:ascii="Arial" w:hAnsi="Arial" w:cs="Arial"/>
                <w:color w:val="0000FF"/>
                <w:sz w:val="20"/>
                <w:szCs w:val="20"/>
              </w:rPr>
              <w:t xml:space="preserve"> being delayed / unavailable. The </w:t>
            </w:r>
            <w:r w:rsidRPr="00457FA9">
              <w:rPr>
                <w:rFonts w:ascii="Arial" w:hAnsi="Arial" w:cs="Arial"/>
                <w:i/>
                <w:color w:val="0000FF"/>
                <w:sz w:val="20"/>
                <w:szCs w:val="20"/>
              </w:rPr>
              <w:t>background process</w:t>
            </w:r>
            <w:r w:rsidRPr="00457FA9">
              <w:rPr>
                <w:rFonts w:ascii="Arial" w:hAnsi="Arial" w:cs="Arial"/>
                <w:color w:val="0000FF"/>
                <w:sz w:val="20"/>
                <w:szCs w:val="20"/>
              </w:rPr>
              <w:t xml:space="preserve"> had to be run during the day resulting in poor performance for </w:t>
            </w:r>
            <w:r w:rsidRPr="00457FA9">
              <w:rPr>
                <w:rFonts w:ascii="Arial" w:hAnsi="Arial" w:cs="Arial"/>
                <w:i/>
                <w:color w:val="0000FF"/>
                <w:sz w:val="20"/>
                <w:szCs w:val="20"/>
              </w:rPr>
              <w:t>users doing functions in application</w:t>
            </w:r>
            <w:r w:rsidRPr="00457FA9">
              <w:rPr>
                <w:rFonts w:ascii="Arial" w:hAnsi="Arial" w:cs="Arial"/>
                <w:color w:val="0000FF"/>
                <w:sz w:val="20"/>
                <w:szCs w:val="20"/>
              </w:rPr>
              <w:t xml:space="preserve"> until it completed. </w:t>
            </w:r>
          </w:p>
          <w:p w:rsidR="000005CE" w:rsidRPr="00457FA9" w:rsidRDefault="000005CE" w:rsidP="000005CE">
            <w:pPr>
              <w:rPr>
                <w:rFonts w:ascii="Arial" w:hAnsi="Arial" w:cs="Arial"/>
                <w:color w:val="0000FF"/>
                <w:sz w:val="20"/>
                <w:szCs w:val="20"/>
              </w:rPr>
            </w:pPr>
          </w:p>
          <w:p w:rsidR="000005CE" w:rsidRPr="00457FA9" w:rsidRDefault="000005CE" w:rsidP="000005CE">
            <w:pPr>
              <w:numPr>
                <w:ilvl w:val="0"/>
                <w:numId w:val="8"/>
              </w:numPr>
              <w:rPr>
                <w:rFonts w:ascii="Arial" w:hAnsi="Arial" w:cs="Arial"/>
                <w:color w:val="0000FF"/>
                <w:sz w:val="20"/>
                <w:szCs w:val="20"/>
              </w:rPr>
            </w:pPr>
            <w:r w:rsidRPr="00457FA9">
              <w:rPr>
                <w:rFonts w:ascii="Arial" w:hAnsi="Arial" w:cs="Arial"/>
                <w:color w:val="0000FF"/>
                <w:sz w:val="20"/>
                <w:szCs w:val="20"/>
              </w:rPr>
              <w:t>25 users affected</w:t>
            </w:r>
          </w:p>
          <w:p w:rsidR="000005CE" w:rsidRPr="00457FA9" w:rsidRDefault="000005CE" w:rsidP="000005CE">
            <w:pPr>
              <w:numPr>
                <w:ilvl w:val="0"/>
                <w:numId w:val="8"/>
              </w:numPr>
              <w:rPr>
                <w:rFonts w:ascii="Arial" w:hAnsi="Arial" w:cs="Arial"/>
                <w:color w:val="0000FF"/>
                <w:sz w:val="20"/>
                <w:szCs w:val="20"/>
              </w:rPr>
            </w:pPr>
            <w:r w:rsidRPr="00457FA9">
              <w:rPr>
                <w:rFonts w:ascii="Arial" w:hAnsi="Arial" w:cs="Arial"/>
                <w:color w:val="0000FF"/>
                <w:sz w:val="20"/>
                <w:szCs w:val="20"/>
              </w:rPr>
              <w:t>Incident Duration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finish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p>
          <w:p w:rsidR="000005CE" w:rsidRPr="00457FA9" w:rsidRDefault="000005CE" w:rsidP="000005CE">
            <w:pPr>
              <w:numPr>
                <w:ilvl w:val="0"/>
                <w:numId w:val="8"/>
              </w:numPr>
              <w:rPr>
                <w:rFonts w:ascii="Arial" w:hAnsi="Arial" w:cs="Arial"/>
                <w:color w:val="0000FF"/>
                <w:sz w:val="20"/>
                <w:szCs w:val="20"/>
              </w:rPr>
            </w:pPr>
            <w:r w:rsidRPr="00457FA9">
              <w:rPr>
                <w:rFonts w:ascii="Arial" w:hAnsi="Arial" w:cs="Arial"/>
                <w:color w:val="0000FF"/>
                <w:sz w:val="20"/>
                <w:szCs w:val="20"/>
              </w:rPr>
              <w:t>The system was down from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until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resulting in a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minute outage. </w:t>
            </w:r>
          </w:p>
          <w:p w:rsidR="000005CE" w:rsidRPr="00457FA9" w:rsidRDefault="000005CE" w:rsidP="000005CE">
            <w:pPr>
              <w:numPr>
                <w:ilvl w:val="0"/>
                <w:numId w:val="8"/>
              </w:numPr>
              <w:rPr>
                <w:rFonts w:ascii="Arial" w:hAnsi="Arial" w:cs="Arial"/>
                <w:color w:val="0000FF"/>
                <w:sz w:val="20"/>
                <w:szCs w:val="20"/>
              </w:rPr>
            </w:pPr>
            <w:r w:rsidRPr="00457FA9">
              <w:rPr>
                <w:rFonts w:ascii="Arial" w:hAnsi="Arial" w:cs="Arial"/>
                <w:color w:val="0000FF"/>
                <w:sz w:val="20"/>
                <w:szCs w:val="20"/>
              </w:rPr>
              <w:t>Poor system performance from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until dd/mm/</w:t>
            </w:r>
            <w:proofErr w:type="spellStart"/>
            <w:r w:rsidRPr="00457FA9">
              <w:rPr>
                <w:rFonts w:ascii="Arial" w:hAnsi="Arial" w:cs="Arial"/>
                <w:color w:val="0000FF"/>
                <w:sz w:val="20"/>
                <w:szCs w:val="20"/>
              </w:rPr>
              <w:t>yyyy</w:t>
            </w:r>
            <w:proofErr w:type="spellEnd"/>
            <w:r w:rsidRPr="00457FA9">
              <w:rPr>
                <w:rFonts w:ascii="Arial" w:hAnsi="Arial" w:cs="Arial"/>
                <w:color w:val="0000FF"/>
                <w:sz w:val="20"/>
                <w:szCs w:val="20"/>
              </w:rPr>
              <w:t xml:space="preserve"> </w:t>
            </w:r>
            <w:proofErr w:type="spellStart"/>
            <w:r w:rsidRPr="00457FA9">
              <w:rPr>
                <w:rFonts w:ascii="Arial" w:hAnsi="Arial" w:cs="Arial"/>
                <w:color w:val="0000FF"/>
                <w:sz w:val="20"/>
                <w:szCs w:val="20"/>
              </w:rPr>
              <w:t>hh:mm</w:t>
            </w:r>
            <w:proofErr w:type="spellEnd"/>
          </w:p>
          <w:p w:rsidR="000005CE" w:rsidRPr="00457FA9" w:rsidRDefault="000005CE" w:rsidP="000005CE">
            <w:pPr>
              <w:rPr>
                <w:rFonts w:ascii="Arial" w:hAnsi="Arial" w:cs="Arial"/>
                <w:color w:val="0000FF"/>
                <w:sz w:val="20"/>
                <w:szCs w:val="20"/>
              </w:rPr>
            </w:pPr>
          </w:p>
          <w:p w:rsidR="000005CE" w:rsidRPr="00457FA9" w:rsidRDefault="000005CE" w:rsidP="000005CE">
            <w:pPr>
              <w:rPr>
                <w:rFonts w:ascii="Arial" w:hAnsi="Arial" w:cs="Arial"/>
                <w:color w:val="0000FF"/>
                <w:sz w:val="20"/>
                <w:szCs w:val="20"/>
              </w:rPr>
            </w:pPr>
            <w:r w:rsidRPr="00457FA9">
              <w:rPr>
                <w:rFonts w:ascii="Arial" w:hAnsi="Arial" w:cs="Arial"/>
                <w:color w:val="0000FF"/>
                <w:sz w:val="20"/>
                <w:szCs w:val="20"/>
              </w:rPr>
              <w:t xml:space="preserve">NB – in the event of Poor Performance an indication of the expected or normal performance and the actual performance during the incident should be included.  </w:t>
            </w:r>
          </w:p>
          <w:p w:rsidR="00A66301" w:rsidRPr="00915129" w:rsidRDefault="00A66301" w:rsidP="009A3C21">
            <w:pPr>
              <w:rPr>
                <w:rFonts w:ascii="Arial" w:hAnsi="Arial" w:cs="Arial"/>
                <w:sz w:val="20"/>
                <w:szCs w:val="20"/>
              </w:rPr>
            </w:pPr>
          </w:p>
        </w:tc>
      </w:tr>
    </w:tbl>
    <w:p w:rsidR="00A66301" w:rsidRDefault="00A66301" w:rsidP="00DC46F5">
      <w:pPr>
        <w:spacing w:after="0" w:line="240" w:lineRule="auto"/>
        <w:rPr>
          <w:rFonts w:ascii="Arial" w:hAnsi="Arial" w:cs="Arial"/>
          <w:sz w:val="24"/>
          <w:szCs w:val="24"/>
        </w:rPr>
      </w:pPr>
    </w:p>
    <w:tbl>
      <w:tblPr>
        <w:tblStyle w:val="TableGrid"/>
        <w:tblW w:w="11058" w:type="dxa"/>
        <w:tblInd w:w="-8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17365D" w:themeFill="text2" w:themeFillShade="BF"/>
        <w:tblLook w:val="04A0" w:firstRow="1" w:lastRow="0" w:firstColumn="1" w:lastColumn="0" w:noHBand="0" w:noVBand="1"/>
      </w:tblPr>
      <w:tblGrid>
        <w:gridCol w:w="11058"/>
      </w:tblGrid>
      <w:tr w:rsidR="00AB6053" w:rsidTr="003B50A1">
        <w:tc>
          <w:tcPr>
            <w:tcW w:w="11058" w:type="dxa"/>
            <w:shd w:val="clear" w:color="auto" w:fill="17365D" w:themeFill="text2" w:themeFillShade="BF"/>
          </w:tcPr>
          <w:p w:rsidR="00AB6053" w:rsidRPr="00AB6053" w:rsidRDefault="00AB6053" w:rsidP="00BC19E9">
            <w:pPr>
              <w:rPr>
                <w:rFonts w:ascii="Arial" w:hAnsi="Arial" w:cs="Arial"/>
                <w:b/>
                <w:sz w:val="24"/>
                <w:szCs w:val="24"/>
              </w:rPr>
            </w:pPr>
            <w:r>
              <w:rPr>
                <w:rFonts w:ascii="Arial" w:hAnsi="Arial" w:cs="Arial"/>
                <w:b/>
                <w:sz w:val="24"/>
                <w:szCs w:val="24"/>
              </w:rPr>
              <w:t>Resolving Activity</w:t>
            </w:r>
          </w:p>
        </w:tc>
      </w:tr>
      <w:tr w:rsidR="00AB6053" w:rsidTr="003B50A1">
        <w:tc>
          <w:tcPr>
            <w:tcW w:w="11058" w:type="dxa"/>
            <w:shd w:val="clear" w:color="auto" w:fill="FFFFFF" w:themeFill="background1"/>
          </w:tcPr>
          <w:p w:rsidR="00A66301" w:rsidRDefault="00A66301" w:rsidP="008707C3">
            <w:pPr>
              <w:rPr>
                <w:rFonts w:ascii="Arial" w:hAnsi="Arial" w:cs="Arial"/>
                <w:sz w:val="24"/>
                <w:szCs w:val="24"/>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What was done to resolve the Incident? Was this a permanent fix or a work around? </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Describe the permanent Fix if known.</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If it is a work around:</w:t>
            </w: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Give details of the workaround, the business impact on the users of using the workaround and the business impact of reverting to normal operation.</w:t>
            </w:r>
          </w:p>
          <w:p w:rsidR="00A90908" w:rsidRPr="00457FA9" w:rsidRDefault="00A90908" w:rsidP="00A90908">
            <w:pPr>
              <w:numPr>
                <w:ilvl w:val="0"/>
                <w:numId w:val="9"/>
              </w:numPr>
              <w:rPr>
                <w:rFonts w:ascii="Arial" w:hAnsi="Arial" w:cs="Arial"/>
                <w:color w:val="0000FF"/>
                <w:sz w:val="20"/>
                <w:szCs w:val="20"/>
              </w:rPr>
            </w:pPr>
            <w:r w:rsidRPr="00457FA9">
              <w:rPr>
                <w:rFonts w:ascii="Arial" w:hAnsi="Arial" w:cs="Arial"/>
                <w:color w:val="0000FF"/>
                <w:sz w:val="20"/>
                <w:szCs w:val="20"/>
              </w:rPr>
              <w:t>Can this be used again?</w:t>
            </w:r>
          </w:p>
          <w:p w:rsidR="00A90908" w:rsidRPr="00457FA9" w:rsidRDefault="00A90908" w:rsidP="00A90908">
            <w:pPr>
              <w:numPr>
                <w:ilvl w:val="0"/>
                <w:numId w:val="9"/>
              </w:numPr>
              <w:rPr>
                <w:rFonts w:ascii="Arial" w:hAnsi="Arial" w:cs="Arial"/>
                <w:color w:val="0000FF"/>
                <w:sz w:val="20"/>
                <w:szCs w:val="20"/>
              </w:rPr>
            </w:pPr>
            <w:r w:rsidRPr="00457FA9">
              <w:rPr>
                <w:rFonts w:ascii="Arial" w:hAnsi="Arial" w:cs="Arial"/>
                <w:color w:val="0000FF"/>
                <w:sz w:val="20"/>
                <w:szCs w:val="20"/>
              </w:rPr>
              <w:t xml:space="preserve">Is there a knowledge </w:t>
            </w:r>
            <w:r>
              <w:rPr>
                <w:rFonts w:ascii="Arial" w:hAnsi="Arial" w:cs="Arial"/>
                <w:color w:val="0000FF"/>
                <w:sz w:val="20"/>
                <w:szCs w:val="20"/>
              </w:rPr>
              <w:t>article to be created</w:t>
            </w:r>
            <w:r w:rsidRPr="00457FA9">
              <w:rPr>
                <w:rFonts w:ascii="Arial" w:hAnsi="Arial" w:cs="Arial"/>
                <w:color w:val="0000FF"/>
                <w:sz w:val="20"/>
                <w:szCs w:val="20"/>
              </w:rPr>
              <w:t>?</w:t>
            </w:r>
          </w:p>
          <w:p w:rsidR="00A90908" w:rsidRPr="00457FA9" w:rsidRDefault="00A90908" w:rsidP="00A90908">
            <w:pPr>
              <w:numPr>
                <w:ilvl w:val="0"/>
                <w:numId w:val="9"/>
              </w:numPr>
              <w:rPr>
                <w:rFonts w:ascii="Arial" w:hAnsi="Arial" w:cs="Arial"/>
                <w:color w:val="0000FF"/>
                <w:sz w:val="20"/>
                <w:szCs w:val="20"/>
              </w:rPr>
            </w:pPr>
            <w:r w:rsidRPr="00457FA9">
              <w:rPr>
                <w:rFonts w:ascii="Arial" w:hAnsi="Arial" w:cs="Arial"/>
                <w:color w:val="0000FF"/>
                <w:sz w:val="20"/>
                <w:szCs w:val="20"/>
              </w:rPr>
              <w:t>Is it automated or Manual?</w:t>
            </w:r>
          </w:p>
          <w:p w:rsidR="00A90908" w:rsidRPr="00457FA9" w:rsidRDefault="00A90908" w:rsidP="00A90908">
            <w:pPr>
              <w:numPr>
                <w:ilvl w:val="0"/>
                <w:numId w:val="9"/>
              </w:numPr>
              <w:rPr>
                <w:rFonts w:ascii="Arial" w:hAnsi="Arial" w:cs="Arial"/>
                <w:color w:val="0000FF"/>
                <w:sz w:val="20"/>
                <w:szCs w:val="20"/>
              </w:rPr>
            </w:pPr>
            <w:r w:rsidRPr="00457FA9">
              <w:rPr>
                <w:rFonts w:ascii="Arial" w:hAnsi="Arial" w:cs="Arial"/>
                <w:color w:val="0000FF"/>
                <w:sz w:val="20"/>
                <w:szCs w:val="20"/>
              </w:rPr>
              <w:t>How was it implemented? (e.g. a change etc)</w:t>
            </w:r>
          </w:p>
          <w:p w:rsidR="00A90908" w:rsidRPr="00457FA9" w:rsidRDefault="00A90908" w:rsidP="00A90908">
            <w:pPr>
              <w:numPr>
                <w:ilvl w:val="0"/>
                <w:numId w:val="9"/>
              </w:numPr>
              <w:rPr>
                <w:rFonts w:ascii="Arial" w:hAnsi="Arial" w:cs="Arial"/>
                <w:color w:val="0000FF"/>
                <w:sz w:val="20"/>
                <w:szCs w:val="20"/>
              </w:rPr>
            </w:pPr>
            <w:r w:rsidRPr="00457FA9">
              <w:rPr>
                <w:rFonts w:ascii="Arial" w:hAnsi="Arial" w:cs="Arial"/>
                <w:color w:val="0000FF"/>
                <w:sz w:val="20"/>
                <w:szCs w:val="20"/>
              </w:rPr>
              <w:t>What are the implications of maintaining the workaround including the implications of reverting to BAU if the workaround is left in place for a significant length of time? (</w:t>
            </w:r>
            <w:proofErr w:type="gramStart"/>
            <w:r w:rsidRPr="00457FA9">
              <w:rPr>
                <w:rFonts w:ascii="Arial" w:hAnsi="Arial" w:cs="Arial"/>
                <w:color w:val="0000FF"/>
                <w:sz w:val="20"/>
                <w:szCs w:val="20"/>
              </w:rPr>
              <w:t>E.g.</w:t>
            </w:r>
            <w:proofErr w:type="gramEnd"/>
            <w:r w:rsidRPr="00457FA9">
              <w:rPr>
                <w:rFonts w:ascii="Arial" w:hAnsi="Arial" w:cs="Arial"/>
                <w:color w:val="0000FF"/>
                <w:sz w:val="20"/>
                <w:szCs w:val="20"/>
              </w:rPr>
              <w:t xml:space="preserve"> Switching </w:t>
            </w:r>
            <w:r>
              <w:rPr>
                <w:rFonts w:ascii="Arial" w:hAnsi="Arial" w:cs="Arial"/>
                <w:color w:val="0000FF"/>
                <w:sz w:val="20"/>
                <w:szCs w:val="20"/>
              </w:rPr>
              <w:t>to a resilient site</w:t>
            </w:r>
            <w:r w:rsidRPr="00457FA9">
              <w:rPr>
                <w:rFonts w:ascii="Arial" w:hAnsi="Arial" w:cs="Arial"/>
                <w:color w:val="0000FF"/>
                <w:sz w:val="20"/>
                <w:szCs w:val="20"/>
              </w:rPr>
              <w:t>).</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Included if DR or IT Continuity measures were considered (where applicable):</w:t>
            </w:r>
          </w:p>
          <w:p w:rsidR="00A90908" w:rsidRPr="00457FA9" w:rsidRDefault="00A90908" w:rsidP="00A90908">
            <w:pPr>
              <w:numPr>
                <w:ilvl w:val="0"/>
                <w:numId w:val="10"/>
              </w:numPr>
              <w:rPr>
                <w:rFonts w:ascii="Arial" w:hAnsi="Arial" w:cs="Arial"/>
                <w:color w:val="0000FF"/>
                <w:sz w:val="20"/>
                <w:szCs w:val="20"/>
              </w:rPr>
            </w:pPr>
            <w:r w:rsidRPr="00457FA9">
              <w:rPr>
                <w:rFonts w:ascii="Arial" w:hAnsi="Arial" w:cs="Arial"/>
                <w:color w:val="0000FF"/>
                <w:sz w:val="20"/>
                <w:szCs w:val="20"/>
              </w:rPr>
              <w:t xml:space="preserve">Where DR was considered give details of what was considered and the basis on which the decision was taken.  </w:t>
            </w:r>
          </w:p>
          <w:p w:rsidR="00A90908" w:rsidRPr="00457FA9" w:rsidRDefault="00A90908" w:rsidP="00A90908">
            <w:pPr>
              <w:numPr>
                <w:ilvl w:val="0"/>
                <w:numId w:val="10"/>
              </w:numPr>
              <w:rPr>
                <w:rFonts w:ascii="Arial" w:hAnsi="Arial" w:cs="Arial"/>
                <w:color w:val="0000FF"/>
                <w:sz w:val="20"/>
                <w:szCs w:val="20"/>
              </w:rPr>
            </w:pPr>
            <w:r w:rsidRPr="00457FA9">
              <w:rPr>
                <w:rFonts w:ascii="Arial" w:hAnsi="Arial" w:cs="Arial"/>
                <w:color w:val="0000FF"/>
                <w:sz w:val="20"/>
                <w:szCs w:val="20"/>
              </w:rPr>
              <w:t>If DR is implemented provide details of timings, business impact of implementing and using the DR procedures and the business impact of reverting BAU service provision</w:t>
            </w:r>
          </w:p>
          <w:p w:rsidR="00A90908" w:rsidRPr="00457FA9" w:rsidRDefault="00A90908" w:rsidP="00A90908">
            <w:pPr>
              <w:rPr>
                <w:rFonts w:ascii="Arial" w:hAnsi="Arial" w:cs="Arial"/>
                <w:color w:val="0000FF"/>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E.g. 1. Agreement was reached with the users to restart the application server at </w:t>
            </w:r>
            <w:proofErr w:type="spellStart"/>
            <w:proofErr w:type="gramStart"/>
            <w:r w:rsidRPr="00457FA9">
              <w:rPr>
                <w:rFonts w:ascii="Arial" w:hAnsi="Arial" w:cs="Arial"/>
                <w:color w:val="0000FF"/>
                <w:sz w:val="20"/>
                <w:szCs w:val="20"/>
              </w:rPr>
              <w:t>hh:mm</w:t>
            </w:r>
            <w:proofErr w:type="spellEnd"/>
            <w:r w:rsidRPr="00457FA9">
              <w:rPr>
                <w:rFonts w:ascii="Arial" w:hAnsi="Arial" w:cs="Arial"/>
                <w:color w:val="0000FF"/>
                <w:sz w:val="20"/>
                <w:szCs w:val="20"/>
              </w:rPr>
              <w:t>.</w:t>
            </w:r>
            <w:proofErr w:type="gramEnd"/>
            <w:r w:rsidRPr="00457FA9">
              <w:rPr>
                <w:rFonts w:ascii="Arial" w:hAnsi="Arial" w:cs="Arial"/>
                <w:color w:val="0000FF"/>
                <w:sz w:val="20"/>
                <w:szCs w:val="20"/>
              </w:rPr>
              <w:t xml:space="preserve"> Access was restored at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and verified with the users at </w:t>
            </w:r>
            <w:proofErr w:type="spellStart"/>
            <w:r w:rsidRPr="00457FA9">
              <w:rPr>
                <w:rFonts w:ascii="Arial" w:hAnsi="Arial" w:cs="Arial"/>
                <w:color w:val="0000FF"/>
                <w:sz w:val="20"/>
                <w:szCs w:val="20"/>
              </w:rPr>
              <w:t>hh:mm</w:t>
            </w:r>
            <w:proofErr w:type="spellEnd"/>
            <w:r w:rsidRPr="00457FA9">
              <w:rPr>
                <w:rFonts w:ascii="Arial" w:hAnsi="Arial" w:cs="Arial"/>
                <w:color w:val="0000FF"/>
                <w:sz w:val="20"/>
                <w:szCs w:val="20"/>
              </w:rPr>
              <w:t xml:space="preserve">. </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E.g. 2. As per the documented work around provided by supplier (or from problem record </w:t>
            </w:r>
            <w:proofErr w:type="spellStart"/>
            <w:r w:rsidRPr="00457FA9">
              <w:rPr>
                <w:rFonts w:ascii="Arial" w:hAnsi="Arial" w:cs="Arial"/>
                <w:color w:val="0000FF"/>
                <w:sz w:val="20"/>
                <w:szCs w:val="20"/>
              </w:rPr>
              <w:t>nnnnn</w:t>
            </w:r>
            <w:proofErr w:type="spellEnd"/>
            <w:r w:rsidRPr="00457FA9">
              <w:rPr>
                <w:rFonts w:ascii="Arial" w:hAnsi="Arial" w:cs="Arial"/>
                <w:color w:val="0000FF"/>
                <w:sz w:val="20"/>
                <w:szCs w:val="20"/>
              </w:rPr>
              <w:t xml:space="preserve">) the work around was implemented. </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E.g. 3. </w:t>
            </w:r>
            <w:r w:rsidRPr="00457FA9">
              <w:rPr>
                <w:rFonts w:ascii="Arial" w:hAnsi="Arial" w:cs="Arial"/>
                <w:i/>
                <w:color w:val="0000FF"/>
                <w:sz w:val="20"/>
                <w:szCs w:val="20"/>
              </w:rPr>
              <w:t xml:space="preserve">Change </w:t>
            </w:r>
            <w:proofErr w:type="spellStart"/>
            <w:r w:rsidRPr="00457FA9">
              <w:rPr>
                <w:rFonts w:ascii="Arial" w:hAnsi="Arial" w:cs="Arial"/>
                <w:i/>
                <w:color w:val="0000FF"/>
                <w:sz w:val="20"/>
                <w:szCs w:val="20"/>
              </w:rPr>
              <w:t>nnnnnnnn</w:t>
            </w:r>
            <w:proofErr w:type="spellEnd"/>
            <w:r w:rsidRPr="00457FA9">
              <w:rPr>
                <w:rFonts w:ascii="Arial" w:hAnsi="Arial" w:cs="Arial"/>
                <w:color w:val="0000FF"/>
                <w:sz w:val="20"/>
                <w:szCs w:val="20"/>
              </w:rPr>
              <w:t xml:space="preserve"> was raised to implement a </w:t>
            </w:r>
            <w:r w:rsidRPr="00457FA9">
              <w:rPr>
                <w:rFonts w:ascii="Arial" w:hAnsi="Arial" w:cs="Arial"/>
                <w:i/>
                <w:color w:val="0000FF"/>
                <w:sz w:val="20"/>
                <w:szCs w:val="20"/>
              </w:rPr>
              <w:t>configuration update / patch / activity</w:t>
            </w:r>
            <w:r w:rsidRPr="00457FA9">
              <w:rPr>
                <w:rFonts w:ascii="Arial" w:hAnsi="Arial" w:cs="Arial"/>
                <w:color w:val="0000FF"/>
                <w:sz w:val="20"/>
                <w:szCs w:val="20"/>
              </w:rPr>
              <w:t xml:space="preserve">. </w:t>
            </w:r>
          </w:p>
          <w:p w:rsidR="00A66301" w:rsidRPr="00BE0DC2" w:rsidRDefault="00A66301" w:rsidP="008707C3">
            <w:pPr>
              <w:rPr>
                <w:rFonts w:ascii="Arial" w:hAnsi="Arial" w:cs="Arial"/>
                <w:sz w:val="20"/>
                <w:szCs w:val="20"/>
              </w:rPr>
            </w:pPr>
          </w:p>
        </w:tc>
      </w:tr>
    </w:tbl>
    <w:p w:rsidR="00AB6053" w:rsidRDefault="00AB6053" w:rsidP="00DC46F5">
      <w:pPr>
        <w:spacing w:after="0" w:line="240" w:lineRule="auto"/>
        <w:rPr>
          <w:rFonts w:ascii="Arial" w:hAnsi="Arial" w:cs="Arial"/>
          <w:b/>
          <w:sz w:val="24"/>
          <w:szCs w:val="24"/>
        </w:rPr>
      </w:pPr>
    </w:p>
    <w:tbl>
      <w:tblPr>
        <w:tblStyle w:val="TableGrid"/>
        <w:tblW w:w="11058" w:type="dxa"/>
        <w:tblInd w:w="-885" w:type="dxa"/>
        <w:shd w:val="clear" w:color="auto" w:fill="17365D" w:themeFill="text2" w:themeFillShade="BF"/>
        <w:tblLook w:val="04A0" w:firstRow="1" w:lastRow="0" w:firstColumn="1" w:lastColumn="0" w:noHBand="0" w:noVBand="1"/>
      </w:tblPr>
      <w:tblGrid>
        <w:gridCol w:w="11058"/>
      </w:tblGrid>
      <w:tr w:rsidR="00AB6053" w:rsidTr="00BC19E9">
        <w:tc>
          <w:tcPr>
            <w:tcW w:w="11058" w:type="dxa"/>
            <w:tcBorders>
              <w:bottom w:val="single" w:sz="4" w:space="0" w:color="auto"/>
            </w:tcBorders>
            <w:shd w:val="clear" w:color="auto" w:fill="17365D" w:themeFill="text2" w:themeFillShade="BF"/>
          </w:tcPr>
          <w:p w:rsidR="00AB6053" w:rsidRPr="00AB6053" w:rsidRDefault="00AB6053" w:rsidP="006C5B1B">
            <w:pPr>
              <w:rPr>
                <w:rFonts w:ascii="Arial" w:hAnsi="Arial" w:cs="Arial"/>
                <w:b/>
                <w:sz w:val="24"/>
                <w:szCs w:val="24"/>
              </w:rPr>
            </w:pPr>
            <w:r>
              <w:rPr>
                <w:rFonts w:ascii="Arial" w:hAnsi="Arial" w:cs="Arial"/>
                <w:b/>
                <w:sz w:val="24"/>
                <w:szCs w:val="24"/>
              </w:rPr>
              <w:t xml:space="preserve">Root Cause Investigations </w:t>
            </w:r>
            <w:r w:rsidR="006C5B1B">
              <w:rPr>
                <w:rFonts w:ascii="Arial" w:hAnsi="Arial" w:cs="Arial"/>
                <w:b/>
                <w:sz w:val="24"/>
                <w:szCs w:val="24"/>
              </w:rPr>
              <w:t>/ Follow Up Activities</w:t>
            </w:r>
          </w:p>
        </w:tc>
      </w:tr>
      <w:tr w:rsidR="00AB6053" w:rsidTr="00BC19E9">
        <w:tc>
          <w:tcPr>
            <w:tcW w:w="11058" w:type="dxa"/>
            <w:shd w:val="clear" w:color="auto" w:fill="FFFFFF" w:themeFill="background1"/>
          </w:tcPr>
          <w:p w:rsidR="00AB6053" w:rsidRDefault="00AB6053" w:rsidP="00BC19E9">
            <w:pPr>
              <w:rPr>
                <w:rFonts w:ascii="Arial" w:hAnsi="Arial" w:cs="Arial"/>
                <w:b/>
                <w:sz w:val="24"/>
                <w:szCs w:val="24"/>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Root cause should examine the processes, changes, events and technical failures that caused the problem. These may include volumetric changes, procedural changes, technical changes, hardware failures, user issues etc. This event occurred as soon at the site went live (and possibly during the deployment).</w:t>
            </w:r>
            <w:r>
              <w:t xml:space="preserve"> </w:t>
            </w:r>
            <w:r w:rsidRPr="00457FA9">
              <w:rPr>
                <w:rFonts w:ascii="Arial" w:hAnsi="Arial" w:cs="Arial"/>
                <w:color w:val="0000FF"/>
                <w:sz w:val="20"/>
                <w:szCs w:val="20"/>
              </w:rPr>
              <w:t>Lessons learnt from the process relationship area, did the interactions work or can they be improved? Communications etc should be reviewed as part of the RCA not just the Technical items.</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If the technical root cause can be found, ask what caused the technology to be in that state? Human error, process failure, unexpected volumes, hardware fault, bugs, reference supplier knowledge base etc. </w:t>
            </w:r>
          </w:p>
          <w:p w:rsidR="00A90908" w:rsidRPr="00457FA9" w:rsidRDefault="00A90908" w:rsidP="00A90908">
            <w:pPr>
              <w:rPr>
                <w:rFonts w:ascii="Arial" w:hAnsi="Arial" w:cs="Arial"/>
                <w:color w:val="0000FF"/>
                <w:sz w:val="20"/>
                <w:szCs w:val="20"/>
              </w:rPr>
            </w:pPr>
          </w:p>
          <w:p w:rsidR="00A90908" w:rsidRDefault="00A90908" w:rsidP="00A90908">
            <w:pPr>
              <w:rPr>
                <w:rFonts w:ascii="Arial" w:hAnsi="Arial" w:cs="Arial"/>
                <w:color w:val="0000FF"/>
                <w:sz w:val="20"/>
                <w:szCs w:val="20"/>
              </w:rPr>
            </w:pPr>
            <w:r w:rsidRPr="00457FA9">
              <w:rPr>
                <w:rFonts w:ascii="Arial" w:hAnsi="Arial" w:cs="Arial"/>
                <w:color w:val="0000FF"/>
                <w:sz w:val="20"/>
                <w:szCs w:val="20"/>
              </w:rPr>
              <w:t xml:space="preserve">Where the cause is “unknown”. If there was resolution action carried out by </w:t>
            </w:r>
            <w:r w:rsidR="004D059D">
              <w:rPr>
                <w:rFonts w:ascii="Arial" w:hAnsi="Arial" w:cs="Arial"/>
                <w:color w:val="0000FF"/>
                <w:sz w:val="20"/>
                <w:szCs w:val="20"/>
              </w:rPr>
              <w:t>a specific resolver team</w:t>
            </w:r>
            <w:r w:rsidRPr="00457FA9">
              <w:rPr>
                <w:rFonts w:ascii="Arial" w:hAnsi="Arial" w:cs="Arial"/>
                <w:color w:val="0000FF"/>
                <w:sz w:val="20"/>
                <w:szCs w:val="20"/>
              </w:rPr>
              <w:t xml:space="preserve"> then there will be an area of responsibility</w:t>
            </w:r>
            <w:r w:rsidR="004D059D">
              <w:rPr>
                <w:rFonts w:ascii="Arial" w:hAnsi="Arial" w:cs="Arial"/>
                <w:color w:val="0000FF"/>
                <w:sz w:val="20"/>
                <w:szCs w:val="20"/>
              </w:rPr>
              <w:t xml:space="preserve"> for that team</w:t>
            </w:r>
            <w:r w:rsidRPr="00457FA9">
              <w:rPr>
                <w:rFonts w:ascii="Arial" w:hAnsi="Arial" w:cs="Arial"/>
                <w:color w:val="0000FF"/>
                <w:sz w:val="20"/>
                <w:szCs w:val="20"/>
              </w:rPr>
              <w:t>. Actions to resolve an incident should be taken on the basis of some investigative work and on that basis there should always be an indicator of the cause. If it truly is “unknown”,</w:t>
            </w:r>
            <w:r>
              <w:t xml:space="preserve"> </w:t>
            </w:r>
            <w:r w:rsidRPr="00457FA9">
              <w:rPr>
                <w:rFonts w:ascii="Arial" w:hAnsi="Arial" w:cs="Arial"/>
                <w:color w:val="0000FF"/>
                <w:sz w:val="20"/>
                <w:szCs w:val="20"/>
              </w:rPr>
              <w:t xml:space="preserve">Provide details of system areas that have been investigated and why these areas have been discounted, give an indication of the suspect areas and the approach </w:t>
            </w:r>
            <w:r w:rsidR="004D059D">
              <w:rPr>
                <w:rFonts w:ascii="Arial" w:hAnsi="Arial" w:cs="Arial"/>
                <w:color w:val="0000FF"/>
                <w:sz w:val="20"/>
                <w:szCs w:val="20"/>
              </w:rPr>
              <w:t>the resolver team</w:t>
            </w:r>
            <w:r w:rsidRPr="00457FA9">
              <w:rPr>
                <w:rFonts w:ascii="Arial" w:hAnsi="Arial" w:cs="Arial"/>
                <w:color w:val="0000FF"/>
                <w:sz w:val="20"/>
                <w:szCs w:val="20"/>
              </w:rPr>
              <w:t xml:space="preserve"> will be taking to investigate the cause with more action planning in the Actions below.  In theory, each symptom should be able to be mapped to a finite set of components and this should be the place to start investigation. </w:t>
            </w:r>
          </w:p>
          <w:p w:rsidR="00A90908" w:rsidRDefault="00A90908" w:rsidP="00A90908">
            <w:pPr>
              <w:pBdr>
                <w:bottom w:val="single" w:sz="6" w:space="1" w:color="auto"/>
              </w:pBdr>
              <w:rPr>
                <w:rFonts w:ascii="Arial" w:hAnsi="Arial" w:cs="Arial"/>
                <w:color w:val="0000FF"/>
                <w:sz w:val="20"/>
                <w:szCs w:val="20"/>
              </w:rPr>
            </w:pPr>
          </w:p>
          <w:p w:rsidR="00A90908"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All actions to have timescales and owners. </w:t>
            </w: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The owner should always be an individual on the </w:t>
            </w:r>
            <w:r w:rsidR="004D059D">
              <w:rPr>
                <w:rFonts w:ascii="Arial" w:hAnsi="Arial" w:cs="Arial"/>
                <w:color w:val="0000FF"/>
                <w:sz w:val="20"/>
                <w:szCs w:val="20"/>
              </w:rPr>
              <w:t>resolver teams</w:t>
            </w:r>
            <w:r w:rsidRPr="00457FA9">
              <w:rPr>
                <w:rFonts w:ascii="Arial" w:hAnsi="Arial" w:cs="Arial"/>
                <w:color w:val="0000FF"/>
                <w:sz w:val="20"/>
                <w:szCs w:val="20"/>
              </w:rPr>
              <w:t xml:space="preserve"> Org chart.</w:t>
            </w: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Where applicable indicate which process will run the action (</w:t>
            </w:r>
            <w:proofErr w:type="spellStart"/>
            <w:r w:rsidRPr="00457FA9">
              <w:rPr>
                <w:rFonts w:ascii="Arial" w:hAnsi="Arial" w:cs="Arial"/>
                <w:color w:val="0000FF"/>
                <w:sz w:val="20"/>
                <w:szCs w:val="20"/>
              </w:rPr>
              <w:t>eg</w:t>
            </w:r>
            <w:proofErr w:type="spellEnd"/>
            <w:r w:rsidRPr="00457FA9">
              <w:rPr>
                <w:rFonts w:ascii="Arial" w:hAnsi="Arial" w:cs="Arial"/>
                <w:color w:val="0000FF"/>
                <w:sz w:val="20"/>
                <w:szCs w:val="20"/>
              </w:rPr>
              <w:t xml:space="preserve"> CSIP, Problem Process etc and quote all reference numbers). </w:t>
            </w: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Include references to the suppliers that are involved where applicable.</w:t>
            </w: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If a workaround was implemented what is the timetable for providing a full solution?  </w:t>
            </w:r>
          </w:p>
          <w:p w:rsidR="00A90908" w:rsidRPr="00457FA9" w:rsidRDefault="00A90908" w:rsidP="00A90908">
            <w:pPr>
              <w:rPr>
                <w:rFonts w:ascii="Arial" w:hAnsi="Arial" w:cs="Arial"/>
                <w:color w:val="0000FF"/>
                <w:sz w:val="20"/>
                <w:szCs w:val="20"/>
              </w:rPr>
            </w:pPr>
          </w:p>
          <w:p w:rsidR="00A90908" w:rsidRPr="00457FA9" w:rsidRDefault="00A90908" w:rsidP="00A90908">
            <w:pPr>
              <w:rPr>
                <w:rFonts w:ascii="Arial" w:hAnsi="Arial" w:cs="Arial"/>
                <w:color w:val="0000FF"/>
                <w:sz w:val="20"/>
                <w:szCs w:val="20"/>
              </w:rPr>
            </w:pPr>
            <w:r w:rsidRPr="00457FA9">
              <w:rPr>
                <w:rFonts w:ascii="Arial" w:hAnsi="Arial" w:cs="Arial"/>
                <w:color w:val="0000FF"/>
                <w:sz w:val="20"/>
                <w:szCs w:val="20"/>
              </w:rPr>
              <w:t xml:space="preserve">If </w:t>
            </w:r>
            <w:smartTag w:uri="urn:schemas-microsoft-com:office:smarttags" w:element="place">
              <w:r w:rsidRPr="00457FA9">
                <w:rPr>
                  <w:rFonts w:ascii="Arial" w:hAnsi="Arial" w:cs="Arial"/>
                  <w:color w:val="0000FF"/>
                  <w:sz w:val="20"/>
                  <w:szCs w:val="20"/>
                </w:rPr>
                <w:t>SLA</w:t>
              </w:r>
            </w:smartTag>
            <w:r w:rsidRPr="00457FA9">
              <w:rPr>
                <w:rFonts w:ascii="Arial" w:hAnsi="Arial" w:cs="Arial"/>
                <w:color w:val="0000FF"/>
                <w:sz w:val="20"/>
                <w:szCs w:val="20"/>
              </w:rPr>
              <w:t xml:space="preserve"> targets were breached, indicate any additional actions that are required to ensure targets are not compromised in the future.</w:t>
            </w:r>
          </w:p>
          <w:p w:rsidR="000C70CB" w:rsidRPr="00512CA6" w:rsidRDefault="000C70CB" w:rsidP="00512CA6">
            <w:pPr>
              <w:rPr>
                <w:color w:val="1F497D"/>
              </w:rPr>
            </w:pPr>
          </w:p>
        </w:tc>
      </w:tr>
    </w:tbl>
    <w:p w:rsidR="00AB6053" w:rsidRDefault="00AB6053" w:rsidP="00512CA6">
      <w:pPr>
        <w:spacing w:after="0" w:line="240" w:lineRule="auto"/>
        <w:rPr>
          <w:rFonts w:ascii="Arial" w:hAnsi="Arial" w:cs="Arial"/>
          <w:b/>
          <w:sz w:val="24"/>
          <w:szCs w:val="24"/>
        </w:rPr>
      </w:pPr>
    </w:p>
    <w:p w:rsidR="003F4BAD" w:rsidRDefault="003F4BAD">
      <w:pPr>
        <w:rPr>
          <w:rFonts w:ascii="Arial" w:hAnsi="Arial" w:cs="Arial"/>
          <w:b/>
          <w:sz w:val="24"/>
          <w:szCs w:val="24"/>
        </w:rPr>
      </w:pPr>
      <w:r>
        <w:rPr>
          <w:rFonts w:ascii="Arial" w:hAnsi="Arial" w:cs="Arial"/>
          <w:b/>
          <w:sz w:val="24"/>
          <w:szCs w:val="24"/>
        </w:rPr>
        <w:br w:type="page"/>
      </w:r>
    </w:p>
    <w:p w:rsidR="003F4BAD" w:rsidRDefault="003F4BAD" w:rsidP="00512CA6">
      <w:pPr>
        <w:spacing w:after="0" w:line="240" w:lineRule="auto"/>
        <w:rPr>
          <w:rFonts w:ascii="Arial" w:hAnsi="Arial" w:cs="Arial"/>
          <w:b/>
          <w:sz w:val="24"/>
          <w:szCs w:val="24"/>
        </w:rPr>
      </w:pPr>
    </w:p>
    <w:p w:rsidR="003F4BAD" w:rsidRDefault="003F4BAD" w:rsidP="00512CA6">
      <w:pPr>
        <w:spacing w:after="0" w:line="240" w:lineRule="auto"/>
        <w:rPr>
          <w:rFonts w:ascii="Arial" w:hAnsi="Arial" w:cs="Arial"/>
          <w:b/>
          <w:sz w:val="24"/>
          <w:szCs w:val="24"/>
        </w:rPr>
      </w:pPr>
      <w:r>
        <w:rPr>
          <w:rFonts w:ascii="Arial" w:hAnsi="Arial" w:cs="Arial"/>
          <w:b/>
          <w:sz w:val="24"/>
          <w:szCs w:val="24"/>
        </w:rPr>
        <w:t>The following table should be used to add problem statements associated to closed HSSIs and to provide updates on active problems.</w:t>
      </w:r>
    </w:p>
    <w:p w:rsidR="003F4BAD" w:rsidRDefault="003F4BAD" w:rsidP="00512CA6">
      <w:pPr>
        <w:spacing w:after="0" w:line="240" w:lineRule="auto"/>
        <w:rPr>
          <w:rFonts w:ascii="Arial" w:hAnsi="Arial" w:cs="Arial"/>
          <w:b/>
          <w:sz w:val="24"/>
          <w:szCs w:val="24"/>
        </w:rPr>
      </w:pPr>
    </w:p>
    <w:tbl>
      <w:tblPr>
        <w:tblStyle w:val="TableGrid"/>
        <w:tblW w:w="9747" w:type="dxa"/>
        <w:tblLook w:val="04A0" w:firstRow="1" w:lastRow="0" w:firstColumn="1" w:lastColumn="0" w:noHBand="0" w:noVBand="1"/>
      </w:tblPr>
      <w:tblGrid>
        <w:gridCol w:w="817"/>
        <w:gridCol w:w="4678"/>
        <w:gridCol w:w="4252"/>
      </w:tblGrid>
      <w:tr w:rsidR="003F4BAD" w:rsidTr="00A57DCE">
        <w:tc>
          <w:tcPr>
            <w:tcW w:w="817" w:type="dxa"/>
            <w:shd w:val="clear" w:color="auto" w:fill="DBE5F1" w:themeFill="accent1" w:themeFillTint="33"/>
          </w:tcPr>
          <w:p w:rsidR="003F4BAD" w:rsidRDefault="003F4BAD" w:rsidP="00A57DCE">
            <w:pPr>
              <w:jc w:val="center"/>
              <w:rPr>
                <w:rFonts w:ascii="Arial" w:hAnsi="Arial" w:cs="Arial"/>
                <w:sz w:val="24"/>
                <w:szCs w:val="24"/>
              </w:rPr>
            </w:pPr>
            <w:r>
              <w:rPr>
                <w:rFonts w:ascii="Arial" w:hAnsi="Arial" w:cs="Arial"/>
                <w:sz w:val="24"/>
                <w:szCs w:val="24"/>
              </w:rPr>
              <w:t>No.</w:t>
            </w:r>
          </w:p>
        </w:tc>
        <w:tc>
          <w:tcPr>
            <w:tcW w:w="4678" w:type="dxa"/>
            <w:shd w:val="clear" w:color="auto" w:fill="DBE5F1" w:themeFill="accent1" w:themeFillTint="33"/>
          </w:tcPr>
          <w:p w:rsidR="003F4BAD" w:rsidRDefault="003F4BAD" w:rsidP="00A57DCE">
            <w:pPr>
              <w:jc w:val="center"/>
              <w:rPr>
                <w:rFonts w:ascii="Arial" w:hAnsi="Arial" w:cs="Arial"/>
                <w:sz w:val="24"/>
                <w:szCs w:val="24"/>
              </w:rPr>
            </w:pPr>
            <w:r>
              <w:rPr>
                <w:rFonts w:ascii="Arial" w:hAnsi="Arial" w:cs="Arial"/>
                <w:sz w:val="24"/>
                <w:szCs w:val="24"/>
              </w:rPr>
              <w:t>Data Item</w:t>
            </w:r>
          </w:p>
        </w:tc>
        <w:tc>
          <w:tcPr>
            <w:tcW w:w="4252" w:type="dxa"/>
            <w:shd w:val="clear" w:color="auto" w:fill="DBE5F1" w:themeFill="accent1" w:themeFillTint="33"/>
          </w:tcPr>
          <w:p w:rsidR="003F4BAD" w:rsidRDefault="003F4BAD" w:rsidP="00A57DCE">
            <w:pPr>
              <w:jc w:val="center"/>
              <w:rPr>
                <w:rFonts w:ascii="Arial" w:hAnsi="Arial" w:cs="Arial"/>
                <w:sz w:val="24"/>
                <w:szCs w:val="24"/>
              </w:rPr>
            </w:pPr>
            <w:r>
              <w:rPr>
                <w:rFonts w:ascii="Arial" w:hAnsi="Arial" w:cs="Arial"/>
                <w:sz w:val="24"/>
                <w:szCs w:val="24"/>
              </w:rPr>
              <w:t>Guidance</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1</w:t>
            </w:r>
          </w:p>
        </w:tc>
        <w:tc>
          <w:tcPr>
            <w:tcW w:w="4678" w:type="dxa"/>
          </w:tcPr>
          <w:p w:rsidR="003F4BAD" w:rsidRDefault="003F4BAD" w:rsidP="00A57DCE">
            <w:pPr>
              <w:rPr>
                <w:rFonts w:ascii="Arial" w:hAnsi="Arial" w:cs="Arial"/>
                <w:sz w:val="24"/>
                <w:szCs w:val="24"/>
              </w:rPr>
            </w:pPr>
            <w:r>
              <w:rPr>
                <w:rFonts w:ascii="Arial" w:hAnsi="Arial" w:cs="Arial"/>
                <w:sz w:val="24"/>
                <w:szCs w:val="24"/>
              </w:rPr>
              <w:t xml:space="preserve">The Problem Record Reference number </w:t>
            </w:r>
          </w:p>
        </w:tc>
        <w:tc>
          <w:tcPr>
            <w:tcW w:w="4252" w:type="dxa"/>
          </w:tcPr>
          <w:p w:rsidR="003F4BAD" w:rsidRDefault="003F4BAD" w:rsidP="00EB611D">
            <w:pPr>
              <w:rPr>
                <w:rFonts w:ascii="Arial" w:hAnsi="Arial" w:cs="Arial"/>
                <w:sz w:val="24"/>
                <w:szCs w:val="24"/>
              </w:rPr>
            </w:pPr>
            <w:r>
              <w:rPr>
                <w:rFonts w:ascii="Arial" w:hAnsi="Arial" w:cs="Arial"/>
                <w:sz w:val="24"/>
                <w:szCs w:val="24"/>
              </w:rPr>
              <w:t>A unique reference number for the Problem Record raised by the AC-SP</w:t>
            </w:r>
          </w:p>
        </w:tc>
      </w:tr>
      <w:tr w:rsidR="003F4BAD" w:rsidTr="00A57DCE">
        <w:trPr>
          <w:trHeight w:val="439"/>
        </w:trPr>
        <w:tc>
          <w:tcPr>
            <w:tcW w:w="817" w:type="dxa"/>
          </w:tcPr>
          <w:p w:rsidR="003F4BAD" w:rsidRDefault="003F4BAD" w:rsidP="00A57DCE">
            <w:pPr>
              <w:rPr>
                <w:rFonts w:ascii="Arial" w:hAnsi="Arial" w:cs="Arial"/>
                <w:sz w:val="24"/>
                <w:szCs w:val="24"/>
              </w:rPr>
            </w:pPr>
            <w:r>
              <w:rPr>
                <w:rFonts w:ascii="Arial" w:hAnsi="Arial" w:cs="Arial"/>
                <w:sz w:val="24"/>
                <w:szCs w:val="24"/>
              </w:rPr>
              <w:t>2</w:t>
            </w:r>
          </w:p>
        </w:tc>
        <w:tc>
          <w:tcPr>
            <w:tcW w:w="4678" w:type="dxa"/>
          </w:tcPr>
          <w:p w:rsidR="003F4BAD" w:rsidRDefault="003F4BAD" w:rsidP="00A57DCE">
            <w:pPr>
              <w:rPr>
                <w:rFonts w:ascii="Arial" w:hAnsi="Arial" w:cs="Arial"/>
                <w:sz w:val="24"/>
                <w:szCs w:val="24"/>
              </w:rPr>
            </w:pPr>
            <w:r>
              <w:rPr>
                <w:rFonts w:ascii="Arial" w:hAnsi="Arial" w:cs="Arial"/>
                <w:sz w:val="24"/>
                <w:szCs w:val="24"/>
              </w:rPr>
              <w:t>Date and Time</w:t>
            </w:r>
          </w:p>
        </w:tc>
        <w:tc>
          <w:tcPr>
            <w:tcW w:w="4252" w:type="dxa"/>
          </w:tcPr>
          <w:p w:rsidR="003F4BAD" w:rsidRDefault="003F4BAD" w:rsidP="00EB611D">
            <w:pPr>
              <w:rPr>
                <w:rFonts w:ascii="Arial" w:hAnsi="Arial" w:cs="Arial"/>
                <w:sz w:val="24"/>
                <w:szCs w:val="24"/>
              </w:rPr>
            </w:pPr>
            <w:r>
              <w:rPr>
                <w:rFonts w:ascii="Arial" w:hAnsi="Arial" w:cs="Arial"/>
                <w:sz w:val="24"/>
                <w:szCs w:val="24"/>
              </w:rPr>
              <w:t>The date and time the problem record was opened by the</w:t>
            </w:r>
            <w:r w:rsidRPr="00D23F36">
              <w:rPr>
                <w:rFonts w:ascii="Arial" w:hAnsi="Arial" w:cs="Arial"/>
                <w:sz w:val="24"/>
                <w:szCs w:val="24"/>
              </w:rPr>
              <w:t xml:space="preserve"> AC-SP</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3</w:t>
            </w:r>
          </w:p>
        </w:tc>
        <w:tc>
          <w:tcPr>
            <w:tcW w:w="4678" w:type="dxa"/>
          </w:tcPr>
          <w:p w:rsidR="003F4BAD" w:rsidRDefault="003F4BAD" w:rsidP="00A57DCE">
            <w:pPr>
              <w:rPr>
                <w:rFonts w:ascii="Arial" w:hAnsi="Arial" w:cs="Arial"/>
                <w:sz w:val="24"/>
                <w:szCs w:val="24"/>
              </w:rPr>
            </w:pPr>
            <w:r>
              <w:rPr>
                <w:rFonts w:ascii="Arial" w:hAnsi="Arial" w:cs="Arial"/>
                <w:sz w:val="24"/>
                <w:szCs w:val="24"/>
              </w:rPr>
              <w:t>Associated HSSI reference number</w:t>
            </w:r>
          </w:p>
        </w:tc>
        <w:tc>
          <w:tcPr>
            <w:tcW w:w="4252" w:type="dxa"/>
          </w:tcPr>
          <w:p w:rsidR="003F4BAD" w:rsidRDefault="003F4BAD" w:rsidP="00A57DCE">
            <w:pPr>
              <w:rPr>
                <w:rFonts w:ascii="Arial" w:hAnsi="Arial" w:cs="Arial"/>
                <w:sz w:val="24"/>
                <w:szCs w:val="24"/>
              </w:rPr>
            </w:pPr>
            <w:r>
              <w:rPr>
                <w:rFonts w:ascii="Arial" w:hAnsi="Arial" w:cs="Arial"/>
                <w:sz w:val="24"/>
                <w:szCs w:val="24"/>
              </w:rPr>
              <w:t>This is the HSSI reference number that was originally raised which triggered this problem record to be raised</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4</w:t>
            </w:r>
          </w:p>
        </w:tc>
        <w:tc>
          <w:tcPr>
            <w:tcW w:w="4678" w:type="dxa"/>
          </w:tcPr>
          <w:p w:rsidR="003F4BAD" w:rsidRDefault="003F4BAD" w:rsidP="00A57DCE">
            <w:pPr>
              <w:rPr>
                <w:rFonts w:ascii="Arial" w:hAnsi="Arial" w:cs="Arial"/>
                <w:sz w:val="24"/>
                <w:szCs w:val="24"/>
              </w:rPr>
            </w:pPr>
            <w:r>
              <w:rPr>
                <w:rFonts w:ascii="Arial" w:hAnsi="Arial" w:cs="Arial"/>
                <w:sz w:val="24"/>
                <w:szCs w:val="24"/>
              </w:rPr>
              <w:t>Title</w:t>
            </w:r>
          </w:p>
        </w:tc>
        <w:tc>
          <w:tcPr>
            <w:tcW w:w="4252" w:type="dxa"/>
          </w:tcPr>
          <w:p w:rsidR="003F4BAD" w:rsidRDefault="003F4BAD" w:rsidP="00A57DCE">
            <w:pPr>
              <w:rPr>
                <w:rFonts w:ascii="Arial" w:hAnsi="Arial" w:cs="Arial"/>
                <w:sz w:val="24"/>
                <w:szCs w:val="24"/>
              </w:rPr>
            </w:pPr>
            <w:r>
              <w:rPr>
                <w:rFonts w:ascii="Arial" w:hAnsi="Arial" w:cs="Arial"/>
                <w:sz w:val="24"/>
                <w:szCs w:val="24"/>
              </w:rPr>
              <w:t>A short description of the problem</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5</w:t>
            </w:r>
          </w:p>
        </w:tc>
        <w:tc>
          <w:tcPr>
            <w:tcW w:w="4678" w:type="dxa"/>
          </w:tcPr>
          <w:p w:rsidR="003F4BAD" w:rsidRDefault="003F4BAD" w:rsidP="00A57DCE">
            <w:pPr>
              <w:rPr>
                <w:rFonts w:ascii="Arial" w:hAnsi="Arial" w:cs="Arial"/>
                <w:sz w:val="24"/>
                <w:szCs w:val="24"/>
              </w:rPr>
            </w:pPr>
            <w:r>
              <w:rPr>
                <w:rFonts w:ascii="Arial" w:hAnsi="Arial" w:cs="Arial"/>
                <w:sz w:val="24"/>
                <w:szCs w:val="24"/>
              </w:rPr>
              <w:t>Detailed Description</w:t>
            </w:r>
          </w:p>
        </w:tc>
        <w:tc>
          <w:tcPr>
            <w:tcW w:w="4252" w:type="dxa"/>
          </w:tcPr>
          <w:p w:rsidR="003F4BAD" w:rsidRDefault="003F4BAD" w:rsidP="00A57DCE">
            <w:pPr>
              <w:rPr>
                <w:rFonts w:ascii="Arial" w:hAnsi="Arial" w:cs="Arial"/>
                <w:sz w:val="24"/>
                <w:szCs w:val="24"/>
              </w:rPr>
            </w:pPr>
            <w:r>
              <w:rPr>
                <w:rFonts w:ascii="Arial" w:hAnsi="Arial" w:cs="Arial"/>
                <w:sz w:val="24"/>
                <w:szCs w:val="24"/>
              </w:rPr>
              <w:t xml:space="preserve">A detailed description of the problem being experienced. </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6</w:t>
            </w:r>
          </w:p>
        </w:tc>
        <w:tc>
          <w:tcPr>
            <w:tcW w:w="4678" w:type="dxa"/>
          </w:tcPr>
          <w:p w:rsidR="003F4BAD" w:rsidRDefault="003F4BAD" w:rsidP="00A57DCE">
            <w:pPr>
              <w:rPr>
                <w:rFonts w:ascii="Arial" w:hAnsi="Arial" w:cs="Arial"/>
                <w:sz w:val="24"/>
                <w:szCs w:val="24"/>
              </w:rPr>
            </w:pPr>
            <w:r w:rsidRPr="008118EB">
              <w:rPr>
                <w:rFonts w:ascii="Arial" w:hAnsi="Arial" w:cs="Arial"/>
                <w:sz w:val="24"/>
                <w:szCs w:val="24"/>
              </w:rPr>
              <w:t>The affected service</w:t>
            </w:r>
            <w:r w:rsidRPr="008118EB">
              <w:rPr>
                <w:rFonts w:ascii="Arial" w:hAnsi="Arial" w:cs="Arial"/>
                <w:sz w:val="24"/>
                <w:szCs w:val="24"/>
              </w:rPr>
              <w:tab/>
            </w:r>
          </w:p>
        </w:tc>
        <w:tc>
          <w:tcPr>
            <w:tcW w:w="4252" w:type="dxa"/>
          </w:tcPr>
          <w:p w:rsidR="003F4BAD" w:rsidRDefault="003F4BAD" w:rsidP="00A57DCE">
            <w:pPr>
              <w:rPr>
                <w:rFonts w:ascii="Arial" w:hAnsi="Arial" w:cs="Arial"/>
                <w:sz w:val="24"/>
                <w:szCs w:val="24"/>
              </w:rPr>
            </w:pPr>
            <w:r w:rsidRPr="008118EB">
              <w:rPr>
                <w:rFonts w:ascii="Arial" w:hAnsi="Arial" w:cs="Arial"/>
                <w:sz w:val="24"/>
                <w:szCs w:val="24"/>
              </w:rPr>
              <w:t>What is the service affected? Primary HSCN link? Primary and Secondary HSCN link? Multiple consumers? A specific geographical location?</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7</w:t>
            </w:r>
          </w:p>
        </w:tc>
        <w:tc>
          <w:tcPr>
            <w:tcW w:w="4678" w:type="dxa"/>
          </w:tcPr>
          <w:p w:rsidR="003F4BAD" w:rsidRDefault="003F4BAD" w:rsidP="00A57DCE">
            <w:pPr>
              <w:rPr>
                <w:rFonts w:ascii="Arial" w:hAnsi="Arial" w:cs="Arial"/>
                <w:sz w:val="24"/>
                <w:szCs w:val="24"/>
              </w:rPr>
            </w:pPr>
            <w:r>
              <w:rPr>
                <w:rFonts w:ascii="Arial" w:hAnsi="Arial" w:cs="Arial"/>
                <w:sz w:val="24"/>
                <w:szCs w:val="24"/>
              </w:rPr>
              <w:t>Risk and Impact Statement</w:t>
            </w:r>
          </w:p>
        </w:tc>
        <w:tc>
          <w:tcPr>
            <w:tcW w:w="4252" w:type="dxa"/>
          </w:tcPr>
          <w:p w:rsidR="003F4BAD" w:rsidRDefault="003F4BAD" w:rsidP="00A57DCE">
            <w:pPr>
              <w:rPr>
                <w:rFonts w:ascii="Arial" w:hAnsi="Arial" w:cs="Arial"/>
                <w:sz w:val="24"/>
                <w:szCs w:val="24"/>
              </w:rPr>
            </w:pPr>
            <w:r>
              <w:rPr>
                <w:rFonts w:ascii="Arial" w:hAnsi="Arial" w:cs="Arial"/>
                <w:sz w:val="24"/>
                <w:szCs w:val="24"/>
              </w:rPr>
              <w:t>This section should include the impact caused to the end consumer; what impact is it having on the consumer’s business processes? Is there a risk of business impact until the root cause is identified and a permanent fix is resolved?</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8</w:t>
            </w:r>
          </w:p>
        </w:tc>
        <w:tc>
          <w:tcPr>
            <w:tcW w:w="4678" w:type="dxa"/>
          </w:tcPr>
          <w:p w:rsidR="003F4BAD" w:rsidRDefault="003F4BAD" w:rsidP="00A57DCE">
            <w:pPr>
              <w:rPr>
                <w:rFonts w:ascii="Arial" w:hAnsi="Arial" w:cs="Arial"/>
                <w:sz w:val="24"/>
                <w:szCs w:val="24"/>
              </w:rPr>
            </w:pPr>
            <w:r w:rsidRPr="008118EB">
              <w:rPr>
                <w:rFonts w:ascii="Arial" w:hAnsi="Arial" w:cs="Arial"/>
                <w:sz w:val="24"/>
                <w:szCs w:val="24"/>
              </w:rPr>
              <w:t>Workaround</w:t>
            </w:r>
          </w:p>
        </w:tc>
        <w:tc>
          <w:tcPr>
            <w:tcW w:w="4252" w:type="dxa"/>
          </w:tcPr>
          <w:p w:rsidR="003F4BAD" w:rsidRPr="008118EB" w:rsidRDefault="003F4BAD" w:rsidP="00A57DCE">
            <w:pPr>
              <w:rPr>
                <w:rFonts w:ascii="Arial" w:hAnsi="Arial" w:cs="Arial"/>
                <w:sz w:val="24"/>
                <w:szCs w:val="24"/>
              </w:rPr>
            </w:pPr>
            <w:r>
              <w:rPr>
                <w:rFonts w:ascii="Arial" w:hAnsi="Arial" w:cs="Arial"/>
                <w:sz w:val="24"/>
                <w:szCs w:val="24"/>
              </w:rPr>
              <w:t xml:space="preserve">Is there a temporary workaround in place to resolve the incident from reoccurring? What activities does the consumer have to carry out to avoid experiencing the incident again? What </w:t>
            </w:r>
            <w:r w:rsidR="00EB611D">
              <w:rPr>
                <w:rFonts w:ascii="Arial" w:hAnsi="Arial" w:cs="Arial"/>
                <w:sz w:val="24"/>
                <w:szCs w:val="24"/>
              </w:rPr>
              <w:t>activities does the AC-SP</w:t>
            </w:r>
            <w:r>
              <w:rPr>
                <w:rFonts w:ascii="Arial" w:hAnsi="Arial" w:cs="Arial"/>
                <w:sz w:val="24"/>
                <w:szCs w:val="24"/>
              </w:rPr>
              <w:t xml:space="preserve"> need to carry out to avoid the consumer experiencing the incident again?</w:t>
            </w:r>
          </w:p>
        </w:tc>
      </w:tr>
      <w:tr w:rsidR="003F4BAD" w:rsidTr="00A57DCE">
        <w:tc>
          <w:tcPr>
            <w:tcW w:w="817" w:type="dxa"/>
          </w:tcPr>
          <w:p w:rsidR="003F4BAD" w:rsidRDefault="003F4BAD" w:rsidP="00A57DCE">
            <w:pPr>
              <w:rPr>
                <w:rFonts w:ascii="Arial" w:hAnsi="Arial" w:cs="Arial"/>
                <w:sz w:val="24"/>
                <w:szCs w:val="24"/>
              </w:rPr>
            </w:pPr>
            <w:r>
              <w:rPr>
                <w:rFonts w:ascii="Arial" w:hAnsi="Arial" w:cs="Arial"/>
                <w:sz w:val="24"/>
                <w:szCs w:val="24"/>
              </w:rPr>
              <w:t>9</w:t>
            </w:r>
          </w:p>
        </w:tc>
        <w:tc>
          <w:tcPr>
            <w:tcW w:w="4678" w:type="dxa"/>
          </w:tcPr>
          <w:p w:rsidR="003F4BAD" w:rsidRPr="008118EB" w:rsidRDefault="003F4BAD" w:rsidP="00A57DCE">
            <w:pPr>
              <w:rPr>
                <w:rFonts w:ascii="Arial" w:hAnsi="Arial" w:cs="Arial"/>
                <w:sz w:val="24"/>
                <w:szCs w:val="24"/>
              </w:rPr>
            </w:pPr>
            <w:r>
              <w:rPr>
                <w:rFonts w:ascii="Arial" w:hAnsi="Arial" w:cs="Arial"/>
                <w:sz w:val="24"/>
                <w:szCs w:val="24"/>
              </w:rPr>
              <w:t>Root Cause Analysis</w:t>
            </w:r>
          </w:p>
        </w:tc>
        <w:tc>
          <w:tcPr>
            <w:tcW w:w="4252" w:type="dxa"/>
          </w:tcPr>
          <w:p w:rsidR="003F4BAD" w:rsidRDefault="003F4BAD" w:rsidP="00A57DCE">
            <w:pPr>
              <w:rPr>
                <w:rFonts w:ascii="Arial" w:hAnsi="Arial" w:cs="Arial"/>
                <w:sz w:val="24"/>
                <w:szCs w:val="24"/>
              </w:rPr>
            </w:pPr>
            <w:r>
              <w:rPr>
                <w:rFonts w:ascii="Arial" w:hAnsi="Arial" w:cs="Arial"/>
                <w:sz w:val="24"/>
                <w:szCs w:val="24"/>
              </w:rPr>
              <w:t xml:space="preserve">A description of the root cause which is causing the incidents to reoccur </w:t>
            </w:r>
          </w:p>
        </w:tc>
      </w:tr>
      <w:tr w:rsidR="003F4BAD" w:rsidTr="00A57DCE">
        <w:trPr>
          <w:trHeight w:val="70"/>
        </w:trPr>
        <w:tc>
          <w:tcPr>
            <w:tcW w:w="817" w:type="dxa"/>
          </w:tcPr>
          <w:p w:rsidR="003F4BAD" w:rsidRDefault="003F4BAD" w:rsidP="00A57DCE">
            <w:pPr>
              <w:rPr>
                <w:rFonts w:ascii="Arial" w:hAnsi="Arial" w:cs="Arial"/>
                <w:sz w:val="24"/>
                <w:szCs w:val="24"/>
              </w:rPr>
            </w:pPr>
            <w:r>
              <w:rPr>
                <w:rFonts w:ascii="Arial" w:hAnsi="Arial" w:cs="Arial"/>
                <w:sz w:val="24"/>
                <w:szCs w:val="24"/>
              </w:rPr>
              <w:t>10</w:t>
            </w:r>
          </w:p>
        </w:tc>
        <w:tc>
          <w:tcPr>
            <w:tcW w:w="4678" w:type="dxa"/>
          </w:tcPr>
          <w:p w:rsidR="003F4BAD" w:rsidRPr="00DD30DC" w:rsidRDefault="003F4BAD" w:rsidP="00A57DCE">
            <w:pPr>
              <w:rPr>
                <w:rFonts w:ascii="Arial" w:hAnsi="Arial" w:cs="Arial"/>
                <w:sz w:val="24"/>
                <w:szCs w:val="24"/>
              </w:rPr>
            </w:pPr>
            <w:r w:rsidRPr="00DD30DC">
              <w:rPr>
                <w:rFonts w:ascii="Arial" w:hAnsi="Arial" w:cs="Arial"/>
                <w:sz w:val="24"/>
                <w:szCs w:val="24"/>
              </w:rPr>
              <w:t xml:space="preserve">Progress/resolution </w:t>
            </w:r>
          </w:p>
        </w:tc>
        <w:tc>
          <w:tcPr>
            <w:tcW w:w="4252" w:type="dxa"/>
          </w:tcPr>
          <w:p w:rsidR="003F4BAD" w:rsidRPr="00DD30DC" w:rsidRDefault="003F4BAD" w:rsidP="00A57DCE">
            <w:pPr>
              <w:rPr>
                <w:rFonts w:ascii="Arial" w:hAnsi="Arial" w:cs="Arial"/>
                <w:sz w:val="24"/>
                <w:szCs w:val="24"/>
              </w:rPr>
            </w:pPr>
            <w:r>
              <w:rPr>
                <w:rFonts w:ascii="Arial" w:hAnsi="Arial" w:cs="Arial"/>
                <w:sz w:val="24"/>
                <w:szCs w:val="24"/>
              </w:rPr>
              <w:t>N</w:t>
            </w:r>
            <w:r w:rsidRPr="00DD30DC">
              <w:rPr>
                <w:rFonts w:ascii="Arial" w:hAnsi="Arial" w:cs="Arial"/>
                <w:sz w:val="24"/>
                <w:szCs w:val="24"/>
              </w:rPr>
              <w:t>otes detailing the activities that have been implemented as part of the investigation or resolution of the Problem</w:t>
            </w:r>
            <w:r>
              <w:rPr>
                <w:rFonts w:ascii="Arial" w:hAnsi="Arial" w:cs="Arial"/>
                <w:sz w:val="24"/>
                <w:szCs w:val="24"/>
              </w:rPr>
              <w:t xml:space="preserve"> record</w:t>
            </w:r>
          </w:p>
        </w:tc>
      </w:tr>
    </w:tbl>
    <w:p w:rsidR="003F4BAD" w:rsidRPr="00AB6053" w:rsidRDefault="003F4BAD" w:rsidP="00512CA6">
      <w:pPr>
        <w:spacing w:after="0" w:line="240" w:lineRule="auto"/>
        <w:rPr>
          <w:rFonts w:ascii="Arial" w:hAnsi="Arial" w:cs="Arial"/>
          <w:b/>
          <w:sz w:val="24"/>
          <w:szCs w:val="24"/>
        </w:rPr>
      </w:pPr>
    </w:p>
    <w:sectPr w:rsidR="003F4BAD" w:rsidRPr="00AB6053" w:rsidSect="00E32A94">
      <w:pgSz w:w="11906" w:h="16838"/>
      <w:pgMar w:top="567"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234"/>
    <w:multiLevelType w:val="hybridMultilevel"/>
    <w:tmpl w:val="3E221074"/>
    <w:lvl w:ilvl="0" w:tplc="7520C9F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515043"/>
    <w:multiLevelType w:val="hybridMultilevel"/>
    <w:tmpl w:val="A6D00BC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796021"/>
    <w:multiLevelType w:val="hybridMultilevel"/>
    <w:tmpl w:val="14488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CB4570"/>
    <w:multiLevelType w:val="hybridMultilevel"/>
    <w:tmpl w:val="5B44A7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13B1583"/>
    <w:multiLevelType w:val="hybridMultilevel"/>
    <w:tmpl w:val="27681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6159A4"/>
    <w:multiLevelType w:val="hybridMultilevel"/>
    <w:tmpl w:val="5ED46A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830FDF"/>
    <w:multiLevelType w:val="hybridMultilevel"/>
    <w:tmpl w:val="373A09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A5F08C4"/>
    <w:multiLevelType w:val="hybridMultilevel"/>
    <w:tmpl w:val="D8CCC4D8"/>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8" w15:restartNumberingAfterBreak="0">
    <w:nsid w:val="71BA2AAD"/>
    <w:multiLevelType w:val="hybridMultilevel"/>
    <w:tmpl w:val="BA6067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FB7693E"/>
    <w:multiLevelType w:val="hybridMultilevel"/>
    <w:tmpl w:val="8182FB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4"/>
  </w:num>
  <w:num w:numId="4">
    <w:abstractNumId w:val="5"/>
  </w:num>
  <w:num w:numId="5">
    <w:abstractNumId w:val="7"/>
  </w:num>
  <w:num w:numId="6">
    <w:abstractNumId w:val="2"/>
  </w:num>
  <w:num w:numId="7">
    <w:abstractNumId w:val="1"/>
  </w:num>
  <w:num w:numId="8">
    <w:abstractNumId w:val="6"/>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88C"/>
    <w:rsid w:val="000005CE"/>
    <w:rsid w:val="000254D3"/>
    <w:rsid w:val="0004027F"/>
    <w:rsid w:val="00045E5E"/>
    <w:rsid w:val="000535A2"/>
    <w:rsid w:val="00056942"/>
    <w:rsid w:val="00074A22"/>
    <w:rsid w:val="000764BC"/>
    <w:rsid w:val="00084738"/>
    <w:rsid w:val="000B5B31"/>
    <w:rsid w:val="000B6040"/>
    <w:rsid w:val="000C70CB"/>
    <w:rsid w:val="000D317E"/>
    <w:rsid w:val="000E305C"/>
    <w:rsid w:val="000E4678"/>
    <w:rsid w:val="00101B9F"/>
    <w:rsid w:val="00120C2B"/>
    <w:rsid w:val="0013423E"/>
    <w:rsid w:val="00135CF5"/>
    <w:rsid w:val="001408C7"/>
    <w:rsid w:val="001468DE"/>
    <w:rsid w:val="00180BAF"/>
    <w:rsid w:val="00196B0D"/>
    <w:rsid w:val="001A0B63"/>
    <w:rsid w:val="001D6C7E"/>
    <w:rsid w:val="001F481C"/>
    <w:rsid w:val="002066AE"/>
    <w:rsid w:val="00230D71"/>
    <w:rsid w:val="00244C98"/>
    <w:rsid w:val="00253858"/>
    <w:rsid w:val="00260EC7"/>
    <w:rsid w:val="00276954"/>
    <w:rsid w:val="002A0A3B"/>
    <w:rsid w:val="002A376B"/>
    <w:rsid w:val="002B2872"/>
    <w:rsid w:val="002C1F43"/>
    <w:rsid w:val="002D3AF0"/>
    <w:rsid w:val="002D4376"/>
    <w:rsid w:val="002F17C5"/>
    <w:rsid w:val="002F51B3"/>
    <w:rsid w:val="00301F1B"/>
    <w:rsid w:val="00303CAD"/>
    <w:rsid w:val="003212B1"/>
    <w:rsid w:val="00324BD8"/>
    <w:rsid w:val="00327A62"/>
    <w:rsid w:val="00332F1C"/>
    <w:rsid w:val="00335219"/>
    <w:rsid w:val="00387095"/>
    <w:rsid w:val="00390A31"/>
    <w:rsid w:val="003A61C9"/>
    <w:rsid w:val="003B50A1"/>
    <w:rsid w:val="003E7307"/>
    <w:rsid w:val="003F4BAD"/>
    <w:rsid w:val="003F5085"/>
    <w:rsid w:val="00413032"/>
    <w:rsid w:val="00425F5E"/>
    <w:rsid w:val="00435053"/>
    <w:rsid w:val="00485D5E"/>
    <w:rsid w:val="004D059D"/>
    <w:rsid w:val="004D329E"/>
    <w:rsid w:val="004D5E74"/>
    <w:rsid w:val="00512CA6"/>
    <w:rsid w:val="00522F77"/>
    <w:rsid w:val="00524686"/>
    <w:rsid w:val="0055609C"/>
    <w:rsid w:val="0056549B"/>
    <w:rsid w:val="00572339"/>
    <w:rsid w:val="005733A5"/>
    <w:rsid w:val="005938FF"/>
    <w:rsid w:val="005B0D21"/>
    <w:rsid w:val="00610525"/>
    <w:rsid w:val="006230B0"/>
    <w:rsid w:val="00624260"/>
    <w:rsid w:val="00641BE9"/>
    <w:rsid w:val="006C5B1B"/>
    <w:rsid w:val="006D4DEB"/>
    <w:rsid w:val="006E3E9F"/>
    <w:rsid w:val="006F1E71"/>
    <w:rsid w:val="00710235"/>
    <w:rsid w:val="007177BD"/>
    <w:rsid w:val="007225E4"/>
    <w:rsid w:val="0073223C"/>
    <w:rsid w:val="00745364"/>
    <w:rsid w:val="00753486"/>
    <w:rsid w:val="00760021"/>
    <w:rsid w:val="00764935"/>
    <w:rsid w:val="007654A2"/>
    <w:rsid w:val="00767B3A"/>
    <w:rsid w:val="00790FF2"/>
    <w:rsid w:val="007A3E52"/>
    <w:rsid w:val="007B29C5"/>
    <w:rsid w:val="007C1050"/>
    <w:rsid w:val="007C5126"/>
    <w:rsid w:val="0080642D"/>
    <w:rsid w:val="0084437C"/>
    <w:rsid w:val="00846F34"/>
    <w:rsid w:val="008707C3"/>
    <w:rsid w:val="00874D16"/>
    <w:rsid w:val="008A07C5"/>
    <w:rsid w:val="008E13C9"/>
    <w:rsid w:val="00915129"/>
    <w:rsid w:val="0091566B"/>
    <w:rsid w:val="0091688C"/>
    <w:rsid w:val="00933657"/>
    <w:rsid w:val="0095459C"/>
    <w:rsid w:val="00957C26"/>
    <w:rsid w:val="00961466"/>
    <w:rsid w:val="00972ED2"/>
    <w:rsid w:val="00975433"/>
    <w:rsid w:val="00995D50"/>
    <w:rsid w:val="009A09D0"/>
    <w:rsid w:val="009A3C21"/>
    <w:rsid w:val="009C0F16"/>
    <w:rsid w:val="009C2BDD"/>
    <w:rsid w:val="009C77EA"/>
    <w:rsid w:val="009D60EF"/>
    <w:rsid w:val="009D6A10"/>
    <w:rsid w:val="009F457E"/>
    <w:rsid w:val="00A00FCE"/>
    <w:rsid w:val="00A140EF"/>
    <w:rsid w:val="00A66301"/>
    <w:rsid w:val="00A80190"/>
    <w:rsid w:val="00A90908"/>
    <w:rsid w:val="00AB6053"/>
    <w:rsid w:val="00AC16BA"/>
    <w:rsid w:val="00AE1DBA"/>
    <w:rsid w:val="00AE30F7"/>
    <w:rsid w:val="00AE3B53"/>
    <w:rsid w:val="00AF15AD"/>
    <w:rsid w:val="00AF78CE"/>
    <w:rsid w:val="00B116E3"/>
    <w:rsid w:val="00B2181C"/>
    <w:rsid w:val="00B70DA8"/>
    <w:rsid w:val="00B809AD"/>
    <w:rsid w:val="00B93C24"/>
    <w:rsid w:val="00BA4E44"/>
    <w:rsid w:val="00BB4594"/>
    <w:rsid w:val="00BD22D8"/>
    <w:rsid w:val="00BE0DC2"/>
    <w:rsid w:val="00BE7622"/>
    <w:rsid w:val="00C22BB1"/>
    <w:rsid w:val="00C36C33"/>
    <w:rsid w:val="00C40876"/>
    <w:rsid w:val="00C51502"/>
    <w:rsid w:val="00C6672A"/>
    <w:rsid w:val="00CA24D3"/>
    <w:rsid w:val="00CA57F7"/>
    <w:rsid w:val="00CC1190"/>
    <w:rsid w:val="00CC45A1"/>
    <w:rsid w:val="00CD3BF7"/>
    <w:rsid w:val="00D07FB3"/>
    <w:rsid w:val="00D12E78"/>
    <w:rsid w:val="00D20C07"/>
    <w:rsid w:val="00D60C45"/>
    <w:rsid w:val="00D61D3C"/>
    <w:rsid w:val="00D61F5A"/>
    <w:rsid w:val="00D70B3C"/>
    <w:rsid w:val="00D732BF"/>
    <w:rsid w:val="00D8212D"/>
    <w:rsid w:val="00D91639"/>
    <w:rsid w:val="00DC0E38"/>
    <w:rsid w:val="00DC46F5"/>
    <w:rsid w:val="00DE73A4"/>
    <w:rsid w:val="00DE75A8"/>
    <w:rsid w:val="00E22C90"/>
    <w:rsid w:val="00E26E2B"/>
    <w:rsid w:val="00E32A94"/>
    <w:rsid w:val="00E6159C"/>
    <w:rsid w:val="00E76CEA"/>
    <w:rsid w:val="00E7729C"/>
    <w:rsid w:val="00E82F8C"/>
    <w:rsid w:val="00E85F83"/>
    <w:rsid w:val="00EB3E10"/>
    <w:rsid w:val="00EB611D"/>
    <w:rsid w:val="00ED695E"/>
    <w:rsid w:val="00F156FB"/>
    <w:rsid w:val="00F4679D"/>
    <w:rsid w:val="00F52BE9"/>
    <w:rsid w:val="00F65060"/>
    <w:rsid w:val="00F66316"/>
    <w:rsid w:val="00F73814"/>
    <w:rsid w:val="00F751BF"/>
    <w:rsid w:val="00F93C2E"/>
    <w:rsid w:val="00F944BF"/>
    <w:rsid w:val="00FA18D9"/>
    <w:rsid w:val="00FA6E2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5:docId w15:val="{BAF22A2B-34C0-45E7-8AC7-DA24640BC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qFormat/>
    <w:rsid w:val="00767B3A"/>
    <w:pPr>
      <w:keepNext/>
      <w:spacing w:before="140" w:after="280" w:line="240" w:lineRule="auto"/>
      <w:outlineLvl w:val="0"/>
    </w:pPr>
    <w:rPr>
      <w:rFonts w:ascii="Arial" w:eastAsia="Times New Roman" w:hAnsi="Arial" w:cs="Arial"/>
      <w:b/>
      <w:bCs/>
      <w:color w:val="4F81BD" w:themeColor="accent1"/>
      <w:spacing w:val="-14"/>
      <w:kern w:val="28"/>
      <w:sz w:val="42"/>
      <w:szCs w:val="3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168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32A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2A94"/>
    <w:rPr>
      <w:rFonts w:ascii="Tahoma" w:hAnsi="Tahoma" w:cs="Tahoma"/>
      <w:sz w:val="16"/>
      <w:szCs w:val="16"/>
    </w:rPr>
  </w:style>
  <w:style w:type="paragraph" w:customStyle="1" w:styleId="Bulletlist">
    <w:name w:val="Bullet list"/>
    <w:basedOn w:val="ListParagraph"/>
    <w:link w:val="BulletlistChar"/>
    <w:autoRedefine/>
    <w:qFormat/>
    <w:rsid w:val="00767B3A"/>
    <w:pPr>
      <w:autoSpaceDE w:val="0"/>
      <w:autoSpaceDN w:val="0"/>
      <w:adjustRightInd w:val="0"/>
      <w:spacing w:after="140" w:line="240" w:lineRule="auto"/>
      <w:ind w:left="34"/>
      <w:contextualSpacing w:val="0"/>
    </w:pPr>
    <w:rPr>
      <w:rFonts w:ascii="Arial" w:eastAsia="Times New Roman" w:hAnsi="Arial" w:cs="FrutigerLTStd-Light"/>
      <w:sz w:val="24"/>
    </w:rPr>
  </w:style>
  <w:style w:type="character" w:customStyle="1" w:styleId="BulletlistChar">
    <w:name w:val="Bullet list Char"/>
    <w:basedOn w:val="DefaultParagraphFont"/>
    <w:link w:val="Bulletlist"/>
    <w:rsid w:val="00767B3A"/>
    <w:rPr>
      <w:rFonts w:ascii="Arial" w:eastAsia="Times New Roman" w:hAnsi="Arial" w:cs="FrutigerLTStd-Light"/>
      <w:sz w:val="24"/>
    </w:rPr>
  </w:style>
  <w:style w:type="paragraph" w:styleId="ListParagraph">
    <w:name w:val="List Paragraph"/>
    <w:basedOn w:val="Normal"/>
    <w:uiPriority w:val="34"/>
    <w:qFormat/>
    <w:rsid w:val="00767B3A"/>
    <w:pPr>
      <w:ind w:left="720"/>
      <w:contextualSpacing/>
    </w:pPr>
  </w:style>
  <w:style w:type="character" w:customStyle="1" w:styleId="Heading1Char">
    <w:name w:val="Heading 1 Char"/>
    <w:basedOn w:val="DefaultParagraphFont"/>
    <w:link w:val="Heading1"/>
    <w:rsid w:val="00767B3A"/>
    <w:rPr>
      <w:rFonts w:ascii="Arial" w:eastAsia="Times New Roman" w:hAnsi="Arial" w:cs="Arial"/>
      <w:b/>
      <w:bCs/>
      <w:color w:val="4F81BD" w:themeColor="accent1"/>
      <w:spacing w:val="-14"/>
      <w:kern w:val="28"/>
      <w:sz w:val="42"/>
      <w:szCs w:val="32"/>
      <w14:ligatures w14:val="standardContextual"/>
    </w:rPr>
  </w:style>
  <w:style w:type="character" w:styleId="CommentReference">
    <w:name w:val="annotation reference"/>
    <w:basedOn w:val="DefaultParagraphFont"/>
    <w:uiPriority w:val="99"/>
    <w:semiHidden/>
    <w:unhideWhenUsed/>
    <w:rsid w:val="00F93C2E"/>
    <w:rPr>
      <w:sz w:val="16"/>
      <w:szCs w:val="16"/>
    </w:rPr>
  </w:style>
  <w:style w:type="paragraph" w:styleId="CommentText">
    <w:name w:val="annotation text"/>
    <w:basedOn w:val="Normal"/>
    <w:link w:val="CommentTextChar"/>
    <w:uiPriority w:val="99"/>
    <w:semiHidden/>
    <w:unhideWhenUsed/>
    <w:rsid w:val="00F93C2E"/>
    <w:pPr>
      <w:spacing w:line="240" w:lineRule="auto"/>
    </w:pPr>
    <w:rPr>
      <w:sz w:val="20"/>
      <w:szCs w:val="20"/>
    </w:rPr>
  </w:style>
  <w:style w:type="character" w:customStyle="1" w:styleId="CommentTextChar">
    <w:name w:val="Comment Text Char"/>
    <w:basedOn w:val="DefaultParagraphFont"/>
    <w:link w:val="CommentText"/>
    <w:uiPriority w:val="99"/>
    <w:semiHidden/>
    <w:rsid w:val="00F93C2E"/>
    <w:rPr>
      <w:sz w:val="20"/>
      <w:szCs w:val="20"/>
    </w:rPr>
  </w:style>
  <w:style w:type="paragraph" w:styleId="CommentSubject">
    <w:name w:val="annotation subject"/>
    <w:basedOn w:val="CommentText"/>
    <w:next w:val="CommentText"/>
    <w:link w:val="CommentSubjectChar"/>
    <w:uiPriority w:val="99"/>
    <w:semiHidden/>
    <w:unhideWhenUsed/>
    <w:rsid w:val="00F93C2E"/>
    <w:rPr>
      <w:b/>
      <w:bCs/>
    </w:rPr>
  </w:style>
  <w:style w:type="character" w:customStyle="1" w:styleId="CommentSubjectChar">
    <w:name w:val="Comment Subject Char"/>
    <w:basedOn w:val="CommentTextChar"/>
    <w:link w:val="CommentSubject"/>
    <w:uiPriority w:val="99"/>
    <w:semiHidden/>
    <w:rsid w:val="00F93C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033186">
      <w:bodyDiv w:val="1"/>
      <w:marLeft w:val="0"/>
      <w:marRight w:val="0"/>
      <w:marTop w:val="0"/>
      <w:marBottom w:val="0"/>
      <w:divBdr>
        <w:top w:val="none" w:sz="0" w:space="0" w:color="auto"/>
        <w:left w:val="none" w:sz="0" w:space="0" w:color="auto"/>
        <w:bottom w:val="none" w:sz="0" w:space="0" w:color="auto"/>
        <w:right w:val="none" w:sz="0" w:space="0" w:color="auto"/>
      </w:divBdr>
    </w:div>
    <w:div w:id="103450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C6782A-63BC-4187-9158-DA3969E67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1115</Words>
  <Characters>6357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7458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Smith Chris</dc:creator>
  <cp:lastModifiedBy>Virginia Wilson</cp:lastModifiedBy>
  <cp:revision>1</cp:revision>
  <cp:lastPrinted>2015-07-01T07:02:00Z</cp:lastPrinted>
  <dcterms:created xsi:type="dcterms:W3CDTF">2022-01-12T09:01:00Z</dcterms:created>
  <dcterms:modified xsi:type="dcterms:W3CDTF">2022-01-12T09:01:00Z</dcterms:modified>
</cp:coreProperties>
</file>