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17B775E" w14:textId="77777777" w:rsidR="000C24AF" w:rsidRPr="007B585B" w:rsidRDefault="000C24AF" w:rsidP="000C24AF">
      <w:pPr>
        <w:rPr>
          <w:b/>
        </w:rPr>
      </w:pPr>
    </w:p>
    <w:p w14:paraId="389F2033" w14:textId="77777777" w:rsidR="001D243C" w:rsidRDefault="001D243C" w:rsidP="00103F4D">
      <w:pPr>
        <w:pStyle w:val="Frontpagesubhead"/>
      </w:pPr>
    </w:p>
    <w:p w14:paraId="4BA31034" w14:textId="77777777" w:rsidR="001D243C" w:rsidRDefault="001D243C" w:rsidP="00103F4D">
      <w:pPr>
        <w:pStyle w:val="Frontpagesubhead"/>
      </w:pPr>
    </w:p>
    <w:p w14:paraId="49B18643" w14:textId="77777777" w:rsidR="00F25CC7" w:rsidRDefault="00F25CC7" w:rsidP="00103F4D">
      <w:pPr>
        <w:pStyle w:val="Frontpagesubhead"/>
      </w:pPr>
      <w:r>
        <w:tab/>
      </w:r>
    </w:p>
    <w:p w14:paraId="3A789D58" w14:textId="77777777" w:rsidR="00F25CC7" w:rsidRDefault="009C27F0" w:rsidP="00F25CC7"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2338BDF" wp14:editId="5E899B9D">
                <wp:simplePos x="0" y="0"/>
                <wp:positionH relativeFrom="page">
                  <wp:posOffset>648335</wp:posOffset>
                </wp:positionH>
                <wp:positionV relativeFrom="page">
                  <wp:posOffset>5688965</wp:posOffset>
                </wp:positionV>
                <wp:extent cx="4816800" cy="504000"/>
                <wp:effectExtent l="0" t="0" r="3175" b="10795"/>
                <wp:wrapNone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816800" cy="5040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2B67322" w14:textId="5AE3DC40" w:rsidR="00103F4D" w:rsidRPr="00103F4D" w:rsidRDefault="00103F4D" w:rsidP="009C27F0">
                            <w:pPr>
                              <w:pStyle w:val="Publisheddate"/>
                              <w:tabs>
                                <w:tab w:val="left" w:pos="6663"/>
                              </w:tabs>
                            </w:pPr>
                            <w:r w:rsidRPr="00103F4D">
                              <w:t xml:space="preserve">Published </w:t>
                            </w:r>
                            <w:r w:rsidR="007F5954">
                              <w:t>XX</w:t>
                            </w:r>
                            <w:r w:rsidRPr="00103F4D">
                              <w:t xml:space="preserve"> </w:t>
                            </w:r>
                            <w:r w:rsidR="007F5954">
                              <w:t>Month</w:t>
                            </w:r>
                            <w:r w:rsidRPr="00103F4D">
                              <w:t xml:space="preserve"> </w:t>
                            </w:r>
                            <w:r w:rsidR="00427636">
                              <w:t>20</w:t>
                            </w:r>
                            <w:r w:rsidR="00431788">
                              <w:t>20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2338BDF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51.05pt;margin-top:447.95pt;width:379.3pt;height:39.7pt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" filled="f" stroked="f" strokeweight=".5pt">
                <v:textbox inset="0,0,0,0">
                  <w:txbxContent>
                    <w:p w14:paraId="12B67322" w14:textId="5AE3DC40" w:rsidR="00103F4D" w:rsidRPr="00103F4D" w:rsidRDefault="00103F4D" w:rsidP="009C27F0">
                      <w:pPr>
                        <w:pStyle w:val="Publisheddate"/>
                        <w:tabs>
                          <w:tab w:val="left" w:pos="6663"/>
                        </w:tabs>
                      </w:pPr>
                      <w:r w:rsidRPr="00103F4D">
                        <w:t xml:space="preserve">Published </w:t>
                      </w:r>
                      <w:r w:rsidR="007F5954">
                        <w:t>XX</w:t>
                      </w:r>
                      <w:r w:rsidRPr="00103F4D">
                        <w:t xml:space="preserve"> </w:t>
                      </w:r>
                      <w:r w:rsidR="007F5954">
                        <w:t>Month</w:t>
                      </w:r>
                      <w:r w:rsidRPr="00103F4D">
                        <w:t xml:space="preserve"> </w:t>
                      </w:r>
                      <w:r w:rsidR="00427636">
                        <w:t>20</w:t>
                      </w:r>
                      <w:r w:rsidR="00431788">
                        <w:t>20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023B950" wp14:editId="558925C0">
                <wp:simplePos x="0" y="0"/>
                <wp:positionH relativeFrom="page">
                  <wp:posOffset>648335</wp:posOffset>
                </wp:positionH>
                <wp:positionV relativeFrom="page">
                  <wp:posOffset>4032250</wp:posOffset>
                </wp:positionV>
                <wp:extent cx="6372000" cy="1692000"/>
                <wp:effectExtent l="0" t="0" r="10160" b="3810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372000" cy="16920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sdt>
                            <w:sdtPr>
                              <w:alias w:val="Title"/>
                              <w:tag w:val="title"/>
                              <w:id w:val="1036308880"/>
                              <w:placeholder>
                                <w:docPart w:val="A592DBE396124CA59BD7165145DAD10A"/>
                              </w:placeholder>
    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    <w:text/>
                            </w:sdtPr>
                            <w:sdtEndPr/>
                            <w:sdtContent>
                              <w:p w14:paraId="4936DACB" w14:textId="77777777" w:rsidR="00F25CC7" w:rsidRDefault="00B4378A" w:rsidP="00103F4D">
                                <w:pPr>
                                  <w:pStyle w:val="FrontpageTitle"/>
                                </w:pPr>
                                <w:r>
                                  <w:t>Clinical Risk Management System</w:t>
                                </w:r>
                              </w:p>
                            </w:sdtContent>
                          </w:sdt>
                          <w:p w14:paraId="58748B5D" w14:textId="77777777" w:rsidR="00F25CC7" w:rsidRDefault="00B4378A" w:rsidP="00103F4D">
                            <w:pPr>
                              <w:pStyle w:val="Frontpagesubhead"/>
                            </w:pPr>
                            <w:r>
                              <w:t>Organisation Name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023B950" id="Text Box 2" o:spid="_x0000_s1027" type="#_x0000_t202" style="position:absolute;margin-left:51.05pt;margin-top:317.5pt;width:501.75pt;height:133.2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" filled="f" stroked="f" strokeweight=".5pt">
                <v:textbox inset="0,0,0,0">
                  <w:txbxContent>
                    <w:sdt>
                      <w:sdtPr>
                        <w:alias w:val="Title"/>
                        <w:tag w:val="title"/>
                        <w:id w:val="1036308880"/>
                        <w:placeholder>
                          <w:docPart w:val="A592DBE396124CA59BD7165145DAD10A"/>
                        </w:placeholder>
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<w:text/>
                      </w:sdtPr>
                      <w:sdtEndPr/>
                      <w:sdtContent>
                        <w:p w14:paraId="4936DACB" w14:textId="77777777" w:rsidR="00F25CC7" w:rsidRDefault="00B4378A" w:rsidP="00103F4D">
                          <w:pPr>
                            <w:pStyle w:val="FrontpageTitle"/>
                          </w:pPr>
                          <w:r>
                            <w:t>Clinical Risk Management System</w:t>
                          </w:r>
                        </w:p>
                      </w:sdtContent>
                    </w:sdt>
                    <w:p w14:paraId="58748B5D" w14:textId="77777777" w:rsidR="00F25CC7" w:rsidRDefault="00B4378A" w:rsidP="00103F4D">
                      <w:pPr>
                        <w:pStyle w:val="Frontpagesubhead"/>
                      </w:pPr>
                      <w:r>
                        <w:t>Organisation Name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40390D1D" w14:textId="77777777" w:rsidR="001D243C" w:rsidRDefault="001D243C" w:rsidP="00F25CC7"/>
    <w:p w14:paraId="67B8EAB3" w14:textId="77777777" w:rsidR="00B4378A" w:rsidRDefault="00B4378A" w:rsidP="00F25CC7"/>
    <w:p w14:paraId="3C10B4B6" w14:textId="77777777" w:rsidR="00B4378A" w:rsidRDefault="00B4378A" w:rsidP="00F25CC7"/>
    <w:p w14:paraId="67F1823B" w14:textId="77777777" w:rsidR="00B4378A" w:rsidRDefault="00B4378A" w:rsidP="00F25CC7"/>
    <w:p w14:paraId="371E02A7" w14:textId="77777777" w:rsidR="00B4378A" w:rsidRDefault="00B4378A" w:rsidP="00F25CC7"/>
    <w:p w14:paraId="155885C1" w14:textId="77777777" w:rsidR="00B4378A" w:rsidRDefault="00B4378A" w:rsidP="00F25CC7"/>
    <w:p w14:paraId="001002BA" w14:textId="77777777" w:rsidR="00B4378A" w:rsidRDefault="00B4378A" w:rsidP="00F25CC7"/>
    <w:p w14:paraId="0145433C" w14:textId="77777777" w:rsidR="00B4378A" w:rsidRDefault="00B4378A" w:rsidP="00F25CC7"/>
    <w:p w14:paraId="593107F9" w14:textId="77777777" w:rsidR="00B4378A" w:rsidRDefault="00B4378A" w:rsidP="00F25CC7"/>
    <w:p w14:paraId="490BC546" w14:textId="77777777" w:rsidR="00B4378A" w:rsidRDefault="00B4378A" w:rsidP="00F25CC7"/>
    <w:p w14:paraId="639BE738" w14:textId="77777777" w:rsidR="00B4378A" w:rsidRDefault="00B4378A" w:rsidP="00F25CC7"/>
    <w:p w14:paraId="6F02328C" w14:textId="77777777" w:rsidR="00B4378A" w:rsidRDefault="00B4378A" w:rsidP="00F25CC7"/>
    <w:p w14:paraId="425A1195" w14:textId="77777777" w:rsidR="00B4378A" w:rsidRDefault="00B4378A" w:rsidP="00F25CC7"/>
    <w:p w14:paraId="14614A30" w14:textId="77777777" w:rsidR="00B4378A" w:rsidRDefault="00B4378A" w:rsidP="00F25CC7"/>
    <w:p w14:paraId="7367CABB" w14:textId="77777777" w:rsidR="00B4378A" w:rsidRDefault="00B4378A" w:rsidP="00F25CC7"/>
    <w:p w14:paraId="6FD96A15" w14:textId="77777777" w:rsidR="00B4378A" w:rsidRDefault="00B4378A" w:rsidP="00F25CC7"/>
    <w:tbl>
      <w:tblPr>
        <w:tblW w:w="5000" w:type="pct"/>
        <w:tblBorders>
          <w:top w:val="single" w:sz="4" w:space="0" w:color="B9B9B9"/>
          <w:bottom w:val="single" w:sz="4" w:space="0" w:color="B9B9B9"/>
          <w:insideH w:val="single" w:sz="4" w:space="0" w:color="B9B9B9"/>
        </w:tblBorders>
        <w:tblLook w:val="01E0" w:firstRow="1" w:lastRow="1" w:firstColumn="1" w:lastColumn="1" w:noHBand="0" w:noVBand="0"/>
      </w:tblPr>
      <w:tblGrid>
        <w:gridCol w:w="2603"/>
        <w:gridCol w:w="3330"/>
        <w:gridCol w:w="2081"/>
        <w:gridCol w:w="1850"/>
      </w:tblGrid>
      <w:tr w:rsidR="00B4378A" w:rsidRPr="00B476EC" w14:paraId="3DAFC875" w14:textId="77777777" w:rsidTr="00A9763E">
        <w:trPr>
          <w:trHeight w:val="340"/>
        </w:trPr>
        <w:tc>
          <w:tcPr>
            <w:tcW w:w="5000" w:type="pct"/>
            <w:gridSpan w:val="4"/>
          </w:tcPr>
          <w:p w14:paraId="02C7951A" w14:textId="77777777" w:rsidR="00B4378A" w:rsidRPr="00B476EC" w:rsidRDefault="00B4378A" w:rsidP="00A9763E">
            <w:pPr>
              <w:pStyle w:val="TableHeader"/>
            </w:pPr>
            <w:r w:rsidRPr="00B476EC">
              <w:t xml:space="preserve">Document filename: </w:t>
            </w:r>
          </w:p>
        </w:tc>
      </w:tr>
      <w:tr w:rsidR="00B4378A" w:rsidRPr="00B476EC" w14:paraId="21FF4697" w14:textId="77777777" w:rsidTr="00A9763E">
        <w:trPr>
          <w:trHeight w:val="170"/>
        </w:trPr>
        <w:tc>
          <w:tcPr>
            <w:tcW w:w="1319" w:type="pct"/>
          </w:tcPr>
          <w:p w14:paraId="1BAA0B52" w14:textId="77777777" w:rsidR="00B4378A" w:rsidRPr="00B476EC" w:rsidRDefault="00B4378A" w:rsidP="00A9763E">
            <w:pPr>
              <w:pStyle w:val="TableHeader"/>
            </w:pPr>
            <w:r w:rsidRPr="00B476EC">
              <w:t>Directorate / Programme</w:t>
            </w:r>
          </w:p>
        </w:tc>
        <w:tc>
          <w:tcPr>
            <w:tcW w:w="1688" w:type="pct"/>
            <w:tcBorders>
              <w:right w:val="single" w:sz="4" w:space="0" w:color="B9B9B9"/>
            </w:tcBorders>
          </w:tcPr>
          <w:p w14:paraId="658118F6" w14:textId="77777777" w:rsidR="00B4378A" w:rsidRPr="00B476EC" w:rsidRDefault="00B4378A" w:rsidP="00A9763E">
            <w:pPr>
              <w:pStyle w:val="TableText"/>
            </w:pPr>
          </w:p>
        </w:tc>
        <w:tc>
          <w:tcPr>
            <w:tcW w:w="1055" w:type="pct"/>
            <w:tcBorders>
              <w:left w:val="single" w:sz="4" w:space="0" w:color="B9B9B9"/>
            </w:tcBorders>
          </w:tcPr>
          <w:p w14:paraId="24A77CD8" w14:textId="77777777" w:rsidR="00B4378A" w:rsidRPr="00B476EC" w:rsidRDefault="00B4378A" w:rsidP="00A9763E">
            <w:pPr>
              <w:pStyle w:val="TableHeader"/>
            </w:pPr>
            <w:r w:rsidRPr="00B476EC">
              <w:t>Project</w:t>
            </w:r>
          </w:p>
        </w:tc>
        <w:tc>
          <w:tcPr>
            <w:tcW w:w="938" w:type="pct"/>
          </w:tcPr>
          <w:p w14:paraId="486D3E63" w14:textId="77777777" w:rsidR="00B4378A" w:rsidRPr="00B476EC" w:rsidRDefault="00B4378A" w:rsidP="00A9763E">
            <w:pPr>
              <w:pStyle w:val="TableText"/>
            </w:pPr>
          </w:p>
        </w:tc>
      </w:tr>
      <w:tr w:rsidR="00B4378A" w:rsidRPr="00B476EC" w14:paraId="45C2660B" w14:textId="77777777" w:rsidTr="00A9763E">
        <w:trPr>
          <w:trHeight w:val="170"/>
        </w:trPr>
        <w:tc>
          <w:tcPr>
            <w:tcW w:w="3007" w:type="pct"/>
            <w:gridSpan w:val="2"/>
            <w:tcBorders>
              <w:right w:val="single" w:sz="4" w:space="0" w:color="B9B9B9"/>
            </w:tcBorders>
          </w:tcPr>
          <w:p w14:paraId="5943D48A" w14:textId="77777777" w:rsidR="00B4378A" w:rsidRPr="00B476EC" w:rsidRDefault="00B4378A" w:rsidP="00A9763E">
            <w:pPr>
              <w:pStyle w:val="TableHeader"/>
            </w:pPr>
            <w:r w:rsidRPr="00B476EC">
              <w:t>Document Reference</w:t>
            </w:r>
          </w:p>
        </w:tc>
        <w:tc>
          <w:tcPr>
            <w:tcW w:w="1993" w:type="pct"/>
            <w:gridSpan w:val="2"/>
            <w:tcBorders>
              <w:left w:val="single" w:sz="4" w:space="0" w:color="B9B9B9"/>
            </w:tcBorders>
            <w:shd w:val="clear" w:color="auto" w:fill="auto"/>
          </w:tcPr>
          <w:p w14:paraId="1A3D8921" w14:textId="77777777" w:rsidR="00B4378A" w:rsidRPr="00B476EC" w:rsidRDefault="00B4378A" w:rsidP="00A9763E">
            <w:pPr>
              <w:pStyle w:val="TableHeader"/>
            </w:pPr>
          </w:p>
        </w:tc>
      </w:tr>
      <w:tr w:rsidR="00B4378A" w:rsidRPr="00B476EC" w14:paraId="1CDB5D91" w14:textId="77777777" w:rsidTr="00A9763E">
        <w:trPr>
          <w:trHeight w:val="145"/>
        </w:trPr>
        <w:tc>
          <w:tcPr>
            <w:tcW w:w="1319" w:type="pct"/>
          </w:tcPr>
          <w:p w14:paraId="4DD19088" w14:textId="77777777" w:rsidR="00B4378A" w:rsidRPr="00B476EC" w:rsidRDefault="00B4378A" w:rsidP="00A9763E">
            <w:pPr>
              <w:pStyle w:val="TableHeader"/>
            </w:pPr>
            <w:r>
              <w:t>Director</w:t>
            </w:r>
          </w:p>
        </w:tc>
        <w:tc>
          <w:tcPr>
            <w:tcW w:w="1688" w:type="pct"/>
            <w:tcBorders>
              <w:right w:val="single" w:sz="4" w:space="0" w:color="B9B9B9"/>
            </w:tcBorders>
          </w:tcPr>
          <w:p w14:paraId="7BA297C1" w14:textId="77777777" w:rsidR="00B4378A" w:rsidRPr="00DF65E1" w:rsidRDefault="00B4378A" w:rsidP="00A9763E">
            <w:pPr>
              <w:pStyle w:val="TableText"/>
            </w:pPr>
          </w:p>
        </w:tc>
        <w:tc>
          <w:tcPr>
            <w:tcW w:w="1055" w:type="pct"/>
            <w:tcBorders>
              <w:left w:val="single" w:sz="4" w:space="0" w:color="B9B9B9"/>
            </w:tcBorders>
            <w:shd w:val="clear" w:color="auto" w:fill="auto"/>
          </w:tcPr>
          <w:p w14:paraId="27A4CBF7" w14:textId="77777777" w:rsidR="00B4378A" w:rsidRPr="00B476EC" w:rsidRDefault="00B4378A" w:rsidP="00A9763E">
            <w:pPr>
              <w:pStyle w:val="TableHeader"/>
            </w:pPr>
            <w:r w:rsidRPr="00B476EC">
              <w:t>Status</w:t>
            </w:r>
          </w:p>
        </w:tc>
        <w:tc>
          <w:tcPr>
            <w:tcW w:w="938" w:type="pct"/>
            <w:shd w:val="clear" w:color="auto" w:fill="auto"/>
          </w:tcPr>
          <w:p w14:paraId="78317827" w14:textId="77777777" w:rsidR="00B4378A" w:rsidRPr="00DF65E1" w:rsidRDefault="00B4378A" w:rsidP="00A9763E">
            <w:pPr>
              <w:pStyle w:val="TableText"/>
            </w:pPr>
          </w:p>
        </w:tc>
      </w:tr>
      <w:tr w:rsidR="00B4378A" w:rsidRPr="00B476EC" w14:paraId="3E572770" w14:textId="77777777" w:rsidTr="00A9763E">
        <w:trPr>
          <w:trHeight w:val="170"/>
        </w:trPr>
        <w:tc>
          <w:tcPr>
            <w:tcW w:w="1319" w:type="pct"/>
          </w:tcPr>
          <w:p w14:paraId="26A13EA5" w14:textId="77777777" w:rsidR="00B4378A" w:rsidRPr="00B476EC" w:rsidRDefault="00B4378A" w:rsidP="00A9763E">
            <w:pPr>
              <w:pStyle w:val="TableHeader"/>
            </w:pPr>
            <w:r w:rsidRPr="00B476EC">
              <w:t>Owner</w:t>
            </w:r>
          </w:p>
        </w:tc>
        <w:tc>
          <w:tcPr>
            <w:tcW w:w="1688" w:type="pct"/>
            <w:tcBorders>
              <w:right w:val="single" w:sz="4" w:space="0" w:color="B9B9B9"/>
            </w:tcBorders>
          </w:tcPr>
          <w:p w14:paraId="12ED17E9" w14:textId="77777777" w:rsidR="00B4378A" w:rsidRPr="008B7A9B" w:rsidRDefault="00B4378A" w:rsidP="00A9763E">
            <w:pPr>
              <w:pStyle w:val="TableText"/>
            </w:pPr>
          </w:p>
        </w:tc>
        <w:tc>
          <w:tcPr>
            <w:tcW w:w="1055" w:type="pct"/>
            <w:tcBorders>
              <w:left w:val="single" w:sz="4" w:space="0" w:color="B9B9B9"/>
            </w:tcBorders>
            <w:shd w:val="clear" w:color="auto" w:fill="auto"/>
          </w:tcPr>
          <w:p w14:paraId="2CBB0290" w14:textId="77777777" w:rsidR="00B4378A" w:rsidRPr="00B476EC" w:rsidRDefault="00B4378A" w:rsidP="00A9763E">
            <w:pPr>
              <w:pStyle w:val="TableHeader"/>
            </w:pPr>
            <w:r w:rsidRPr="00B476EC">
              <w:t>Version</w:t>
            </w:r>
          </w:p>
        </w:tc>
        <w:tc>
          <w:tcPr>
            <w:tcW w:w="938" w:type="pct"/>
            <w:shd w:val="clear" w:color="auto" w:fill="auto"/>
          </w:tcPr>
          <w:p w14:paraId="1D5E1BA4" w14:textId="77777777" w:rsidR="00B4378A" w:rsidRPr="00466374" w:rsidRDefault="00B4378A" w:rsidP="00A9763E">
            <w:pPr>
              <w:pStyle w:val="TableText"/>
            </w:pPr>
          </w:p>
        </w:tc>
      </w:tr>
      <w:tr w:rsidR="00B4378A" w:rsidRPr="00B476EC" w14:paraId="305E4A43" w14:textId="77777777" w:rsidTr="00A9763E">
        <w:trPr>
          <w:trHeight w:val="170"/>
        </w:trPr>
        <w:tc>
          <w:tcPr>
            <w:tcW w:w="1319" w:type="pct"/>
          </w:tcPr>
          <w:p w14:paraId="3090CAC1" w14:textId="77777777" w:rsidR="00B4378A" w:rsidRPr="00B476EC" w:rsidRDefault="00B4378A" w:rsidP="00A9763E">
            <w:pPr>
              <w:pStyle w:val="TableHeader"/>
            </w:pPr>
            <w:r w:rsidRPr="00B476EC">
              <w:t>Author</w:t>
            </w:r>
            <w:r>
              <w:t>s</w:t>
            </w:r>
          </w:p>
        </w:tc>
        <w:tc>
          <w:tcPr>
            <w:tcW w:w="1688" w:type="pct"/>
            <w:tcBorders>
              <w:right w:val="single" w:sz="4" w:space="0" w:color="B9B9B9"/>
            </w:tcBorders>
          </w:tcPr>
          <w:p w14:paraId="3DBF2A80" w14:textId="77777777" w:rsidR="00B4378A" w:rsidRPr="008B7A9B" w:rsidRDefault="00B4378A" w:rsidP="00A9763E">
            <w:pPr>
              <w:pStyle w:val="TableText"/>
            </w:pPr>
          </w:p>
        </w:tc>
        <w:tc>
          <w:tcPr>
            <w:tcW w:w="1055" w:type="pct"/>
            <w:tcBorders>
              <w:left w:val="single" w:sz="4" w:space="0" w:color="B9B9B9"/>
            </w:tcBorders>
            <w:shd w:val="clear" w:color="auto" w:fill="auto"/>
          </w:tcPr>
          <w:p w14:paraId="69CE48EA" w14:textId="77777777" w:rsidR="00B4378A" w:rsidRPr="00B476EC" w:rsidRDefault="00B4378A" w:rsidP="00A9763E">
            <w:pPr>
              <w:pStyle w:val="TableHeader"/>
            </w:pPr>
            <w:r w:rsidRPr="00FE36D2">
              <w:t>Version issue date</w:t>
            </w:r>
          </w:p>
        </w:tc>
        <w:tc>
          <w:tcPr>
            <w:tcW w:w="938" w:type="pct"/>
            <w:shd w:val="clear" w:color="auto" w:fill="auto"/>
          </w:tcPr>
          <w:p w14:paraId="29D01FBC" w14:textId="77777777" w:rsidR="00B4378A" w:rsidRPr="00DF65E1" w:rsidRDefault="00B4378A" w:rsidP="00A9763E">
            <w:pPr>
              <w:pStyle w:val="TableText"/>
            </w:pPr>
          </w:p>
        </w:tc>
      </w:tr>
    </w:tbl>
    <w:p w14:paraId="2C53B373" w14:textId="77777777" w:rsidR="00B4378A" w:rsidRPr="00F25CC7" w:rsidRDefault="00B4378A" w:rsidP="00F25CC7">
      <w:pPr>
        <w:sectPr w:rsidR="00B4378A" w:rsidRPr="00F25CC7" w:rsidSect="00F5718C">
          <w:headerReference w:type="default" r:id="rId11"/>
          <w:footerReference w:type="default" r:id="rId12"/>
          <w:headerReference w:type="first" r:id="rId13"/>
          <w:footerReference w:type="first" r:id="rId14"/>
          <w:pgSz w:w="11906" w:h="16838"/>
          <w:pgMar w:top="1021" w:right="1021" w:bottom="1021" w:left="1021" w:header="454" w:footer="680" w:gutter="0"/>
          <w:cols w:space="708"/>
          <w:titlePg/>
          <w:docGrid w:linePitch="360"/>
        </w:sectPr>
      </w:pPr>
    </w:p>
    <w:p w14:paraId="221804B7" w14:textId="77777777" w:rsidR="00B4378A" w:rsidRPr="001865AB" w:rsidRDefault="00B4378A" w:rsidP="00B4378A">
      <w:pPr>
        <w:pStyle w:val="Docmgmtheading"/>
        <w:rPr>
          <w:color w:val="005EB8" w:themeColor="accent1"/>
        </w:rPr>
      </w:pPr>
      <w:r w:rsidRPr="001865AB">
        <w:rPr>
          <w:color w:val="005EB8" w:themeColor="accent1"/>
        </w:rPr>
        <w:lastRenderedPageBreak/>
        <w:t>Document Management</w:t>
      </w:r>
    </w:p>
    <w:p w14:paraId="0E79B454" w14:textId="77777777" w:rsidR="00B4378A" w:rsidRPr="00073D94" w:rsidRDefault="00B4378A" w:rsidP="00B4378A">
      <w:pPr>
        <w:pStyle w:val="DocMgmtSubhead"/>
        <w:rPr>
          <w:color w:val="005EB8" w:themeColor="accent1"/>
          <w:sz w:val="22"/>
        </w:rPr>
      </w:pPr>
      <w:bookmarkStart w:id="0" w:name="_Toc350847280"/>
      <w:bookmarkStart w:id="1" w:name="_Toc350847324"/>
      <w:r w:rsidRPr="00073D94">
        <w:rPr>
          <w:color w:val="005EB8" w:themeColor="accent1"/>
          <w:sz w:val="22"/>
        </w:rPr>
        <w:t>Revision History</w:t>
      </w:r>
      <w:bookmarkEnd w:id="0"/>
      <w:bookmarkEnd w:id="1"/>
    </w:p>
    <w:tbl>
      <w:tblPr>
        <w:tblW w:w="4894" w:type="pct"/>
        <w:tblInd w:w="108" w:type="dxa"/>
        <w:tblBorders>
          <w:top w:val="single" w:sz="2" w:space="0" w:color="B9B9B9"/>
          <w:bottom w:val="single" w:sz="2" w:space="0" w:color="B9B9B9"/>
          <w:insideH w:val="single" w:sz="2" w:space="0" w:color="B9B9B9"/>
        </w:tblBorders>
        <w:tblLook w:val="0000" w:firstRow="0" w:lastRow="0" w:firstColumn="0" w:lastColumn="0" w:noHBand="0" w:noVBand="0"/>
      </w:tblPr>
      <w:tblGrid>
        <w:gridCol w:w="1111"/>
        <w:gridCol w:w="1473"/>
        <w:gridCol w:w="7071"/>
      </w:tblGrid>
      <w:tr w:rsidR="00B4378A" w:rsidRPr="00B476EC" w14:paraId="7CABFBFE" w14:textId="77777777" w:rsidTr="00A9763E">
        <w:trPr>
          <w:trHeight w:val="290"/>
        </w:trPr>
        <w:tc>
          <w:tcPr>
            <w:tcW w:w="575" w:type="pct"/>
            <w:tcBorders>
              <w:top w:val="single" w:sz="2" w:space="0" w:color="000000"/>
              <w:bottom w:val="single" w:sz="2" w:space="0" w:color="000000"/>
              <w:right w:val="nil"/>
            </w:tcBorders>
          </w:tcPr>
          <w:p w14:paraId="6E07B7CE" w14:textId="77777777" w:rsidR="00B4378A" w:rsidRPr="00B476EC" w:rsidRDefault="00B4378A" w:rsidP="00A9763E">
            <w:pPr>
              <w:pStyle w:val="TableHeader"/>
            </w:pPr>
            <w:r w:rsidRPr="00B476EC">
              <w:t>Version</w:t>
            </w:r>
          </w:p>
        </w:tc>
        <w:tc>
          <w:tcPr>
            <w:tcW w:w="763" w:type="pct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auto"/>
          </w:tcPr>
          <w:p w14:paraId="39234A01" w14:textId="77777777" w:rsidR="00B4378A" w:rsidRPr="00B476EC" w:rsidRDefault="00B4378A" w:rsidP="00A9763E">
            <w:pPr>
              <w:pStyle w:val="TableHeader"/>
            </w:pPr>
            <w:r w:rsidRPr="00B476EC">
              <w:t>Date</w:t>
            </w:r>
          </w:p>
        </w:tc>
        <w:tc>
          <w:tcPr>
            <w:tcW w:w="3662" w:type="pct"/>
            <w:tcBorders>
              <w:top w:val="single" w:sz="2" w:space="0" w:color="000000"/>
              <w:left w:val="nil"/>
              <w:bottom w:val="single" w:sz="2" w:space="0" w:color="000000"/>
            </w:tcBorders>
          </w:tcPr>
          <w:p w14:paraId="19DADF0F" w14:textId="77777777" w:rsidR="00B4378A" w:rsidRPr="00B476EC" w:rsidRDefault="00B4378A" w:rsidP="00A9763E">
            <w:pPr>
              <w:pStyle w:val="TableHeader"/>
            </w:pPr>
            <w:r w:rsidRPr="00B476EC">
              <w:t>Summary of Changes</w:t>
            </w:r>
          </w:p>
        </w:tc>
      </w:tr>
      <w:tr w:rsidR="00B4378A" w:rsidRPr="00B476EC" w14:paraId="0BF7DED7" w14:textId="77777777" w:rsidTr="00A9763E">
        <w:trPr>
          <w:trHeight w:val="290"/>
        </w:trPr>
        <w:tc>
          <w:tcPr>
            <w:tcW w:w="575" w:type="pct"/>
            <w:tcBorders>
              <w:right w:val="single" w:sz="2" w:space="0" w:color="B9B9B9"/>
            </w:tcBorders>
          </w:tcPr>
          <w:p w14:paraId="6CEF2C4B" w14:textId="77777777" w:rsidR="00B4378A" w:rsidRPr="00A70E16" w:rsidRDefault="00B4378A" w:rsidP="00A9763E">
            <w:pPr>
              <w:pStyle w:val="TableText"/>
            </w:pPr>
          </w:p>
        </w:tc>
        <w:tc>
          <w:tcPr>
            <w:tcW w:w="763" w:type="pct"/>
            <w:tcBorders>
              <w:left w:val="single" w:sz="2" w:space="0" w:color="B9B9B9"/>
              <w:right w:val="single" w:sz="2" w:space="0" w:color="B9B9B9"/>
            </w:tcBorders>
            <w:shd w:val="clear" w:color="auto" w:fill="auto"/>
          </w:tcPr>
          <w:p w14:paraId="2E831E2D" w14:textId="77777777" w:rsidR="00B4378A" w:rsidRPr="00A70E16" w:rsidRDefault="00B4378A" w:rsidP="00A9763E">
            <w:pPr>
              <w:pStyle w:val="TableText"/>
            </w:pPr>
          </w:p>
        </w:tc>
        <w:tc>
          <w:tcPr>
            <w:tcW w:w="3662" w:type="pct"/>
            <w:tcBorders>
              <w:left w:val="single" w:sz="2" w:space="0" w:color="B9B9B9"/>
            </w:tcBorders>
          </w:tcPr>
          <w:p w14:paraId="77297198" w14:textId="77777777" w:rsidR="00B4378A" w:rsidRPr="00A70E16" w:rsidRDefault="00B4378A" w:rsidP="00A9763E">
            <w:pPr>
              <w:pStyle w:val="TableText"/>
            </w:pPr>
          </w:p>
        </w:tc>
      </w:tr>
      <w:tr w:rsidR="00B4378A" w:rsidRPr="00B476EC" w14:paraId="1F8DBF91" w14:textId="77777777" w:rsidTr="00A9763E">
        <w:trPr>
          <w:trHeight w:val="290"/>
        </w:trPr>
        <w:tc>
          <w:tcPr>
            <w:tcW w:w="575" w:type="pct"/>
            <w:tcBorders>
              <w:right w:val="single" w:sz="2" w:space="0" w:color="B9B9B9"/>
            </w:tcBorders>
          </w:tcPr>
          <w:p w14:paraId="3F2C9315" w14:textId="77777777" w:rsidR="00B4378A" w:rsidRDefault="00B4378A" w:rsidP="00A9763E">
            <w:pPr>
              <w:pStyle w:val="TableText"/>
            </w:pPr>
          </w:p>
        </w:tc>
        <w:tc>
          <w:tcPr>
            <w:tcW w:w="763" w:type="pct"/>
            <w:tcBorders>
              <w:left w:val="single" w:sz="2" w:space="0" w:color="B9B9B9"/>
              <w:right w:val="single" w:sz="2" w:space="0" w:color="B9B9B9"/>
            </w:tcBorders>
            <w:shd w:val="clear" w:color="auto" w:fill="auto"/>
          </w:tcPr>
          <w:p w14:paraId="2C135037" w14:textId="77777777" w:rsidR="00B4378A" w:rsidRPr="00FB6C7F" w:rsidRDefault="00B4378A" w:rsidP="00A9763E">
            <w:pPr>
              <w:pStyle w:val="TableText"/>
            </w:pPr>
          </w:p>
        </w:tc>
        <w:tc>
          <w:tcPr>
            <w:tcW w:w="3662" w:type="pct"/>
            <w:tcBorders>
              <w:left w:val="single" w:sz="2" w:space="0" w:color="B9B9B9"/>
            </w:tcBorders>
          </w:tcPr>
          <w:p w14:paraId="7BF921AC" w14:textId="77777777" w:rsidR="00B4378A" w:rsidRDefault="00B4378A" w:rsidP="00A9763E">
            <w:pPr>
              <w:pStyle w:val="TableText"/>
            </w:pPr>
          </w:p>
        </w:tc>
      </w:tr>
      <w:tr w:rsidR="00B4378A" w:rsidRPr="00B476EC" w14:paraId="4E3E9C17" w14:textId="77777777" w:rsidTr="00A9763E">
        <w:trPr>
          <w:trHeight w:val="290"/>
        </w:trPr>
        <w:tc>
          <w:tcPr>
            <w:tcW w:w="575" w:type="pct"/>
            <w:tcBorders>
              <w:right w:val="single" w:sz="2" w:space="0" w:color="B9B9B9"/>
            </w:tcBorders>
          </w:tcPr>
          <w:p w14:paraId="1BFAEFBA" w14:textId="77777777" w:rsidR="00B4378A" w:rsidRDefault="00B4378A" w:rsidP="00A9763E">
            <w:pPr>
              <w:pStyle w:val="TableText"/>
            </w:pPr>
          </w:p>
        </w:tc>
        <w:tc>
          <w:tcPr>
            <w:tcW w:w="763" w:type="pct"/>
            <w:tcBorders>
              <w:left w:val="single" w:sz="2" w:space="0" w:color="B9B9B9"/>
              <w:right w:val="single" w:sz="2" w:space="0" w:color="B9B9B9"/>
            </w:tcBorders>
            <w:shd w:val="clear" w:color="auto" w:fill="auto"/>
          </w:tcPr>
          <w:p w14:paraId="04CB6214" w14:textId="77777777" w:rsidR="00B4378A" w:rsidRDefault="00B4378A" w:rsidP="00A9763E">
            <w:pPr>
              <w:pStyle w:val="TableText"/>
            </w:pPr>
          </w:p>
        </w:tc>
        <w:tc>
          <w:tcPr>
            <w:tcW w:w="3662" w:type="pct"/>
            <w:tcBorders>
              <w:left w:val="single" w:sz="2" w:space="0" w:color="B9B9B9"/>
            </w:tcBorders>
          </w:tcPr>
          <w:p w14:paraId="097E52E4" w14:textId="77777777" w:rsidR="00B4378A" w:rsidRDefault="00B4378A" w:rsidP="00A9763E">
            <w:pPr>
              <w:pStyle w:val="TableText"/>
            </w:pPr>
          </w:p>
        </w:tc>
      </w:tr>
      <w:tr w:rsidR="00B4378A" w:rsidRPr="00B476EC" w14:paraId="7F89F73A" w14:textId="77777777" w:rsidTr="00A9763E">
        <w:trPr>
          <w:trHeight w:val="290"/>
        </w:trPr>
        <w:tc>
          <w:tcPr>
            <w:tcW w:w="575" w:type="pct"/>
            <w:tcBorders>
              <w:right w:val="single" w:sz="2" w:space="0" w:color="B9B9B9"/>
            </w:tcBorders>
          </w:tcPr>
          <w:p w14:paraId="52F6FF16" w14:textId="77777777" w:rsidR="00B4378A" w:rsidRDefault="00B4378A" w:rsidP="00A9763E">
            <w:pPr>
              <w:pStyle w:val="TableText"/>
            </w:pPr>
          </w:p>
        </w:tc>
        <w:tc>
          <w:tcPr>
            <w:tcW w:w="763" w:type="pct"/>
            <w:tcBorders>
              <w:left w:val="single" w:sz="2" w:space="0" w:color="B9B9B9"/>
              <w:right w:val="single" w:sz="2" w:space="0" w:color="B9B9B9"/>
            </w:tcBorders>
            <w:shd w:val="clear" w:color="auto" w:fill="auto"/>
          </w:tcPr>
          <w:p w14:paraId="68A4DBF0" w14:textId="77777777" w:rsidR="00B4378A" w:rsidRDefault="00B4378A" w:rsidP="00A9763E">
            <w:pPr>
              <w:pStyle w:val="TableText"/>
            </w:pPr>
          </w:p>
        </w:tc>
        <w:tc>
          <w:tcPr>
            <w:tcW w:w="3662" w:type="pct"/>
            <w:tcBorders>
              <w:left w:val="single" w:sz="2" w:space="0" w:color="B9B9B9"/>
            </w:tcBorders>
          </w:tcPr>
          <w:p w14:paraId="17966413" w14:textId="77777777" w:rsidR="00B4378A" w:rsidRDefault="00B4378A" w:rsidP="00A9763E">
            <w:pPr>
              <w:pStyle w:val="TableText"/>
            </w:pPr>
          </w:p>
        </w:tc>
      </w:tr>
    </w:tbl>
    <w:p w14:paraId="6ADE7377" w14:textId="77777777" w:rsidR="00B4378A" w:rsidRDefault="00B4378A" w:rsidP="00B4378A">
      <w:pPr>
        <w:rPr>
          <w:sz w:val="16"/>
          <w:szCs w:val="16"/>
        </w:rPr>
      </w:pPr>
    </w:p>
    <w:p w14:paraId="73007EC2" w14:textId="77777777" w:rsidR="00B4378A" w:rsidRPr="00073D94" w:rsidRDefault="00B4378A" w:rsidP="00B4378A">
      <w:pPr>
        <w:rPr>
          <w:sz w:val="16"/>
          <w:szCs w:val="16"/>
        </w:rPr>
      </w:pPr>
    </w:p>
    <w:p w14:paraId="750BD348" w14:textId="77777777" w:rsidR="00B4378A" w:rsidRPr="00073D94" w:rsidRDefault="00B4378A" w:rsidP="00B4378A">
      <w:pPr>
        <w:pStyle w:val="DocMgmtSubhead"/>
        <w:rPr>
          <w:color w:val="005EB8" w:themeColor="accent1"/>
          <w:sz w:val="22"/>
        </w:rPr>
      </w:pPr>
      <w:bookmarkStart w:id="2" w:name="_Toc350847281"/>
      <w:bookmarkStart w:id="3" w:name="_Toc350847325"/>
      <w:r w:rsidRPr="00073D94">
        <w:rPr>
          <w:color w:val="005EB8" w:themeColor="accent1"/>
          <w:sz w:val="22"/>
        </w:rPr>
        <w:t>Reviewers</w:t>
      </w:r>
      <w:bookmarkEnd w:id="2"/>
      <w:bookmarkEnd w:id="3"/>
    </w:p>
    <w:p w14:paraId="61B56644" w14:textId="77777777" w:rsidR="00B4378A" w:rsidRPr="00B476EC" w:rsidRDefault="00B4378A" w:rsidP="00B4378A">
      <w:r w:rsidRPr="00B476EC">
        <w:t xml:space="preserve">This document must be reviewed by </w:t>
      </w:r>
      <w:r w:rsidR="00EB7ACA">
        <w:t>the</w:t>
      </w:r>
      <w:r w:rsidRPr="00B476EC">
        <w:t xml:space="preserve"> following people: </w:t>
      </w:r>
    </w:p>
    <w:tbl>
      <w:tblPr>
        <w:tblW w:w="4894" w:type="pct"/>
        <w:tblInd w:w="108" w:type="dxa"/>
        <w:tblBorders>
          <w:top w:val="single" w:sz="2" w:space="0" w:color="B9B9B9"/>
          <w:bottom w:val="single" w:sz="2" w:space="0" w:color="B9B9B9"/>
          <w:insideH w:val="single" w:sz="2" w:space="0" w:color="B9B9B9"/>
        </w:tblBorders>
        <w:tblLook w:val="01E0" w:firstRow="1" w:lastRow="1" w:firstColumn="1" w:lastColumn="1" w:noHBand="0" w:noVBand="0"/>
      </w:tblPr>
      <w:tblGrid>
        <w:gridCol w:w="2347"/>
        <w:gridCol w:w="4982"/>
        <w:gridCol w:w="1376"/>
        <w:gridCol w:w="950"/>
      </w:tblGrid>
      <w:tr w:rsidR="00B4378A" w:rsidRPr="00B476EC" w14:paraId="259FA065" w14:textId="77777777" w:rsidTr="00A9763E">
        <w:tc>
          <w:tcPr>
            <w:tcW w:w="1222" w:type="pct"/>
            <w:tcBorders>
              <w:top w:val="single" w:sz="2" w:space="0" w:color="000000"/>
              <w:bottom w:val="single" w:sz="2" w:space="0" w:color="000000"/>
              <w:right w:val="nil"/>
            </w:tcBorders>
          </w:tcPr>
          <w:p w14:paraId="07213B50" w14:textId="77777777" w:rsidR="00B4378A" w:rsidRPr="00B476EC" w:rsidRDefault="00B4378A" w:rsidP="00A9763E">
            <w:pPr>
              <w:pStyle w:val="TableHeader"/>
            </w:pPr>
            <w:r w:rsidRPr="00B476EC">
              <w:t>Reviewer name</w:t>
            </w:r>
          </w:p>
        </w:tc>
        <w:tc>
          <w:tcPr>
            <w:tcW w:w="2586" w:type="pct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auto"/>
          </w:tcPr>
          <w:p w14:paraId="20ED222A" w14:textId="77777777" w:rsidR="00B4378A" w:rsidRPr="00B476EC" w:rsidRDefault="00B4378A" w:rsidP="00A9763E">
            <w:pPr>
              <w:pStyle w:val="TableHeader"/>
            </w:pPr>
            <w:r w:rsidRPr="00B476EC">
              <w:t>Title / Responsibility</w:t>
            </w:r>
          </w:p>
        </w:tc>
        <w:tc>
          <w:tcPr>
            <w:tcW w:w="719" w:type="pct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44445E47" w14:textId="77777777" w:rsidR="00B4378A" w:rsidRPr="00B476EC" w:rsidRDefault="00B4378A" w:rsidP="00A9763E">
            <w:pPr>
              <w:pStyle w:val="TableHeader"/>
            </w:pPr>
            <w:r w:rsidRPr="00B476EC">
              <w:t>Date</w:t>
            </w:r>
          </w:p>
        </w:tc>
        <w:tc>
          <w:tcPr>
            <w:tcW w:w="473" w:type="pct"/>
            <w:tcBorders>
              <w:top w:val="single" w:sz="2" w:space="0" w:color="000000"/>
              <w:left w:val="nil"/>
              <w:bottom w:val="single" w:sz="2" w:space="0" w:color="000000"/>
            </w:tcBorders>
            <w:shd w:val="clear" w:color="auto" w:fill="auto"/>
          </w:tcPr>
          <w:p w14:paraId="0DE1AC67" w14:textId="77777777" w:rsidR="00B4378A" w:rsidRPr="00B476EC" w:rsidRDefault="00B4378A" w:rsidP="00A9763E">
            <w:pPr>
              <w:pStyle w:val="TableHeader"/>
            </w:pPr>
            <w:r w:rsidRPr="00B476EC">
              <w:t>Version</w:t>
            </w:r>
          </w:p>
        </w:tc>
      </w:tr>
      <w:tr w:rsidR="00B4378A" w:rsidRPr="00B476EC" w14:paraId="25BBDF08" w14:textId="77777777" w:rsidTr="00A9763E">
        <w:tc>
          <w:tcPr>
            <w:tcW w:w="1222" w:type="pct"/>
            <w:tcBorders>
              <w:top w:val="single" w:sz="2" w:space="0" w:color="000000"/>
              <w:right w:val="single" w:sz="2" w:space="0" w:color="B9B9B9"/>
            </w:tcBorders>
          </w:tcPr>
          <w:p w14:paraId="77D90646" w14:textId="77777777" w:rsidR="00B4378A" w:rsidRPr="00A70E16" w:rsidRDefault="00B4378A" w:rsidP="00A9763E">
            <w:pPr>
              <w:pStyle w:val="TableText"/>
            </w:pPr>
          </w:p>
        </w:tc>
        <w:tc>
          <w:tcPr>
            <w:tcW w:w="2586" w:type="pct"/>
            <w:tcBorders>
              <w:top w:val="single" w:sz="2" w:space="0" w:color="000000"/>
              <w:left w:val="single" w:sz="2" w:space="0" w:color="B9B9B9"/>
              <w:right w:val="single" w:sz="2" w:space="0" w:color="B9B9B9"/>
            </w:tcBorders>
            <w:shd w:val="clear" w:color="auto" w:fill="auto"/>
          </w:tcPr>
          <w:p w14:paraId="5BD2A57D" w14:textId="77777777" w:rsidR="00B4378A" w:rsidRPr="00A70E16" w:rsidRDefault="00B4378A" w:rsidP="00A9763E">
            <w:pPr>
              <w:pStyle w:val="TableText"/>
            </w:pPr>
          </w:p>
        </w:tc>
        <w:tc>
          <w:tcPr>
            <w:tcW w:w="719" w:type="pct"/>
            <w:tcBorders>
              <w:top w:val="single" w:sz="2" w:space="0" w:color="000000"/>
              <w:left w:val="single" w:sz="2" w:space="0" w:color="B9B9B9"/>
              <w:right w:val="single" w:sz="2" w:space="0" w:color="B9B9B9"/>
            </w:tcBorders>
          </w:tcPr>
          <w:p w14:paraId="3B238234" w14:textId="77777777" w:rsidR="00B4378A" w:rsidRPr="00A70E16" w:rsidRDefault="00B4378A" w:rsidP="00A9763E">
            <w:pPr>
              <w:pStyle w:val="TableText"/>
            </w:pPr>
          </w:p>
        </w:tc>
        <w:tc>
          <w:tcPr>
            <w:tcW w:w="473" w:type="pct"/>
            <w:tcBorders>
              <w:top w:val="single" w:sz="2" w:space="0" w:color="000000"/>
              <w:left w:val="single" w:sz="2" w:space="0" w:color="B9B9B9"/>
            </w:tcBorders>
            <w:shd w:val="clear" w:color="auto" w:fill="auto"/>
          </w:tcPr>
          <w:p w14:paraId="5C46DDE7" w14:textId="77777777" w:rsidR="00B4378A" w:rsidRPr="00A70E16" w:rsidRDefault="00B4378A" w:rsidP="00A9763E">
            <w:pPr>
              <w:pStyle w:val="TableText"/>
            </w:pPr>
          </w:p>
        </w:tc>
      </w:tr>
      <w:tr w:rsidR="00B4378A" w:rsidRPr="00B476EC" w14:paraId="34F976E2" w14:textId="77777777" w:rsidTr="00A9763E">
        <w:tc>
          <w:tcPr>
            <w:tcW w:w="1222" w:type="pct"/>
            <w:tcBorders>
              <w:right w:val="single" w:sz="2" w:space="0" w:color="B9B9B9"/>
            </w:tcBorders>
          </w:tcPr>
          <w:p w14:paraId="3367EFE7" w14:textId="77777777" w:rsidR="00B4378A" w:rsidRPr="0014337C" w:rsidRDefault="00B4378A" w:rsidP="00A9763E">
            <w:pPr>
              <w:pStyle w:val="TableText"/>
              <w:rPr>
                <w:szCs w:val="20"/>
              </w:rPr>
            </w:pPr>
          </w:p>
        </w:tc>
        <w:tc>
          <w:tcPr>
            <w:tcW w:w="2586" w:type="pct"/>
            <w:tcBorders>
              <w:left w:val="single" w:sz="2" w:space="0" w:color="B9B9B9"/>
              <w:right w:val="single" w:sz="2" w:space="0" w:color="B9B9B9"/>
            </w:tcBorders>
            <w:shd w:val="clear" w:color="auto" w:fill="auto"/>
          </w:tcPr>
          <w:p w14:paraId="356B3B06" w14:textId="77777777" w:rsidR="00B4378A" w:rsidRPr="0014337C" w:rsidRDefault="00B4378A" w:rsidP="00A9763E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719" w:type="pct"/>
            <w:tcBorders>
              <w:left w:val="single" w:sz="2" w:space="0" w:color="B9B9B9"/>
              <w:right w:val="single" w:sz="2" w:space="0" w:color="B9B9B9"/>
            </w:tcBorders>
          </w:tcPr>
          <w:p w14:paraId="6DC4214E" w14:textId="77777777" w:rsidR="00B4378A" w:rsidRPr="00A70E16" w:rsidRDefault="00B4378A" w:rsidP="00A9763E">
            <w:pPr>
              <w:pStyle w:val="TableText"/>
            </w:pPr>
          </w:p>
        </w:tc>
        <w:tc>
          <w:tcPr>
            <w:tcW w:w="473" w:type="pct"/>
            <w:tcBorders>
              <w:left w:val="single" w:sz="2" w:space="0" w:color="B9B9B9"/>
            </w:tcBorders>
            <w:shd w:val="clear" w:color="auto" w:fill="auto"/>
          </w:tcPr>
          <w:p w14:paraId="183E9C28" w14:textId="77777777" w:rsidR="00B4378A" w:rsidRPr="00A70E16" w:rsidRDefault="00B4378A" w:rsidP="00A9763E">
            <w:pPr>
              <w:pStyle w:val="TableText"/>
            </w:pPr>
          </w:p>
        </w:tc>
      </w:tr>
      <w:tr w:rsidR="00B4378A" w:rsidRPr="00B476EC" w14:paraId="553C39CB" w14:textId="77777777" w:rsidTr="00A9763E">
        <w:tc>
          <w:tcPr>
            <w:tcW w:w="1222" w:type="pct"/>
            <w:tcBorders>
              <w:right w:val="single" w:sz="2" w:space="0" w:color="B9B9B9"/>
            </w:tcBorders>
          </w:tcPr>
          <w:p w14:paraId="61529976" w14:textId="77777777" w:rsidR="00B4378A" w:rsidRDefault="00B4378A" w:rsidP="00A9763E">
            <w:pPr>
              <w:pStyle w:val="TableText"/>
            </w:pPr>
          </w:p>
        </w:tc>
        <w:tc>
          <w:tcPr>
            <w:tcW w:w="2586" w:type="pct"/>
            <w:tcBorders>
              <w:left w:val="single" w:sz="2" w:space="0" w:color="B9B9B9"/>
              <w:right w:val="single" w:sz="2" w:space="0" w:color="B9B9B9"/>
            </w:tcBorders>
            <w:shd w:val="clear" w:color="auto" w:fill="auto"/>
          </w:tcPr>
          <w:p w14:paraId="38D62A25" w14:textId="77777777" w:rsidR="00B4378A" w:rsidRPr="0074187C" w:rsidRDefault="00B4378A" w:rsidP="00A9763E">
            <w:pPr>
              <w:pStyle w:val="TableText"/>
            </w:pPr>
          </w:p>
        </w:tc>
        <w:tc>
          <w:tcPr>
            <w:tcW w:w="719" w:type="pct"/>
            <w:tcBorders>
              <w:left w:val="single" w:sz="2" w:space="0" w:color="B9B9B9"/>
              <w:right w:val="single" w:sz="2" w:space="0" w:color="B9B9B9"/>
            </w:tcBorders>
          </w:tcPr>
          <w:p w14:paraId="0B1BA4F6" w14:textId="77777777" w:rsidR="00B4378A" w:rsidRPr="00A70E16" w:rsidRDefault="00B4378A" w:rsidP="00A9763E">
            <w:pPr>
              <w:pStyle w:val="TableText"/>
            </w:pPr>
          </w:p>
        </w:tc>
        <w:tc>
          <w:tcPr>
            <w:tcW w:w="473" w:type="pct"/>
            <w:tcBorders>
              <w:left w:val="single" w:sz="2" w:space="0" w:color="B9B9B9"/>
            </w:tcBorders>
            <w:shd w:val="clear" w:color="auto" w:fill="auto"/>
          </w:tcPr>
          <w:p w14:paraId="3E942AD6" w14:textId="77777777" w:rsidR="00B4378A" w:rsidRDefault="00B4378A" w:rsidP="00A9763E">
            <w:pPr>
              <w:pStyle w:val="TableText"/>
            </w:pPr>
          </w:p>
        </w:tc>
      </w:tr>
      <w:tr w:rsidR="00B4378A" w:rsidRPr="00B476EC" w14:paraId="6460A5FE" w14:textId="77777777" w:rsidTr="00A9763E">
        <w:tc>
          <w:tcPr>
            <w:tcW w:w="1222" w:type="pct"/>
            <w:tcBorders>
              <w:right w:val="single" w:sz="2" w:space="0" w:color="B9B9B9"/>
            </w:tcBorders>
          </w:tcPr>
          <w:p w14:paraId="028209BA" w14:textId="77777777" w:rsidR="00B4378A" w:rsidRDefault="00B4378A" w:rsidP="00A9763E">
            <w:pPr>
              <w:pStyle w:val="TableText"/>
            </w:pPr>
          </w:p>
        </w:tc>
        <w:tc>
          <w:tcPr>
            <w:tcW w:w="2586" w:type="pct"/>
            <w:tcBorders>
              <w:left w:val="single" w:sz="2" w:space="0" w:color="B9B9B9"/>
              <w:right w:val="single" w:sz="2" w:space="0" w:color="B9B9B9"/>
            </w:tcBorders>
            <w:shd w:val="clear" w:color="auto" w:fill="auto"/>
          </w:tcPr>
          <w:p w14:paraId="51BBC40A" w14:textId="77777777" w:rsidR="00B4378A" w:rsidRPr="0074187C" w:rsidRDefault="00B4378A" w:rsidP="00A9763E">
            <w:pPr>
              <w:pStyle w:val="TableText"/>
            </w:pPr>
          </w:p>
        </w:tc>
        <w:tc>
          <w:tcPr>
            <w:tcW w:w="719" w:type="pct"/>
            <w:tcBorders>
              <w:left w:val="single" w:sz="2" w:space="0" w:color="B9B9B9"/>
              <w:right w:val="single" w:sz="2" w:space="0" w:color="B9B9B9"/>
            </w:tcBorders>
          </w:tcPr>
          <w:p w14:paraId="2B5C9891" w14:textId="77777777" w:rsidR="00B4378A" w:rsidRDefault="00B4378A" w:rsidP="00A9763E">
            <w:pPr>
              <w:pStyle w:val="TableText"/>
            </w:pPr>
          </w:p>
        </w:tc>
        <w:tc>
          <w:tcPr>
            <w:tcW w:w="473" w:type="pct"/>
            <w:tcBorders>
              <w:left w:val="single" w:sz="2" w:space="0" w:color="B9B9B9"/>
            </w:tcBorders>
            <w:shd w:val="clear" w:color="auto" w:fill="auto"/>
          </w:tcPr>
          <w:p w14:paraId="1A55B07F" w14:textId="77777777" w:rsidR="00B4378A" w:rsidRDefault="00B4378A" w:rsidP="00A9763E">
            <w:pPr>
              <w:pStyle w:val="TableText"/>
            </w:pPr>
          </w:p>
        </w:tc>
      </w:tr>
    </w:tbl>
    <w:p w14:paraId="6ACCE167" w14:textId="77777777" w:rsidR="00B4378A" w:rsidRPr="00073D94" w:rsidRDefault="00B4378A" w:rsidP="00B4378A">
      <w:pPr>
        <w:rPr>
          <w:sz w:val="16"/>
          <w:szCs w:val="16"/>
        </w:rPr>
      </w:pPr>
    </w:p>
    <w:p w14:paraId="50F02E58" w14:textId="77777777" w:rsidR="00B4378A" w:rsidRPr="00073D94" w:rsidRDefault="00B4378A" w:rsidP="00B4378A">
      <w:pPr>
        <w:pStyle w:val="DocMgmtSubhead"/>
        <w:rPr>
          <w:color w:val="005EB8" w:themeColor="accent1"/>
          <w:sz w:val="22"/>
        </w:rPr>
      </w:pPr>
      <w:bookmarkStart w:id="4" w:name="_Toc350847282"/>
      <w:bookmarkStart w:id="5" w:name="_Toc350847326"/>
      <w:r w:rsidRPr="00073D94">
        <w:rPr>
          <w:color w:val="005EB8" w:themeColor="accent1"/>
          <w:sz w:val="22"/>
        </w:rPr>
        <w:t>Approved by</w:t>
      </w:r>
      <w:bookmarkEnd w:id="4"/>
      <w:bookmarkEnd w:id="5"/>
    </w:p>
    <w:p w14:paraId="292EBE9C" w14:textId="77777777" w:rsidR="00B4378A" w:rsidRPr="00B476EC" w:rsidRDefault="00B4378A" w:rsidP="00B4378A">
      <w:r w:rsidRPr="00B476EC">
        <w:t xml:space="preserve">This document must be approved by </w:t>
      </w:r>
      <w:r w:rsidR="00EB7ACA">
        <w:t>the</w:t>
      </w:r>
      <w:r w:rsidRPr="00B476EC">
        <w:t xml:space="preserve"> following people: </w:t>
      </w:r>
    </w:p>
    <w:tbl>
      <w:tblPr>
        <w:tblW w:w="4923" w:type="pct"/>
        <w:tblInd w:w="108" w:type="dxa"/>
        <w:tblBorders>
          <w:top w:val="single" w:sz="2" w:space="0" w:color="B9B9B9"/>
          <w:bottom w:val="single" w:sz="2" w:space="0" w:color="B9B9B9"/>
          <w:insideH w:val="single" w:sz="2" w:space="0" w:color="B9B9B9"/>
        </w:tblBorders>
        <w:tblLook w:val="0000" w:firstRow="0" w:lastRow="0" w:firstColumn="0" w:lastColumn="0" w:noHBand="0" w:noVBand="0"/>
      </w:tblPr>
      <w:tblGrid>
        <w:gridCol w:w="2358"/>
        <w:gridCol w:w="4994"/>
        <w:gridCol w:w="1389"/>
        <w:gridCol w:w="971"/>
      </w:tblGrid>
      <w:tr w:rsidR="00B4378A" w:rsidRPr="00CB49DD" w14:paraId="3B880939" w14:textId="77777777" w:rsidTr="00A9763E">
        <w:trPr>
          <w:trHeight w:val="290"/>
        </w:trPr>
        <w:tc>
          <w:tcPr>
            <w:tcW w:w="1214" w:type="pct"/>
            <w:tcBorders>
              <w:top w:val="single" w:sz="2" w:space="0" w:color="000000"/>
              <w:bottom w:val="single" w:sz="2" w:space="0" w:color="000000"/>
            </w:tcBorders>
          </w:tcPr>
          <w:p w14:paraId="01533BF2" w14:textId="77777777" w:rsidR="00B4378A" w:rsidRPr="00CB49DD" w:rsidRDefault="00B4378A" w:rsidP="00A9763E">
            <w:pPr>
              <w:pStyle w:val="TableHeader"/>
            </w:pPr>
            <w:r w:rsidRPr="00CB49DD">
              <w:t>Name</w:t>
            </w:r>
          </w:p>
        </w:tc>
        <w:tc>
          <w:tcPr>
            <w:tcW w:w="2571" w:type="pct"/>
            <w:tcBorders>
              <w:top w:val="single" w:sz="2" w:space="0" w:color="000000"/>
              <w:bottom w:val="single" w:sz="2" w:space="0" w:color="000000"/>
            </w:tcBorders>
          </w:tcPr>
          <w:p w14:paraId="712F5B26" w14:textId="77777777" w:rsidR="00B4378A" w:rsidRPr="00CB49DD" w:rsidRDefault="00B4378A" w:rsidP="00A9763E">
            <w:pPr>
              <w:pStyle w:val="TableHeader"/>
            </w:pPr>
            <w:r w:rsidRPr="00CB49DD">
              <w:t>Title</w:t>
            </w:r>
          </w:p>
        </w:tc>
        <w:tc>
          <w:tcPr>
            <w:tcW w:w="715" w:type="pct"/>
            <w:tcBorders>
              <w:top w:val="single" w:sz="2" w:space="0" w:color="000000"/>
              <w:bottom w:val="single" w:sz="2" w:space="0" w:color="000000"/>
            </w:tcBorders>
          </w:tcPr>
          <w:p w14:paraId="40C8AF66" w14:textId="77777777" w:rsidR="00B4378A" w:rsidRPr="00CB49DD" w:rsidRDefault="00B4378A" w:rsidP="00A9763E">
            <w:pPr>
              <w:pStyle w:val="TableHeader"/>
            </w:pPr>
            <w:r w:rsidRPr="00CB49DD">
              <w:t xml:space="preserve">Date </w:t>
            </w:r>
          </w:p>
        </w:tc>
        <w:tc>
          <w:tcPr>
            <w:tcW w:w="500" w:type="pct"/>
            <w:tcBorders>
              <w:top w:val="single" w:sz="2" w:space="0" w:color="000000"/>
              <w:bottom w:val="single" w:sz="2" w:space="0" w:color="000000"/>
            </w:tcBorders>
          </w:tcPr>
          <w:p w14:paraId="6DFDC554" w14:textId="77777777" w:rsidR="00B4378A" w:rsidRPr="00CB49DD" w:rsidRDefault="00B4378A" w:rsidP="00A9763E">
            <w:pPr>
              <w:pStyle w:val="TableHeader"/>
            </w:pPr>
            <w:r w:rsidRPr="00CB49DD">
              <w:t>Version</w:t>
            </w:r>
          </w:p>
        </w:tc>
      </w:tr>
      <w:tr w:rsidR="00B4378A" w:rsidRPr="00CB49DD" w14:paraId="709C5ABF" w14:textId="77777777" w:rsidTr="00A9763E">
        <w:trPr>
          <w:trHeight w:val="290"/>
        </w:trPr>
        <w:tc>
          <w:tcPr>
            <w:tcW w:w="1214" w:type="pct"/>
            <w:tcBorders>
              <w:top w:val="single" w:sz="2" w:space="0" w:color="000000"/>
              <w:bottom w:val="single" w:sz="2" w:space="0" w:color="000000"/>
              <w:right w:val="single" w:sz="2" w:space="0" w:color="B9B9B9"/>
            </w:tcBorders>
          </w:tcPr>
          <w:p w14:paraId="6CD6A426" w14:textId="77777777" w:rsidR="00B4378A" w:rsidRPr="0014337C" w:rsidRDefault="00B4378A" w:rsidP="00A9763E">
            <w:pPr>
              <w:pStyle w:val="TableText"/>
              <w:rPr>
                <w:szCs w:val="20"/>
              </w:rPr>
            </w:pPr>
          </w:p>
        </w:tc>
        <w:tc>
          <w:tcPr>
            <w:tcW w:w="2571" w:type="pct"/>
            <w:tcBorders>
              <w:top w:val="single" w:sz="2" w:space="0" w:color="000000"/>
              <w:left w:val="single" w:sz="2" w:space="0" w:color="B9B9B9"/>
              <w:bottom w:val="single" w:sz="2" w:space="0" w:color="000000"/>
              <w:right w:val="single" w:sz="2" w:space="0" w:color="B9B9B9"/>
            </w:tcBorders>
          </w:tcPr>
          <w:p w14:paraId="01643AD9" w14:textId="77777777" w:rsidR="00B4378A" w:rsidRPr="0014337C" w:rsidRDefault="00B4378A" w:rsidP="00A9763E">
            <w:pPr>
              <w:pStyle w:val="TableText"/>
              <w:rPr>
                <w:szCs w:val="20"/>
              </w:rPr>
            </w:pPr>
          </w:p>
        </w:tc>
        <w:tc>
          <w:tcPr>
            <w:tcW w:w="715" w:type="pct"/>
            <w:tcBorders>
              <w:top w:val="single" w:sz="2" w:space="0" w:color="000000"/>
              <w:left w:val="single" w:sz="2" w:space="0" w:color="B9B9B9"/>
              <w:bottom w:val="single" w:sz="2" w:space="0" w:color="000000"/>
              <w:right w:val="single" w:sz="2" w:space="0" w:color="B9B9B9"/>
            </w:tcBorders>
          </w:tcPr>
          <w:p w14:paraId="7D323FD0" w14:textId="77777777" w:rsidR="00B4378A" w:rsidRPr="00CB49DD" w:rsidRDefault="00B4378A" w:rsidP="00A9763E">
            <w:pPr>
              <w:pStyle w:val="TableText"/>
            </w:pPr>
          </w:p>
        </w:tc>
        <w:tc>
          <w:tcPr>
            <w:tcW w:w="500" w:type="pct"/>
            <w:tcBorders>
              <w:top w:val="single" w:sz="2" w:space="0" w:color="000000"/>
              <w:left w:val="single" w:sz="2" w:space="0" w:color="B9B9B9"/>
              <w:bottom w:val="single" w:sz="2" w:space="0" w:color="000000"/>
            </w:tcBorders>
          </w:tcPr>
          <w:p w14:paraId="0BC71C7B" w14:textId="77777777" w:rsidR="00B4378A" w:rsidRPr="00CB49DD" w:rsidRDefault="00B4378A" w:rsidP="00A9763E">
            <w:pPr>
              <w:pStyle w:val="TableText"/>
            </w:pPr>
          </w:p>
        </w:tc>
      </w:tr>
      <w:tr w:rsidR="00B4378A" w:rsidRPr="00CB49DD" w14:paraId="7A08F5A5" w14:textId="77777777" w:rsidTr="00A9763E">
        <w:trPr>
          <w:trHeight w:val="290"/>
        </w:trPr>
        <w:tc>
          <w:tcPr>
            <w:tcW w:w="1214" w:type="pct"/>
            <w:tcBorders>
              <w:top w:val="single" w:sz="2" w:space="0" w:color="000000"/>
              <w:bottom w:val="single" w:sz="2" w:space="0" w:color="000000"/>
              <w:right w:val="single" w:sz="2" w:space="0" w:color="B9B9B9"/>
            </w:tcBorders>
          </w:tcPr>
          <w:p w14:paraId="395236D7" w14:textId="77777777" w:rsidR="00B4378A" w:rsidRPr="0014337C" w:rsidRDefault="00B4378A" w:rsidP="00A9763E">
            <w:pPr>
              <w:pStyle w:val="TableText"/>
              <w:rPr>
                <w:szCs w:val="20"/>
              </w:rPr>
            </w:pPr>
          </w:p>
        </w:tc>
        <w:tc>
          <w:tcPr>
            <w:tcW w:w="2571" w:type="pct"/>
            <w:tcBorders>
              <w:top w:val="single" w:sz="2" w:space="0" w:color="000000"/>
              <w:left w:val="single" w:sz="2" w:space="0" w:color="B9B9B9"/>
              <w:bottom w:val="single" w:sz="2" w:space="0" w:color="000000"/>
              <w:right w:val="single" w:sz="2" w:space="0" w:color="B9B9B9"/>
            </w:tcBorders>
          </w:tcPr>
          <w:p w14:paraId="220EADD9" w14:textId="77777777" w:rsidR="00B4378A" w:rsidRDefault="00B4378A" w:rsidP="00A9763E">
            <w:pPr>
              <w:pStyle w:val="TableText"/>
              <w:rPr>
                <w:szCs w:val="20"/>
              </w:rPr>
            </w:pPr>
          </w:p>
        </w:tc>
        <w:tc>
          <w:tcPr>
            <w:tcW w:w="715" w:type="pct"/>
            <w:tcBorders>
              <w:top w:val="single" w:sz="2" w:space="0" w:color="000000"/>
              <w:left w:val="single" w:sz="2" w:space="0" w:color="B9B9B9"/>
              <w:bottom w:val="single" w:sz="2" w:space="0" w:color="000000"/>
              <w:right w:val="single" w:sz="2" w:space="0" w:color="B9B9B9"/>
            </w:tcBorders>
          </w:tcPr>
          <w:p w14:paraId="28302C35" w14:textId="77777777" w:rsidR="00B4378A" w:rsidRDefault="00B4378A" w:rsidP="00A9763E">
            <w:pPr>
              <w:pStyle w:val="TableText"/>
            </w:pPr>
          </w:p>
        </w:tc>
        <w:tc>
          <w:tcPr>
            <w:tcW w:w="500" w:type="pct"/>
            <w:tcBorders>
              <w:top w:val="single" w:sz="2" w:space="0" w:color="000000"/>
              <w:left w:val="single" w:sz="2" w:space="0" w:color="B9B9B9"/>
              <w:bottom w:val="single" w:sz="2" w:space="0" w:color="000000"/>
            </w:tcBorders>
          </w:tcPr>
          <w:p w14:paraId="5B1CC6F1" w14:textId="77777777" w:rsidR="00B4378A" w:rsidRDefault="00B4378A" w:rsidP="00A9763E">
            <w:pPr>
              <w:pStyle w:val="TableText"/>
            </w:pPr>
          </w:p>
        </w:tc>
      </w:tr>
    </w:tbl>
    <w:p w14:paraId="44C4C2F0" w14:textId="77777777" w:rsidR="00B4378A" w:rsidRDefault="00B4378A" w:rsidP="00B4378A">
      <w:pPr>
        <w:pStyle w:val="DocMgmtSubhead"/>
        <w:rPr>
          <w:color w:val="005EB8" w:themeColor="accent1"/>
          <w:sz w:val="16"/>
          <w:szCs w:val="16"/>
        </w:rPr>
      </w:pPr>
    </w:p>
    <w:p w14:paraId="4B773EBD" w14:textId="77777777" w:rsidR="00B4378A" w:rsidRPr="00073D94" w:rsidRDefault="00B4378A" w:rsidP="00B4378A">
      <w:pPr>
        <w:pStyle w:val="DocMgmtSubhead"/>
        <w:rPr>
          <w:color w:val="005EB8" w:themeColor="accent1"/>
          <w:sz w:val="16"/>
          <w:szCs w:val="16"/>
        </w:rPr>
      </w:pPr>
    </w:p>
    <w:p w14:paraId="38AEB26D" w14:textId="77777777" w:rsidR="00B4378A" w:rsidRPr="00073D94" w:rsidRDefault="00B4378A" w:rsidP="00B4378A">
      <w:pPr>
        <w:pStyle w:val="DocMgmtSubhead"/>
        <w:rPr>
          <w:color w:val="005EB8" w:themeColor="accent1"/>
          <w:sz w:val="22"/>
        </w:rPr>
      </w:pPr>
      <w:r w:rsidRPr="00073D94">
        <w:rPr>
          <w:color w:val="005EB8" w:themeColor="accent1"/>
          <w:sz w:val="22"/>
        </w:rPr>
        <w:t>Related Documents</w:t>
      </w:r>
    </w:p>
    <w:p w14:paraId="20FFCA4E" w14:textId="77777777" w:rsidR="00B4378A" w:rsidRPr="002A45E5" w:rsidRDefault="00EB7ACA" w:rsidP="00B4378A">
      <w:pPr>
        <w:tabs>
          <w:tab w:val="left" w:pos="4111"/>
        </w:tabs>
      </w:pPr>
      <w:r>
        <w:t>The</w:t>
      </w:r>
      <w:r w:rsidR="00B4378A" w:rsidRPr="002A45E5">
        <w:t>se documents provide additional information and are specifically referenced within this document.</w:t>
      </w:r>
    </w:p>
    <w:tbl>
      <w:tblPr>
        <w:tblW w:w="4892" w:type="pct"/>
        <w:tblInd w:w="108" w:type="dxa"/>
        <w:tblBorders>
          <w:top w:val="single" w:sz="2" w:space="0" w:color="B9B9B9"/>
          <w:bottom w:val="single" w:sz="2" w:space="0" w:color="B9B9B9"/>
          <w:insideH w:val="single" w:sz="2" w:space="0" w:color="B9B9B9"/>
        </w:tblBorders>
        <w:tblLayout w:type="fixed"/>
        <w:tblLook w:val="0000" w:firstRow="0" w:lastRow="0" w:firstColumn="0" w:lastColumn="0" w:noHBand="0" w:noVBand="0"/>
      </w:tblPr>
      <w:tblGrid>
        <w:gridCol w:w="556"/>
        <w:gridCol w:w="2891"/>
        <w:gridCol w:w="5289"/>
        <w:gridCol w:w="915"/>
      </w:tblGrid>
      <w:tr w:rsidR="00B4378A" w:rsidRPr="002A45E5" w14:paraId="6755B697" w14:textId="77777777" w:rsidTr="00A9763E">
        <w:trPr>
          <w:cantSplit/>
          <w:trHeight w:val="290"/>
          <w:tblHeader/>
        </w:trPr>
        <w:tc>
          <w:tcPr>
            <w:tcW w:w="288" w:type="pct"/>
            <w:tcBorders>
              <w:top w:val="single" w:sz="2" w:space="0" w:color="000000"/>
              <w:bottom w:val="single" w:sz="2" w:space="0" w:color="000000"/>
            </w:tcBorders>
          </w:tcPr>
          <w:p w14:paraId="1000C97D" w14:textId="77777777" w:rsidR="00B4378A" w:rsidRPr="002A45E5" w:rsidRDefault="00B4378A" w:rsidP="00A9763E">
            <w:pPr>
              <w:pStyle w:val="TableHeader"/>
            </w:pPr>
            <w:r w:rsidRPr="002A45E5">
              <w:t xml:space="preserve">Ref </w:t>
            </w:r>
          </w:p>
        </w:tc>
        <w:tc>
          <w:tcPr>
            <w:tcW w:w="1498" w:type="pct"/>
            <w:tcBorders>
              <w:top w:val="single" w:sz="2" w:space="0" w:color="000000"/>
              <w:bottom w:val="single" w:sz="2" w:space="0" w:color="000000"/>
            </w:tcBorders>
          </w:tcPr>
          <w:p w14:paraId="093E67E7" w14:textId="77777777" w:rsidR="00B4378A" w:rsidRPr="002A45E5" w:rsidRDefault="00B4378A" w:rsidP="00A9763E">
            <w:pPr>
              <w:pStyle w:val="TableHeader"/>
            </w:pPr>
            <w:r w:rsidRPr="002A45E5">
              <w:t>Doc Reference Number</w:t>
            </w:r>
          </w:p>
        </w:tc>
        <w:tc>
          <w:tcPr>
            <w:tcW w:w="2740" w:type="pct"/>
            <w:tcBorders>
              <w:top w:val="single" w:sz="2" w:space="0" w:color="000000"/>
              <w:bottom w:val="single" w:sz="2" w:space="0" w:color="000000"/>
            </w:tcBorders>
          </w:tcPr>
          <w:p w14:paraId="3A24B1D4" w14:textId="77777777" w:rsidR="00B4378A" w:rsidRPr="002A45E5" w:rsidRDefault="00B4378A" w:rsidP="00A9763E">
            <w:pPr>
              <w:pStyle w:val="TableHeader"/>
            </w:pPr>
            <w:r w:rsidRPr="002A45E5">
              <w:t>Title</w:t>
            </w:r>
          </w:p>
        </w:tc>
        <w:tc>
          <w:tcPr>
            <w:tcW w:w="474" w:type="pct"/>
            <w:tcBorders>
              <w:top w:val="single" w:sz="2" w:space="0" w:color="000000"/>
              <w:bottom w:val="single" w:sz="2" w:space="0" w:color="000000"/>
            </w:tcBorders>
          </w:tcPr>
          <w:p w14:paraId="2CC6F29A" w14:textId="77777777" w:rsidR="00B4378A" w:rsidRPr="002A45E5" w:rsidRDefault="00B4378A" w:rsidP="00A9763E">
            <w:pPr>
              <w:pStyle w:val="TableHeader"/>
            </w:pPr>
            <w:r w:rsidRPr="002A45E5">
              <w:t>Version</w:t>
            </w:r>
          </w:p>
        </w:tc>
      </w:tr>
      <w:tr w:rsidR="00B4378A" w:rsidRPr="002A45E5" w14:paraId="7CF76E7A" w14:textId="77777777" w:rsidTr="00A9763E">
        <w:trPr>
          <w:cantSplit/>
          <w:trHeight w:val="290"/>
        </w:trPr>
        <w:tc>
          <w:tcPr>
            <w:tcW w:w="288" w:type="pct"/>
            <w:tcBorders>
              <w:right w:val="single" w:sz="2" w:space="0" w:color="B9B9B9"/>
            </w:tcBorders>
          </w:tcPr>
          <w:p w14:paraId="5E4AA4FB" w14:textId="77777777" w:rsidR="00B4378A" w:rsidRPr="002A45E5" w:rsidRDefault="00B4378A" w:rsidP="00B4378A">
            <w:pPr>
              <w:pStyle w:val="TableText"/>
              <w:ind w:left="360"/>
            </w:pPr>
            <w:bookmarkStart w:id="6" w:name="_Ref351021158"/>
          </w:p>
        </w:tc>
        <w:bookmarkEnd w:id="6"/>
        <w:tc>
          <w:tcPr>
            <w:tcW w:w="1498" w:type="pct"/>
            <w:tcBorders>
              <w:left w:val="single" w:sz="2" w:space="0" w:color="B9B9B9"/>
              <w:right w:val="single" w:sz="2" w:space="0" w:color="B9B9B9"/>
            </w:tcBorders>
          </w:tcPr>
          <w:p w14:paraId="70A82120" w14:textId="77777777" w:rsidR="00B4378A" w:rsidRPr="002A45E5" w:rsidRDefault="00B4378A" w:rsidP="00A9763E">
            <w:pPr>
              <w:pStyle w:val="TableText"/>
            </w:pPr>
          </w:p>
        </w:tc>
        <w:tc>
          <w:tcPr>
            <w:tcW w:w="2740" w:type="pct"/>
            <w:tcBorders>
              <w:left w:val="single" w:sz="2" w:space="0" w:color="B9B9B9"/>
              <w:right w:val="single" w:sz="2" w:space="0" w:color="B9B9B9"/>
            </w:tcBorders>
          </w:tcPr>
          <w:p w14:paraId="7D0BB0B2" w14:textId="77777777" w:rsidR="00B4378A" w:rsidRPr="002A45E5" w:rsidRDefault="00B4378A" w:rsidP="00A9763E">
            <w:pPr>
              <w:pStyle w:val="TableText"/>
            </w:pPr>
          </w:p>
        </w:tc>
        <w:tc>
          <w:tcPr>
            <w:tcW w:w="474" w:type="pct"/>
            <w:tcBorders>
              <w:left w:val="single" w:sz="2" w:space="0" w:color="B9B9B9"/>
            </w:tcBorders>
          </w:tcPr>
          <w:p w14:paraId="4486A868" w14:textId="77777777" w:rsidR="00B4378A" w:rsidRPr="002A45E5" w:rsidRDefault="00B4378A" w:rsidP="00A9763E">
            <w:pPr>
              <w:pStyle w:val="TableText"/>
            </w:pPr>
          </w:p>
        </w:tc>
      </w:tr>
      <w:tr w:rsidR="00B4378A" w:rsidRPr="00CB49DD" w14:paraId="76AA545B" w14:textId="77777777" w:rsidTr="00A9763E">
        <w:trPr>
          <w:cantSplit/>
          <w:trHeight w:val="290"/>
        </w:trPr>
        <w:tc>
          <w:tcPr>
            <w:tcW w:w="288" w:type="pct"/>
            <w:tcBorders>
              <w:right w:val="single" w:sz="2" w:space="0" w:color="B9B9B9"/>
            </w:tcBorders>
          </w:tcPr>
          <w:p w14:paraId="3B563036" w14:textId="77777777" w:rsidR="00B4378A" w:rsidRPr="002A45E5" w:rsidRDefault="00B4378A" w:rsidP="00B4378A">
            <w:pPr>
              <w:pStyle w:val="TableText"/>
              <w:ind w:left="360"/>
            </w:pPr>
          </w:p>
        </w:tc>
        <w:tc>
          <w:tcPr>
            <w:tcW w:w="1498" w:type="pct"/>
            <w:tcBorders>
              <w:left w:val="single" w:sz="2" w:space="0" w:color="B9B9B9"/>
              <w:right w:val="single" w:sz="2" w:space="0" w:color="B9B9B9"/>
            </w:tcBorders>
          </w:tcPr>
          <w:p w14:paraId="7484650D" w14:textId="77777777" w:rsidR="00B4378A" w:rsidRPr="002A45E5" w:rsidRDefault="00B4378A" w:rsidP="00A9763E">
            <w:pPr>
              <w:pStyle w:val="TableText"/>
            </w:pPr>
          </w:p>
        </w:tc>
        <w:tc>
          <w:tcPr>
            <w:tcW w:w="2740" w:type="pct"/>
            <w:tcBorders>
              <w:left w:val="single" w:sz="2" w:space="0" w:color="B9B9B9"/>
              <w:right w:val="single" w:sz="2" w:space="0" w:color="B9B9B9"/>
            </w:tcBorders>
          </w:tcPr>
          <w:p w14:paraId="162590F9" w14:textId="77777777" w:rsidR="00B4378A" w:rsidRPr="002A45E5" w:rsidRDefault="00B4378A" w:rsidP="00A9763E">
            <w:pPr>
              <w:pStyle w:val="TableText"/>
            </w:pPr>
          </w:p>
        </w:tc>
        <w:tc>
          <w:tcPr>
            <w:tcW w:w="474" w:type="pct"/>
            <w:tcBorders>
              <w:left w:val="single" w:sz="2" w:space="0" w:color="B9B9B9"/>
            </w:tcBorders>
          </w:tcPr>
          <w:p w14:paraId="3A374DA4" w14:textId="77777777" w:rsidR="00B4378A" w:rsidRDefault="00B4378A" w:rsidP="00A9763E">
            <w:pPr>
              <w:pStyle w:val="TableText"/>
            </w:pPr>
          </w:p>
        </w:tc>
      </w:tr>
      <w:tr w:rsidR="00B4378A" w:rsidRPr="00CB49DD" w14:paraId="6D5DF793" w14:textId="77777777" w:rsidTr="00A9763E">
        <w:trPr>
          <w:cantSplit/>
          <w:trHeight w:val="290"/>
        </w:trPr>
        <w:tc>
          <w:tcPr>
            <w:tcW w:w="288" w:type="pct"/>
            <w:tcBorders>
              <w:right w:val="single" w:sz="2" w:space="0" w:color="B9B9B9"/>
            </w:tcBorders>
          </w:tcPr>
          <w:p w14:paraId="7F7327B5" w14:textId="77777777" w:rsidR="00B4378A" w:rsidRPr="00073D94" w:rsidRDefault="00B4378A" w:rsidP="00B4378A">
            <w:pPr>
              <w:pStyle w:val="TableText"/>
              <w:ind w:left="360"/>
            </w:pPr>
          </w:p>
        </w:tc>
        <w:tc>
          <w:tcPr>
            <w:tcW w:w="1498" w:type="pct"/>
            <w:tcBorders>
              <w:left w:val="single" w:sz="2" w:space="0" w:color="B9B9B9"/>
              <w:right w:val="single" w:sz="2" w:space="0" w:color="B9B9B9"/>
            </w:tcBorders>
          </w:tcPr>
          <w:p w14:paraId="7FC7464F" w14:textId="77777777" w:rsidR="00B4378A" w:rsidRPr="00073D94" w:rsidRDefault="00B4378A" w:rsidP="00A9763E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eastAsiaTheme="minorHAnsi" w:cs="Arial"/>
                <w:sz w:val="20"/>
                <w:szCs w:val="20"/>
              </w:rPr>
            </w:pPr>
          </w:p>
        </w:tc>
        <w:tc>
          <w:tcPr>
            <w:tcW w:w="2740" w:type="pct"/>
            <w:tcBorders>
              <w:left w:val="single" w:sz="2" w:space="0" w:color="B9B9B9"/>
              <w:right w:val="single" w:sz="2" w:space="0" w:color="B9B9B9"/>
            </w:tcBorders>
          </w:tcPr>
          <w:p w14:paraId="1AE132C5" w14:textId="77777777" w:rsidR="00B4378A" w:rsidRPr="00073D94" w:rsidRDefault="00B4378A" w:rsidP="00A9763E">
            <w:pPr>
              <w:pStyle w:val="Documenttitle"/>
              <w:rPr>
                <w:color w:val="auto"/>
                <w:sz w:val="20"/>
                <w:szCs w:val="20"/>
              </w:rPr>
            </w:pPr>
          </w:p>
        </w:tc>
        <w:tc>
          <w:tcPr>
            <w:tcW w:w="474" w:type="pct"/>
            <w:tcBorders>
              <w:left w:val="single" w:sz="2" w:space="0" w:color="B9B9B9"/>
            </w:tcBorders>
          </w:tcPr>
          <w:p w14:paraId="4C6582F6" w14:textId="77777777" w:rsidR="00B4378A" w:rsidRDefault="00B4378A" w:rsidP="00A9763E">
            <w:pPr>
              <w:pStyle w:val="TableText"/>
            </w:pPr>
          </w:p>
        </w:tc>
      </w:tr>
    </w:tbl>
    <w:p w14:paraId="48EFA4EF" w14:textId="77777777" w:rsidR="00B4378A" w:rsidRDefault="00B4378A" w:rsidP="00E5704B">
      <w:pPr>
        <w:rPr>
          <w:b/>
          <w:color w:val="005EB8" w:themeColor="accent1"/>
          <w:sz w:val="42"/>
          <w:szCs w:val="42"/>
        </w:rPr>
      </w:pPr>
    </w:p>
    <w:p w14:paraId="2C973945" w14:textId="77777777" w:rsidR="00B4378A" w:rsidRDefault="00B4378A" w:rsidP="00E5704B">
      <w:pPr>
        <w:rPr>
          <w:b/>
          <w:color w:val="005EB8" w:themeColor="accent1"/>
          <w:sz w:val="42"/>
          <w:szCs w:val="42"/>
        </w:rPr>
      </w:pPr>
    </w:p>
    <w:p w14:paraId="407CDABE" w14:textId="77777777" w:rsidR="00B4378A" w:rsidRDefault="00B4378A" w:rsidP="00E5704B">
      <w:pPr>
        <w:rPr>
          <w:b/>
          <w:color w:val="005EB8" w:themeColor="accent1"/>
          <w:sz w:val="42"/>
          <w:szCs w:val="42"/>
        </w:rPr>
      </w:pPr>
    </w:p>
    <w:p w14:paraId="10E07A3A" w14:textId="77777777" w:rsidR="00B4378A" w:rsidRDefault="00B4378A" w:rsidP="00E5704B">
      <w:pPr>
        <w:rPr>
          <w:b/>
          <w:color w:val="005EB8" w:themeColor="accent1"/>
          <w:sz w:val="42"/>
          <w:szCs w:val="42"/>
        </w:rPr>
      </w:pPr>
    </w:p>
    <w:p w14:paraId="0EBDB653" w14:textId="77777777" w:rsidR="000C24AF" w:rsidRPr="00E5704B" w:rsidRDefault="000C24AF" w:rsidP="00E5704B">
      <w:pPr>
        <w:rPr>
          <w:b/>
          <w:color w:val="005EB8" w:themeColor="accent1"/>
          <w:sz w:val="42"/>
          <w:szCs w:val="42"/>
        </w:rPr>
      </w:pPr>
      <w:r w:rsidRPr="00E5704B">
        <w:rPr>
          <w:b/>
          <w:color w:val="005EB8" w:themeColor="accent1"/>
          <w:sz w:val="42"/>
          <w:szCs w:val="42"/>
        </w:rPr>
        <w:lastRenderedPageBreak/>
        <w:t>Contents</w:t>
      </w:r>
    </w:p>
    <w:p w14:paraId="1F084AEC" w14:textId="109922BD" w:rsidR="00235C72" w:rsidRDefault="000C24AF">
      <w:pPr>
        <w:pStyle w:val="TOC1"/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lang w:eastAsia="en-GB"/>
        </w:rPr>
      </w:pPr>
      <w:r w:rsidRPr="00C41C82">
        <w:rPr>
          <w:caps/>
          <w:smallCaps/>
        </w:rPr>
        <w:fldChar w:fldCharType="begin"/>
      </w:r>
      <w:r w:rsidRPr="00C41C82">
        <w:rPr>
          <w:caps/>
          <w:smallCaps/>
        </w:rPr>
        <w:instrText xml:space="preserve"> TOC \o "1-2" \h \z </w:instrText>
      </w:r>
      <w:r w:rsidRPr="00C41C82">
        <w:rPr>
          <w:caps/>
          <w:smallCaps/>
        </w:rPr>
        <w:fldChar w:fldCharType="separate"/>
      </w:r>
      <w:hyperlink w:anchor="_Toc488402624" w:history="1">
        <w:r w:rsidR="00235C72" w:rsidRPr="001379B5">
          <w:rPr>
            <w:rStyle w:val="Hyperlink"/>
          </w:rPr>
          <w:t>Introduction</w:t>
        </w:r>
        <w:r w:rsidR="00235C72">
          <w:rPr>
            <w:webHidden/>
          </w:rPr>
          <w:tab/>
        </w:r>
        <w:r w:rsidR="00235C72">
          <w:rPr>
            <w:webHidden/>
          </w:rPr>
          <w:fldChar w:fldCharType="begin"/>
        </w:r>
        <w:r w:rsidR="00235C72">
          <w:rPr>
            <w:webHidden/>
          </w:rPr>
          <w:instrText xml:space="preserve"> PAGEREF _Toc488402624 \h </w:instrText>
        </w:r>
        <w:r w:rsidR="00235C72">
          <w:rPr>
            <w:webHidden/>
          </w:rPr>
        </w:r>
        <w:r w:rsidR="00235C72">
          <w:rPr>
            <w:webHidden/>
          </w:rPr>
          <w:fldChar w:fldCharType="separate"/>
        </w:r>
        <w:r w:rsidR="00484A43">
          <w:rPr>
            <w:webHidden/>
          </w:rPr>
          <w:t>4</w:t>
        </w:r>
        <w:r w:rsidR="00235C72">
          <w:rPr>
            <w:webHidden/>
          </w:rPr>
          <w:fldChar w:fldCharType="end"/>
        </w:r>
      </w:hyperlink>
    </w:p>
    <w:p w14:paraId="1C2EFF20" w14:textId="5DD67723" w:rsidR="00235C72" w:rsidRDefault="002C43C2">
      <w:pPr>
        <w:pStyle w:val="TOC1"/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lang w:eastAsia="en-GB"/>
        </w:rPr>
      </w:pPr>
      <w:hyperlink w:anchor="_Toc488402625" w:history="1">
        <w:r w:rsidR="00235C72" w:rsidRPr="001379B5">
          <w:rPr>
            <w:rStyle w:val="Hyperlink"/>
          </w:rPr>
          <w:t>Purpose</w:t>
        </w:r>
        <w:r w:rsidR="00235C72">
          <w:rPr>
            <w:webHidden/>
          </w:rPr>
          <w:tab/>
        </w:r>
        <w:r w:rsidR="00235C72">
          <w:rPr>
            <w:webHidden/>
          </w:rPr>
          <w:fldChar w:fldCharType="begin"/>
        </w:r>
        <w:r w:rsidR="00235C72">
          <w:rPr>
            <w:webHidden/>
          </w:rPr>
          <w:instrText xml:space="preserve"> PAGEREF _Toc488402625 \h </w:instrText>
        </w:r>
        <w:r w:rsidR="00235C72">
          <w:rPr>
            <w:webHidden/>
          </w:rPr>
        </w:r>
        <w:r w:rsidR="00235C72">
          <w:rPr>
            <w:webHidden/>
          </w:rPr>
          <w:fldChar w:fldCharType="separate"/>
        </w:r>
        <w:r w:rsidR="00484A43">
          <w:rPr>
            <w:webHidden/>
          </w:rPr>
          <w:t>4</w:t>
        </w:r>
        <w:r w:rsidR="00235C72">
          <w:rPr>
            <w:webHidden/>
          </w:rPr>
          <w:fldChar w:fldCharType="end"/>
        </w:r>
      </w:hyperlink>
    </w:p>
    <w:p w14:paraId="51FE3BBA" w14:textId="07A568B0" w:rsidR="00235C72" w:rsidRDefault="002C43C2">
      <w:pPr>
        <w:pStyle w:val="TOC1"/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lang w:eastAsia="en-GB"/>
        </w:rPr>
      </w:pPr>
      <w:hyperlink w:anchor="_Toc488402626" w:history="1">
        <w:r w:rsidR="00235C72" w:rsidRPr="001379B5">
          <w:rPr>
            <w:rStyle w:val="Hyperlink"/>
          </w:rPr>
          <w:t>Audience</w:t>
        </w:r>
        <w:r w:rsidR="00235C72">
          <w:rPr>
            <w:webHidden/>
          </w:rPr>
          <w:tab/>
        </w:r>
        <w:r w:rsidR="00235C72">
          <w:rPr>
            <w:webHidden/>
          </w:rPr>
          <w:fldChar w:fldCharType="begin"/>
        </w:r>
        <w:r w:rsidR="00235C72">
          <w:rPr>
            <w:webHidden/>
          </w:rPr>
          <w:instrText xml:space="preserve"> PAGEREF _Toc488402626 \h </w:instrText>
        </w:r>
        <w:r w:rsidR="00235C72">
          <w:rPr>
            <w:webHidden/>
          </w:rPr>
        </w:r>
        <w:r w:rsidR="00235C72">
          <w:rPr>
            <w:webHidden/>
          </w:rPr>
          <w:fldChar w:fldCharType="separate"/>
        </w:r>
        <w:r w:rsidR="00484A43">
          <w:rPr>
            <w:webHidden/>
          </w:rPr>
          <w:t>5</w:t>
        </w:r>
        <w:r w:rsidR="00235C72">
          <w:rPr>
            <w:webHidden/>
          </w:rPr>
          <w:fldChar w:fldCharType="end"/>
        </w:r>
      </w:hyperlink>
    </w:p>
    <w:p w14:paraId="214624E4" w14:textId="6FADDBC9" w:rsidR="00235C72" w:rsidRDefault="002C43C2">
      <w:pPr>
        <w:pStyle w:val="TOC1"/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lang w:eastAsia="en-GB"/>
        </w:rPr>
      </w:pPr>
      <w:hyperlink w:anchor="_Toc488402627" w:history="1">
        <w:r w:rsidR="00235C72" w:rsidRPr="001379B5">
          <w:rPr>
            <w:rStyle w:val="Hyperlink"/>
          </w:rPr>
          <w:t>Scope</w:t>
        </w:r>
        <w:r w:rsidR="00235C72">
          <w:rPr>
            <w:webHidden/>
          </w:rPr>
          <w:tab/>
        </w:r>
        <w:r w:rsidR="00235C72">
          <w:rPr>
            <w:webHidden/>
          </w:rPr>
          <w:fldChar w:fldCharType="begin"/>
        </w:r>
        <w:r w:rsidR="00235C72">
          <w:rPr>
            <w:webHidden/>
          </w:rPr>
          <w:instrText xml:space="preserve"> PAGEREF _Toc488402627 \h </w:instrText>
        </w:r>
        <w:r w:rsidR="00235C72">
          <w:rPr>
            <w:webHidden/>
          </w:rPr>
        </w:r>
        <w:r w:rsidR="00235C72">
          <w:rPr>
            <w:webHidden/>
          </w:rPr>
          <w:fldChar w:fldCharType="separate"/>
        </w:r>
        <w:r w:rsidR="00484A43">
          <w:rPr>
            <w:webHidden/>
          </w:rPr>
          <w:t>5</w:t>
        </w:r>
        <w:r w:rsidR="00235C72">
          <w:rPr>
            <w:webHidden/>
          </w:rPr>
          <w:fldChar w:fldCharType="end"/>
        </w:r>
      </w:hyperlink>
    </w:p>
    <w:p w14:paraId="1B01FBE6" w14:textId="7BD5A288" w:rsidR="00235C72" w:rsidRDefault="002C43C2">
      <w:pPr>
        <w:pStyle w:val="TOC1"/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lang w:eastAsia="en-GB"/>
        </w:rPr>
      </w:pPr>
      <w:hyperlink w:anchor="_Toc488402628" w:history="1">
        <w:r w:rsidR="00235C72" w:rsidRPr="001379B5">
          <w:rPr>
            <w:rStyle w:val="Hyperlink"/>
          </w:rPr>
          <w:t>Definitions</w:t>
        </w:r>
        <w:r w:rsidR="00235C72">
          <w:rPr>
            <w:webHidden/>
          </w:rPr>
          <w:tab/>
        </w:r>
        <w:r w:rsidR="00235C72">
          <w:rPr>
            <w:webHidden/>
          </w:rPr>
          <w:fldChar w:fldCharType="begin"/>
        </w:r>
        <w:r w:rsidR="00235C72">
          <w:rPr>
            <w:webHidden/>
          </w:rPr>
          <w:instrText xml:space="preserve"> PAGEREF _Toc488402628 \h </w:instrText>
        </w:r>
        <w:r w:rsidR="00235C72">
          <w:rPr>
            <w:webHidden/>
          </w:rPr>
        </w:r>
        <w:r w:rsidR="00235C72">
          <w:rPr>
            <w:webHidden/>
          </w:rPr>
          <w:fldChar w:fldCharType="separate"/>
        </w:r>
        <w:r w:rsidR="00484A43">
          <w:rPr>
            <w:webHidden/>
          </w:rPr>
          <w:t>5</w:t>
        </w:r>
        <w:r w:rsidR="00235C72">
          <w:rPr>
            <w:webHidden/>
          </w:rPr>
          <w:fldChar w:fldCharType="end"/>
        </w:r>
      </w:hyperlink>
    </w:p>
    <w:p w14:paraId="36295B74" w14:textId="4DC926A1" w:rsidR="00235C72" w:rsidRDefault="002C43C2">
      <w:pPr>
        <w:pStyle w:val="TOC1"/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lang w:eastAsia="en-GB"/>
        </w:rPr>
      </w:pPr>
      <w:hyperlink w:anchor="_Toc488402629" w:history="1">
        <w:r w:rsidR="00235C72" w:rsidRPr="001379B5">
          <w:rPr>
            <w:rStyle w:val="Hyperlink"/>
          </w:rPr>
          <w:t>Healthcare IT Clinical Risk Management (CRM) Governance Arrangements</w:t>
        </w:r>
        <w:r w:rsidR="00235C72">
          <w:rPr>
            <w:webHidden/>
          </w:rPr>
          <w:tab/>
        </w:r>
        <w:r w:rsidR="00235C72">
          <w:rPr>
            <w:webHidden/>
          </w:rPr>
          <w:fldChar w:fldCharType="begin"/>
        </w:r>
        <w:r w:rsidR="00235C72">
          <w:rPr>
            <w:webHidden/>
          </w:rPr>
          <w:instrText xml:space="preserve"> PAGEREF _Toc488402629 \h </w:instrText>
        </w:r>
        <w:r w:rsidR="00235C72">
          <w:rPr>
            <w:webHidden/>
          </w:rPr>
        </w:r>
        <w:r w:rsidR="00235C72">
          <w:rPr>
            <w:webHidden/>
          </w:rPr>
          <w:fldChar w:fldCharType="separate"/>
        </w:r>
        <w:r w:rsidR="00484A43">
          <w:rPr>
            <w:webHidden/>
          </w:rPr>
          <w:t>5</w:t>
        </w:r>
        <w:r w:rsidR="00235C72">
          <w:rPr>
            <w:webHidden/>
          </w:rPr>
          <w:fldChar w:fldCharType="end"/>
        </w:r>
      </w:hyperlink>
    </w:p>
    <w:p w14:paraId="6BA6541E" w14:textId="38DBC5A1" w:rsidR="00235C72" w:rsidRDefault="002C43C2">
      <w:pPr>
        <w:pStyle w:val="TOC2"/>
        <w:tabs>
          <w:tab w:val="right" w:pos="9854"/>
        </w:tabs>
        <w:rPr>
          <w:rFonts w:asciiTheme="minorHAnsi" w:eastAsiaTheme="minorEastAsia" w:hAnsiTheme="minorHAnsi" w:cstheme="minorBidi"/>
          <w:noProof/>
          <w:color w:val="auto"/>
          <w:sz w:val="22"/>
          <w:szCs w:val="22"/>
          <w:lang w:eastAsia="en-GB"/>
        </w:rPr>
      </w:pPr>
      <w:hyperlink w:anchor="_Toc488402630" w:history="1">
        <w:r w:rsidR="00235C72" w:rsidRPr="001379B5">
          <w:rPr>
            <w:rStyle w:val="Hyperlink"/>
            <w:noProof/>
          </w:rPr>
          <w:t>Clinical Risk Management Team Organisation Chart</w:t>
        </w:r>
        <w:r w:rsidR="00235C72">
          <w:rPr>
            <w:noProof/>
            <w:webHidden/>
          </w:rPr>
          <w:tab/>
        </w:r>
        <w:r w:rsidR="00235C72">
          <w:rPr>
            <w:noProof/>
            <w:webHidden/>
          </w:rPr>
          <w:fldChar w:fldCharType="begin"/>
        </w:r>
        <w:r w:rsidR="00235C72">
          <w:rPr>
            <w:noProof/>
            <w:webHidden/>
          </w:rPr>
          <w:instrText xml:space="preserve"> PAGEREF _Toc488402630 \h </w:instrText>
        </w:r>
        <w:r w:rsidR="00235C72">
          <w:rPr>
            <w:noProof/>
            <w:webHidden/>
          </w:rPr>
        </w:r>
        <w:r w:rsidR="00235C72">
          <w:rPr>
            <w:noProof/>
            <w:webHidden/>
          </w:rPr>
          <w:fldChar w:fldCharType="separate"/>
        </w:r>
        <w:r w:rsidR="00484A43">
          <w:rPr>
            <w:noProof/>
            <w:webHidden/>
          </w:rPr>
          <w:t>6</w:t>
        </w:r>
        <w:r w:rsidR="00235C72">
          <w:rPr>
            <w:noProof/>
            <w:webHidden/>
          </w:rPr>
          <w:fldChar w:fldCharType="end"/>
        </w:r>
      </w:hyperlink>
    </w:p>
    <w:p w14:paraId="66F60113" w14:textId="623994D7" w:rsidR="00235C72" w:rsidRDefault="002C43C2">
      <w:pPr>
        <w:pStyle w:val="TOC2"/>
        <w:tabs>
          <w:tab w:val="right" w:pos="9854"/>
        </w:tabs>
        <w:rPr>
          <w:rFonts w:asciiTheme="minorHAnsi" w:eastAsiaTheme="minorEastAsia" w:hAnsiTheme="minorHAnsi" w:cstheme="minorBidi"/>
          <w:noProof/>
          <w:color w:val="auto"/>
          <w:sz w:val="22"/>
          <w:szCs w:val="22"/>
          <w:lang w:eastAsia="en-GB"/>
        </w:rPr>
      </w:pPr>
      <w:hyperlink w:anchor="_Toc488402631" w:history="1">
        <w:r w:rsidR="00235C72" w:rsidRPr="001379B5">
          <w:rPr>
            <w:rStyle w:val="Hyperlink"/>
            <w:noProof/>
          </w:rPr>
          <w:t>Personnel</w:t>
        </w:r>
        <w:r w:rsidR="00235C72">
          <w:rPr>
            <w:noProof/>
            <w:webHidden/>
          </w:rPr>
          <w:tab/>
        </w:r>
        <w:r w:rsidR="00235C72">
          <w:rPr>
            <w:noProof/>
            <w:webHidden/>
          </w:rPr>
          <w:fldChar w:fldCharType="begin"/>
        </w:r>
        <w:r w:rsidR="00235C72">
          <w:rPr>
            <w:noProof/>
            <w:webHidden/>
          </w:rPr>
          <w:instrText xml:space="preserve"> PAGEREF _Toc488402631 \h </w:instrText>
        </w:r>
        <w:r w:rsidR="00235C72">
          <w:rPr>
            <w:noProof/>
            <w:webHidden/>
          </w:rPr>
        </w:r>
        <w:r w:rsidR="00235C72">
          <w:rPr>
            <w:noProof/>
            <w:webHidden/>
          </w:rPr>
          <w:fldChar w:fldCharType="separate"/>
        </w:r>
        <w:r w:rsidR="00484A43">
          <w:rPr>
            <w:noProof/>
            <w:webHidden/>
          </w:rPr>
          <w:t>6</w:t>
        </w:r>
        <w:r w:rsidR="00235C72">
          <w:rPr>
            <w:noProof/>
            <w:webHidden/>
          </w:rPr>
          <w:fldChar w:fldCharType="end"/>
        </w:r>
      </w:hyperlink>
    </w:p>
    <w:p w14:paraId="0694319D" w14:textId="560FF6C3" w:rsidR="00235C72" w:rsidRDefault="002C43C2">
      <w:pPr>
        <w:pStyle w:val="TOC2"/>
        <w:tabs>
          <w:tab w:val="right" w:pos="9854"/>
        </w:tabs>
        <w:rPr>
          <w:rFonts w:asciiTheme="minorHAnsi" w:eastAsiaTheme="minorEastAsia" w:hAnsiTheme="minorHAnsi" w:cstheme="minorBidi"/>
          <w:noProof/>
          <w:color w:val="auto"/>
          <w:sz w:val="22"/>
          <w:szCs w:val="22"/>
          <w:lang w:eastAsia="en-GB"/>
        </w:rPr>
      </w:pPr>
      <w:hyperlink w:anchor="_Toc488402632" w:history="1">
        <w:r w:rsidR="00235C72" w:rsidRPr="001379B5">
          <w:rPr>
            <w:rStyle w:val="Hyperlink"/>
            <w:noProof/>
          </w:rPr>
          <w:t>Governance</w:t>
        </w:r>
        <w:r w:rsidR="00235C72">
          <w:rPr>
            <w:noProof/>
            <w:webHidden/>
          </w:rPr>
          <w:tab/>
        </w:r>
        <w:r w:rsidR="00235C72">
          <w:rPr>
            <w:noProof/>
            <w:webHidden/>
          </w:rPr>
          <w:fldChar w:fldCharType="begin"/>
        </w:r>
        <w:r w:rsidR="00235C72">
          <w:rPr>
            <w:noProof/>
            <w:webHidden/>
          </w:rPr>
          <w:instrText xml:space="preserve"> PAGEREF _Toc488402632 \h </w:instrText>
        </w:r>
        <w:r w:rsidR="00235C72">
          <w:rPr>
            <w:noProof/>
            <w:webHidden/>
          </w:rPr>
        </w:r>
        <w:r w:rsidR="00235C72">
          <w:rPr>
            <w:noProof/>
            <w:webHidden/>
          </w:rPr>
          <w:fldChar w:fldCharType="separate"/>
        </w:r>
        <w:r w:rsidR="00484A43">
          <w:rPr>
            <w:noProof/>
            <w:webHidden/>
          </w:rPr>
          <w:t>6</w:t>
        </w:r>
        <w:r w:rsidR="00235C72">
          <w:rPr>
            <w:noProof/>
            <w:webHidden/>
          </w:rPr>
          <w:fldChar w:fldCharType="end"/>
        </w:r>
      </w:hyperlink>
    </w:p>
    <w:p w14:paraId="7E40033D" w14:textId="3D7A7DF1" w:rsidR="00235C72" w:rsidRDefault="002C43C2">
      <w:pPr>
        <w:pStyle w:val="TOC1"/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lang w:eastAsia="en-GB"/>
        </w:rPr>
      </w:pPr>
      <w:hyperlink w:anchor="_Toc488402633" w:history="1">
        <w:r w:rsidR="00235C72" w:rsidRPr="001379B5">
          <w:rPr>
            <w:rStyle w:val="Hyperlink"/>
          </w:rPr>
          <w:t>Healthcare IT Clinical Risk Management Deliverables</w:t>
        </w:r>
        <w:r w:rsidR="00235C72">
          <w:rPr>
            <w:webHidden/>
          </w:rPr>
          <w:tab/>
        </w:r>
        <w:r w:rsidR="00235C72">
          <w:rPr>
            <w:webHidden/>
          </w:rPr>
          <w:fldChar w:fldCharType="begin"/>
        </w:r>
        <w:r w:rsidR="00235C72">
          <w:rPr>
            <w:webHidden/>
          </w:rPr>
          <w:instrText xml:space="preserve"> PAGEREF _Toc488402633 \h </w:instrText>
        </w:r>
        <w:r w:rsidR="00235C72">
          <w:rPr>
            <w:webHidden/>
          </w:rPr>
        </w:r>
        <w:r w:rsidR="00235C72">
          <w:rPr>
            <w:webHidden/>
          </w:rPr>
          <w:fldChar w:fldCharType="separate"/>
        </w:r>
        <w:r w:rsidR="00484A43">
          <w:rPr>
            <w:webHidden/>
          </w:rPr>
          <w:t>6</w:t>
        </w:r>
        <w:r w:rsidR="00235C72">
          <w:rPr>
            <w:webHidden/>
          </w:rPr>
          <w:fldChar w:fldCharType="end"/>
        </w:r>
      </w:hyperlink>
    </w:p>
    <w:p w14:paraId="78C925A1" w14:textId="1F3E5DFF" w:rsidR="00235C72" w:rsidRDefault="002C43C2">
      <w:pPr>
        <w:pStyle w:val="TOC2"/>
        <w:tabs>
          <w:tab w:val="right" w:pos="9854"/>
        </w:tabs>
        <w:rPr>
          <w:rFonts w:asciiTheme="minorHAnsi" w:eastAsiaTheme="minorEastAsia" w:hAnsiTheme="minorHAnsi" w:cstheme="minorBidi"/>
          <w:noProof/>
          <w:color w:val="auto"/>
          <w:sz w:val="22"/>
          <w:szCs w:val="22"/>
          <w:lang w:eastAsia="en-GB"/>
        </w:rPr>
      </w:pPr>
      <w:hyperlink w:anchor="_Toc488402634" w:history="1">
        <w:r w:rsidR="00235C72" w:rsidRPr="001379B5">
          <w:rPr>
            <w:rStyle w:val="Hyperlink"/>
            <w:noProof/>
          </w:rPr>
          <w:t>Clinical Risk Management File</w:t>
        </w:r>
        <w:r w:rsidR="00235C72">
          <w:rPr>
            <w:noProof/>
            <w:webHidden/>
          </w:rPr>
          <w:tab/>
        </w:r>
        <w:r w:rsidR="00235C72">
          <w:rPr>
            <w:noProof/>
            <w:webHidden/>
          </w:rPr>
          <w:fldChar w:fldCharType="begin"/>
        </w:r>
        <w:r w:rsidR="00235C72">
          <w:rPr>
            <w:noProof/>
            <w:webHidden/>
          </w:rPr>
          <w:instrText xml:space="preserve"> PAGEREF _Toc488402634 \h </w:instrText>
        </w:r>
        <w:r w:rsidR="00235C72">
          <w:rPr>
            <w:noProof/>
            <w:webHidden/>
          </w:rPr>
        </w:r>
        <w:r w:rsidR="00235C72">
          <w:rPr>
            <w:noProof/>
            <w:webHidden/>
          </w:rPr>
          <w:fldChar w:fldCharType="separate"/>
        </w:r>
        <w:r w:rsidR="00484A43">
          <w:rPr>
            <w:noProof/>
            <w:webHidden/>
          </w:rPr>
          <w:t>6</w:t>
        </w:r>
        <w:r w:rsidR="00235C72">
          <w:rPr>
            <w:noProof/>
            <w:webHidden/>
          </w:rPr>
          <w:fldChar w:fldCharType="end"/>
        </w:r>
      </w:hyperlink>
    </w:p>
    <w:p w14:paraId="57B59609" w14:textId="36A8B224" w:rsidR="00235C72" w:rsidRDefault="002C43C2">
      <w:pPr>
        <w:pStyle w:val="TOC2"/>
        <w:tabs>
          <w:tab w:val="right" w:pos="9854"/>
        </w:tabs>
        <w:rPr>
          <w:rFonts w:asciiTheme="minorHAnsi" w:eastAsiaTheme="minorEastAsia" w:hAnsiTheme="minorHAnsi" w:cstheme="minorBidi"/>
          <w:noProof/>
          <w:color w:val="auto"/>
          <w:sz w:val="22"/>
          <w:szCs w:val="22"/>
          <w:lang w:eastAsia="en-GB"/>
        </w:rPr>
      </w:pPr>
      <w:hyperlink w:anchor="_Toc488402635" w:history="1">
        <w:r w:rsidR="00235C72" w:rsidRPr="001379B5">
          <w:rPr>
            <w:rStyle w:val="Hyperlink"/>
            <w:noProof/>
          </w:rPr>
          <w:t>Clinical Risk Management Plan</w:t>
        </w:r>
        <w:r w:rsidR="00235C72">
          <w:rPr>
            <w:noProof/>
            <w:webHidden/>
          </w:rPr>
          <w:tab/>
        </w:r>
        <w:r w:rsidR="00235C72">
          <w:rPr>
            <w:noProof/>
            <w:webHidden/>
          </w:rPr>
          <w:fldChar w:fldCharType="begin"/>
        </w:r>
        <w:r w:rsidR="00235C72">
          <w:rPr>
            <w:noProof/>
            <w:webHidden/>
          </w:rPr>
          <w:instrText xml:space="preserve"> PAGEREF _Toc488402635 \h </w:instrText>
        </w:r>
        <w:r w:rsidR="00235C72">
          <w:rPr>
            <w:noProof/>
            <w:webHidden/>
          </w:rPr>
        </w:r>
        <w:r w:rsidR="00235C72">
          <w:rPr>
            <w:noProof/>
            <w:webHidden/>
          </w:rPr>
          <w:fldChar w:fldCharType="separate"/>
        </w:r>
        <w:r w:rsidR="00484A43">
          <w:rPr>
            <w:noProof/>
            <w:webHidden/>
          </w:rPr>
          <w:t>6</w:t>
        </w:r>
        <w:r w:rsidR="00235C72">
          <w:rPr>
            <w:noProof/>
            <w:webHidden/>
          </w:rPr>
          <w:fldChar w:fldCharType="end"/>
        </w:r>
      </w:hyperlink>
    </w:p>
    <w:p w14:paraId="6C49BD8B" w14:textId="00C6D2E4" w:rsidR="00235C72" w:rsidRDefault="002C43C2">
      <w:pPr>
        <w:pStyle w:val="TOC2"/>
        <w:tabs>
          <w:tab w:val="right" w:pos="9854"/>
        </w:tabs>
        <w:rPr>
          <w:rFonts w:asciiTheme="minorHAnsi" w:eastAsiaTheme="minorEastAsia" w:hAnsiTheme="minorHAnsi" w:cstheme="minorBidi"/>
          <w:noProof/>
          <w:color w:val="auto"/>
          <w:sz w:val="22"/>
          <w:szCs w:val="22"/>
          <w:lang w:eastAsia="en-GB"/>
        </w:rPr>
      </w:pPr>
      <w:hyperlink w:anchor="_Toc488402636" w:history="1">
        <w:r w:rsidR="00235C72" w:rsidRPr="001379B5">
          <w:rPr>
            <w:rStyle w:val="Hyperlink"/>
            <w:noProof/>
          </w:rPr>
          <w:t>Hazard Log</w:t>
        </w:r>
        <w:r w:rsidR="00235C72">
          <w:rPr>
            <w:noProof/>
            <w:webHidden/>
          </w:rPr>
          <w:tab/>
        </w:r>
        <w:r w:rsidR="00235C72">
          <w:rPr>
            <w:noProof/>
            <w:webHidden/>
          </w:rPr>
          <w:fldChar w:fldCharType="begin"/>
        </w:r>
        <w:r w:rsidR="00235C72">
          <w:rPr>
            <w:noProof/>
            <w:webHidden/>
          </w:rPr>
          <w:instrText xml:space="preserve"> PAGEREF _Toc488402636 \h </w:instrText>
        </w:r>
        <w:r w:rsidR="00235C72">
          <w:rPr>
            <w:noProof/>
            <w:webHidden/>
          </w:rPr>
        </w:r>
        <w:r w:rsidR="00235C72">
          <w:rPr>
            <w:noProof/>
            <w:webHidden/>
          </w:rPr>
          <w:fldChar w:fldCharType="separate"/>
        </w:r>
        <w:r w:rsidR="00484A43">
          <w:rPr>
            <w:noProof/>
            <w:webHidden/>
          </w:rPr>
          <w:t>7</w:t>
        </w:r>
        <w:r w:rsidR="00235C72">
          <w:rPr>
            <w:noProof/>
            <w:webHidden/>
          </w:rPr>
          <w:fldChar w:fldCharType="end"/>
        </w:r>
      </w:hyperlink>
    </w:p>
    <w:p w14:paraId="63F97B60" w14:textId="66953710" w:rsidR="00235C72" w:rsidRDefault="002C43C2">
      <w:pPr>
        <w:pStyle w:val="TOC2"/>
        <w:tabs>
          <w:tab w:val="right" w:pos="9854"/>
        </w:tabs>
        <w:rPr>
          <w:rFonts w:asciiTheme="minorHAnsi" w:eastAsiaTheme="minorEastAsia" w:hAnsiTheme="minorHAnsi" w:cstheme="minorBidi"/>
          <w:noProof/>
          <w:color w:val="auto"/>
          <w:sz w:val="22"/>
          <w:szCs w:val="22"/>
          <w:lang w:eastAsia="en-GB"/>
        </w:rPr>
      </w:pPr>
      <w:hyperlink w:anchor="_Toc488402637" w:history="1">
        <w:r w:rsidR="00235C72" w:rsidRPr="001379B5">
          <w:rPr>
            <w:rStyle w:val="Hyperlink"/>
            <w:noProof/>
          </w:rPr>
          <w:t>Clinical Safety Case</w:t>
        </w:r>
        <w:r w:rsidR="00235C72">
          <w:rPr>
            <w:noProof/>
            <w:webHidden/>
          </w:rPr>
          <w:tab/>
        </w:r>
        <w:r w:rsidR="00235C72">
          <w:rPr>
            <w:noProof/>
            <w:webHidden/>
          </w:rPr>
          <w:fldChar w:fldCharType="begin"/>
        </w:r>
        <w:r w:rsidR="00235C72">
          <w:rPr>
            <w:noProof/>
            <w:webHidden/>
          </w:rPr>
          <w:instrText xml:space="preserve"> PAGEREF _Toc488402637 \h </w:instrText>
        </w:r>
        <w:r w:rsidR="00235C72">
          <w:rPr>
            <w:noProof/>
            <w:webHidden/>
          </w:rPr>
        </w:r>
        <w:r w:rsidR="00235C72">
          <w:rPr>
            <w:noProof/>
            <w:webHidden/>
          </w:rPr>
          <w:fldChar w:fldCharType="separate"/>
        </w:r>
        <w:r w:rsidR="00484A43">
          <w:rPr>
            <w:noProof/>
            <w:webHidden/>
          </w:rPr>
          <w:t>7</w:t>
        </w:r>
        <w:r w:rsidR="00235C72">
          <w:rPr>
            <w:noProof/>
            <w:webHidden/>
          </w:rPr>
          <w:fldChar w:fldCharType="end"/>
        </w:r>
      </w:hyperlink>
    </w:p>
    <w:p w14:paraId="74FEF1B5" w14:textId="056E5089" w:rsidR="00235C72" w:rsidRDefault="002C43C2">
      <w:pPr>
        <w:pStyle w:val="TOC2"/>
        <w:tabs>
          <w:tab w:val="right" w:pos="9854"/>
        </w:tabs>
        <w:rPr>
          <w:rFonts w:asciiTheme="minorHAnsi" w:eastAsiaTheme="minorEastAsia" w:hAnsiTheme="minorHAnsi" w:cstheme="minorBidi"/>
          <w:noProof/>
          <w:color w:val="auto"/>
          <w:sz w:val="22"/>
          <w:szCs w:val="22"/>
          <w:lang w:eastAsia="en-GB"/>
        </w:rPr>
      </w:pPr>
      <w:hyperlink w:anchor="_Toc488402638" w:history="1">
        <w:r w:rsidR="00235C72" w:rsidRPr="001379B5">
          <w:rPr>
            <w:rStyle w:val="Hyperlink"/>
            <w:noProof/>
          </w:rPr>
          <w:t>Clinical Safety Case Report</w:t>
        </w:r>
        <w:r w:rsidR="00235C72">
          <w:rPr>
            <w:noProof/>
            <w:webHidden/>
          </w:rPr>
          <w:tab/>
        </w:r>
        <w:r w:rsidR="00235C72">
          <w:rPr>
            <w:noProof/>
            <w:webHidden/>
          </w:rPr>
          <w:fldChar w:fldCharType="begin"/>
        </w:r>
        <w:r w:rsidR="00235C72">
          <w:rPr>
            <w:noProof/>
            <w:webHidden/>
          </w:rPr>
          <w:instrText xml:space="preserve"> PAGEREF _Toc488402638 \h </w:instrText>
        </w:r>
        <w:r w:rsidR="00235C72">
          <w:rPr>
            <w:noProof/>
            <w:webHidden/>
          </w:rPr>
        </w:r>
        <w:r w:rsidR="00235C72">
          <w:rPr>
            <w:noProof/>
            <w:webHidden/>
          </w:rPr>
          <w:fldChar w:fldCharType="separate"/>
        </w:r>
        <w:r w:rsidR="00484A43">
          <w:rPr>
            <w:noProof/>
            <w:webHidden/>
          </w:rPr>
          <w:t>7</w:t>
        </w:r>
        <w:r w:rsidR="00235C72">
          <w:rPr>
            <w:noProof/>
            <w:webHidden/>
          </w:rPr>
          <w:fldChar w:fldCharType="end"/>
        </w:r>
      </w:hyperlink>
    </w:p>
    <w:p w14:paraId="738B92CE" w14:textId="7414500A" w:rsidR="00235C72" w:rsidRDefault="002C43C2">
      <w:pPr>
        <w:pStyle w:val="TOC1"/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lang w:eastAsia="en-GB"/>
        </w:rPr>
      </w:pPr>
      <w:hyperlink w:anchor="_Toc488402639" w:history="1">
        <w:r w:rsidR="00235C72" w:rsidRPr="001379B5">
          <w:rPr>
            <w:rStyle w:val="Hyperlink"/>
          </w:rPr>
          <w:t>Healthcare IT Clinical Risk Management Activities</w:t>
        </w:r>
        <w:r w:rsidR="00235C72">
          <w:rPr>
            <w:webHidden/>
          </w:rPr>
          <w:tab/>
        </w:r>
        <w:r w:rsidR="00235C72">
          <w:rPr>
            <w:webHidden/>
          </w:rPr>
          <w:fldChar w:fldCharType="begin"/>
        </w:r>
        <w:r w:rsidR="00235C72">
          <w:rPr>
            <w:webHidden/>
          </w:rPr>
          <w:instrText xml:space="preserve"> PAGEREF _Toc488402639 \h </w:instrText>
        </w:r>
        <w:r w:rsidR="00235C72">
          <w:rPr>
            <w:webHidden/>
          </w:rPr>
        </w:r>
        <w:r w:rsidR="00235C72">
          <w:rPr>
            <w:webHidden/>
          </w:rPr>
          <w:fldChar w:fldCharType="separate"/>
        </w:r>
        <w:r w:rsidR="00484A43">
          <w:rPr>
            <w:webHidden/>
          </w:rPr>
          <w:t>7</w:t>
        </w:r>
        <w:r w:rsidR="00235C72">
          <w:rPr>
            <w:webHidden/>
          </w:rPr>
          <w:fldChar w:fldCharType="end"/>
        </w:r>
      </w:hyperlink>
    </w:p>
    <w:p w14:paraId="4C8BD1F6" w14:textId="4A4F7948" w:rsidR="00235C72" w:rsidRDefault="002C43C2">
      <w:pPr>
        <w:pStyle w:val="TOC2"/>
        <w:tabs>
          <w:tab w:val="right" w:pos="9854"/>
        </w:tabs>
        <w:rPr>
          <w:rFonts w:asciiTheme="minorHAnsi" w:eastAsiaTheme="minorEastAsia" w:hAnsiTheme="minorHAnsi" w:cstheme="minorBidi"/>
          <w:noProof/>
          <w:color w:val="auto"/>
          <w:sz w:val="22"/>
          <w:szCs w:val="22"/>
          <w:lang w:eastAsia="en-GB"/>
        </w:rPr>
      </w:pPr>
      <w:hyperlink w:anchor="_Toc488402640" w:history="1">
        <w:r w:rsidR="00235C72" w:rsidRPr="001379B5">
          <w:rPr>
            <w:rStyle w:val="Hyperlink"/>
            <w:noProof/>
          </w:rPr>
          <w:t>Hazard Identification</w:t>
        </w:r>
        <w:r w:rsidR="00235C72">
          <w:rPr>
            <w:noProof/>
            <w:webHidden/>
          </w:rPr>
          <w:tab/>
        </w:r>
        <w:r w:rsidR="00235C72">
          <w:rPr>
            <w:noProof/>
            <w:webHidden/>
          </w:rPr>
          <w:fldChar w:fldCharType="begin"/>
        </w:r>
        <w:r w:rsidR="00235C72">
          <w:rPr>
            <w:noProof/>
            <w:webHidden/>
          </w:rPr>
          <w:instrText xml:space="preserve"> PAGEREF _Toc488402640 \h </w:instrText>
        </w:r>
        <w:r w:rsidR="00235C72">
          <w:rPr>
            <w:noProof/>
            <w:webHidden/>
          </w:rPr>
        </w:r>
        <w:r w:rsidR="00235C72">
          <w:rPr>
            <w:noProof/>
            <w:webHidden/>
          </w:rPr>
          <w:fldChar w:fldCharType="separate"/>
        </w:r>
        <w:r w:rsidR="00484A43">
          <w:rPr>
            <w:noProof/>
            <w:webHidden/>
          </w:rPr>
          <w:t>7</w:t>
        </w:r>
        <w:r w:rsidR="00235C72">
          <w:rPr>
            <w:noProof/>
            <w:webHidden/>
          </w:rPr>
          <w:fldChar w:fldCharType="end"/>
        </w:r>
      </w:hyperlink>
    </w:p>
    <w:p w14:paraId="2B029E37" w14:textId="65EC9D7D" w:rsidR="00235C72" w:rsidRDefault="002C43C2">
      <w:pPr>
        <w:pStyle w:val="TOC2"/>
        <w:tabs>
          <w:tab w:val="right" w:pos="9854"/>
        </w:tabs>
        <w:rPr>
          <w:rFonts w:asciiTheme="minorHAnsi" w:eastAsiaTheme="minorEastAsia" w:hAnsiTheme="minorHAnsi" w:cstheme="minorBidi"/>
          <w:noProof/>
          <w:color w:val="auto"/>
          <w:sz w:val="22"/>
          <w:szCs w:val="22"/>
          <w:lang w:eastAsia="en-GB"/>
        </w:rPr>
      </w:pPr>
      <w:hyperlink w:anchor="_Toc488402641" w:history="1">
        <w:r w:rsidR="00235C72" w:rsidRPr="001379B5">
          <w:rPr>
            <w:rStyle w:val="Hyperlink"/>
            <w:noProof/>
          </w:rPr>
          <w:t>Risk Assessment</w:t>
        </w:r>
        <w:r w:rsidR="00235C72">
          <w:rPr>
            <w:noProof/>
            <w:webHidden/>
          </w:rPr>
          <w:tab/>
        </w:r>
        <w:r w:rsidR="00235C72">
          <w:rPr>
            <w:noProof/>
            <w:webHidden/>
          </w:rPr>
          <w:fldChar w:fldCharType="begin"/>
        </w:r>
        <w:r w:rsidR="00235C72">
          <w:rPr>
            <w:noProof/>
            <w:webHidden/>
          </w:rPr>
          <w:instrText xml:space="preserve"> PAGEREF _Toc488402641 \h </w:instrText>
        </w:r>
        <w:r w:rsidR="00235C72">
          <w:rPr>
            <w:noProof/>
            <w:webHidden/>
          </w:rPr>
        </w:r>
        <w:r w:rsidR="00235C72">
          <w:rPr>
            <w:noProof/>
            <w:webHidden/>
          </w:rPr>
          <w:fldChar w:fldCharType="separate"/>
        </w:r>
        <w:r w:rsidR="00484A43">
          <w:rPr>
            <w:noProof/>
            <w:webHidden/>
          </w:rPr>
          <w:t>8</w:t>
        </w:r>
        <w:r w:rsidR="00235C72">
          <w:rPr>
            <w:noProof/>
            <w:webHidden/>
          </w:rPr>
          <w:fldChar w:fldCharType="end"/>
        </w:r>
      </w:hyperlink>
    </w:p>
    <w:p w14:paraId="1E7C6146" w14:textId="4162B88D" w:rsidR="00235C72" w:rsidRDefault="002C43C2">
      <w:pPr>
        <w:pStyle w:val="TOC2"/>
        <w:tabs>
          <w:tab w:val="right" w:pos="9854"/>
        </w:tabs>
        <w:rPr>
          <w:rFonts w:asciiTheme="minorHAnsi" w:eastAsiaTheme="minorEastAsia" w:hAnsiTheme="minorHAnsi" w:cstheme="minorBidi"/>
          <w:noProof/>
          <w:color w:val="auto"/>
          <w:sz w:val="22"/>
          <w:szCs w:val="22"/>
          <w:lang w:eastAsia="en-GB"/>
        </w:rPr>
      </w:pPr>
      <w:hyperlink w:anchor="_Toc488402642" w:history="1">
        <w:r w:rsidR="00235C72" w:rsidRPr="001379B5">
          <w:rPr>
            <w:rStyle w:val="Hyperlink"/>
            <w:noProof/>
          </w:rPr>
          <w:t>Risk Evaluation</w:t>
        </w:r>
        <w:r w:rsidR="00235C72">
          <w:rPr>
            <w:noProof/>
            <w:webHidden/>
          </w:rPr>
          <w:tab/>
        </w:r>
        <w:r w:rsidR="00235C72">
          <w:rPr>
            <w:noProof/>
            <w:webHidden/>
          </w:rPr>
          <w:fldChar w:fldCharType="begin"/>
        </w:r>
        <w:r w:rsidR="00235C72">
          <w:rPr>
            <w:noProof/>
            <w:webHidden/>
          </w:rPr>
          <w:instrText xml:space="preserve"> PAGEREF _Toc488402642 \h </w:instrText>
        </w:r>
        <w:r w:rsidR="00235C72">
          <w:rPr>
            <w:noProof/>
            <w:webHidden/>
          </w:rPr>
        </w:r>
        <w:r w:rsidR="00235C72">
          <w:rPr>
            <w:noProof/>
            <w:webHidden/>
          </w:rPr>
          <w:fldChar w:fldCharType="separate"/>
        </w:r>
        <w:r w:rsidR="00484A43">
          <w:rPr>
            <w:noProof/>
            <w:webHidden/>
          </w:rPr>
          <w:t>8</w:t>
        </w:r>
        <w:r w:rsidR="00235C72">
          <w:rPr>
            <w:noProof/>
            <w:webHidden/>
          </w:rPr>
          <w:fldChar w:fldCharType="end"/>
        </w:r>
      </w:hyperlink>
    </w:p>
    <w:p w14:paraId="24AC843C" w14:textId="034EC188" w:rsidR="00235C72" w:rsidRDefault="002C43C2">
      <w:pPr>
        <w:pStyle w:val="TOC2"/>
        <w:tabs>
          <w:tab w:val="right" w:pos="9854"/>
        </w:tabs>
        <w:rPr>
          <w:rFonts w:asciiTheme="minorHAnsi" w:eastAsiaTheme="minorEastAsia" w:hAnsiTheme="minorHAnsi" w:cstheme="minorBidi"/>
          <w:noProof/>
          <w:color w:val="auto"/>
          <w:sz w:val="22"/>
          <w:szCs w:val="22"/>
          <w:lang w:eastAsia="en-GB"/>
        </w:rPr>
      </w:pPr>
      <w:hyperlink w:anchor="_Toc488402643" w:history="1">
        <w:r w:rsidR="00235C72" w:rsidRPr="001379B5">
          <w:rPr>
            <w:rStyle w:val="Hyperlink"/>
            <w:noProof/>
          </w:rPr>
          <w:t>Risk Control</w:t>
        </w:r>
        <w:r w:rsidR="00235C72">
          <w:rPr>
            <w:noProof/>
            <w:webHidden/>
          </w:rPr>
          <w:tab/>
        </w:r>
        <w:r w:rsidR="00235C72">
          <w:rPr>
            <w:noProof/>
            <w:webHidden/>
          </w:rPr>
          <w:fldChar w:fldCharType="begin"/>
        </w:r>
        <w:r w:rsidR="00235C72">
          <w:rPr>
            <w:noProof/>
            <w:webHidden/>
          </w:rPr>
          <w:instrText xml:space="preserve"> PAGEREF _Toc488402643 \h </w:instrText>
        </w:r>
        <w:r w:rsidR="00235C72">
          <w:rPr>
            <w:noProof/>
            <w:webHidden/>
          </w:rPr>
        </w:r>
        <w:r w:rsidR="00235C72">
          <w:rPr>
            <w:noProof/>
            <w:webHidden/>
          </w:rPr>
          <w:fldChar w:fldCharType="separate"/>
        </w:r>
        <w:r w:rsidR="00484A43">
          <w:rPr>
            <w:noProof/>
            <w:webHidden/>
          </w:rPr>
          <w:t>8</w:t>
        </w:r>
        <w:r w:rsidR="00235C72">
          <w:rPr>
            <w:noProof/>
            <w:webHidden/>
          </w:rPr>
          <w:fldChar w:fldCharType="end"/>
        </w:r>
      </w:hyperlink>
    </w:p>
    <w:p w14:paraId="0959C86B" w14:textId="7F633CBE" w:rsidR="00235C72" w:rsidRDefault="002C43C2">
      <w:pPr>
        <w:pStyle w:val="TOC2"/>
        <w:tabs>
          <w:tab w:val="right" w:pos="9854"/>
        </w:tabs>
        <w:rPr>
          <w:rFonts w:asciiTheme="minorHAnsi" w:eastAsiaTheme="minorEastAsia" w:hAnsiTheme="minorHAnsi" w:cstheme="minorBidi"/>
          <w:noProof/>
          <w:color w:val="auto"/>
          <w:sz w:val="22"/>
          <w:szCs w:val="22"/>
          <w:lang w:eastAsia="en-GB"/>
        </w:rPr>
      </w:pPr>
      <w:hyperlink w:anchor="_Toc488402644" w:history="1">
        <w:r w:rsidR="00235C72" w:rsidRPr="001379B5">
          <w:rPr>
            <w:rStyle w:val="Hyperlink"/>
            <w:noProof/>
          </w:rPr>
          <w:t>Deployment and Ongoing Maintenance</w:t>
        </w:r>
        <w:r w:rsidR="00235C72">
          <w:rPr>
            <w:noProof/>
            <w:webHidden/>
          </w:rPr>
          <w:tab/>
        </w:r>
        <w:r w:rsidR="00235C72">
          <w:rPr>
            <w:noProof/>
            <w:webHidden/>
          </w:rPr>
          <w:fldChar w:fldCharType="begin"/>
        </w:r>
        <w:r w:rsidR="00235C72">
          <w:rPr>
            <w:noProof/>
            <w:webHidden/>
          </w:rPr>
          <w:instrText xml:space="preserve"> PAGEREF _Toc488402644 \h </w:instrText>
        </w:r>
        <w:r w:rsidR="00235C72">
          <w:rPr>
            <w:noProof/>
            <w:webHidden/>
          </w:rPr>
        </w:r>
        <w:r w:rsidR="00235C72">
          <w:rPr>
            <w:noProof/>
            <w:webHidden/>
          </w:rPr>
          <w:fldChar w:fldCharType="separate"/>
        </w:r>
        <w:r w:rsidR="00484A43">
          <w:rPr>
            <w:noProof/>
            <w:webHidden/>
          </w:rPr>
          <w:t>8</w:t>
        </w:r>
        <w:r w:rsidR="00235C72">
          <w:rPr>
            <w:noProof/>
            <w:webHidden/>
          </w:rPr>
          <w:fldChar w:fldCharType="end"/>
        </w:r>
      </w:hyperlink>
    </w:p>
    <w:p w14:paraId="546A6372" w14:textId="1D1E4A07" w:rsidR="00235C72" w:rsidRDefault="002C43C2">
      <w:pPr>
        <w:pStyle w:val="TOC2"/>
        <w:tabs>
          <w:tab w:val="right" w:pos="9854"/>
        </w:tabs>
        <w:rPr>
          <w:rFonts w:asciiTheme="minorHAnsi" w:eastAsiaTheme="minorEastAsia" w:hAnsiTheme="minorHAnsi" w:cstheme="minorBidi"/>
          <w:noProof/>
          <w:color w:val="auto"/>
          <w:sz w:val="22"/>
          <w:szCs w:val="22"/>
          <w:lang w:eastAsia="en-GB"/>
        </w:rPr>
      </w:pPr>
      <w:hyperlink w:anchor="_Toc488402645" w:history="1">
        <w:r w:rsidR="00235C72" w:rsidRPr="001379B5">
          <w:rPr>
            <w:rStyle w:val="Hyperlink"/>
            <w:noProof/>
          </w:rPr>
          <w:t>Incident Management</w:t>
        </w:r>
        <w:r w:rsidR="00235C72">
          <w:rPr>
            <w:noProof/>
            <w:webHidden/>
          </w:rPr>
          <w:tab/>
        </w:r>
        <w:r w:rsidR="00235C72">
          <w:rPr>
            <w:noProof/>
            <w:webHidden/>
          </w:rPr>
          <w:fldChar w:fldCharType="begin"/>
        </w:r>
        <w:r w:rsidR="00235C72">
          <w:rPr>
            <w:noProof/>
            <w:webHidden/>
          </w:rPr>
          <w:instrText xml:space="preserve"> PAGEREF _Toc488402645 \h </w:instrText>
        </w:r>
        <w:r w:rsidR="00235C72">
          <w:rPr>
            <w:noProof/>
            <w:webHidden/>
          </w:rPr>
        </w:r>
        <w:r w:rsidR="00235C72">
          <w:rPr>
            <w:noProof/>
            <w:webHidden/>
          </w:rPr>
          <w:fldChar w:fldCharType="separate"/>
        </w:r>
        <w:r w:rsidR="00484A43">
          <w:rPr>
            <w:noProof/>
            <w:webHidden/>
          </w:rPr>
          <w:t>8</w:t>
        </w:r>
        <w:r w:rsidR="00235C72">
          <w:rPr>
            <w:noProof/>
            <w:webHidden/>
          </w:rPr>
          <w:fldChar w:fldCharType="end"/>
        </w:r>
      </w:hyperlink>
    </w:p>
    <w:p w14:paraId="1075FD8F" w14:textId="2E0AA278" w:rsidR="00235C72" w:rsidRDefault="002C43C2">
      <w:pPr>
        <w:pStyle w:val="TOC1"/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lang w:eastAsia="en-GB"/>
        </w:rPr>
      </w:pPr>
      <w:hyperlink w:anchor="_Toc488402646" w:history="1">
        <w:r w:rsidR="00235C72" w:rsidRPr="001379B5">
          <w:rPr>
            <w:rStyle w:val="Hyperlink"/>
          </w:rPr>
          <w:t>Clinical Safety Competence and Training</w:t>
        </w:r>
        <w:r w:rsidR="00235C72">
          <w:rPr>
            <w:webHidden/>
          </w:rPr>
          <w:tab/>
        </w:r>
        <w:r w:rsidR="00235C72">
          <w:rPr>
            <w:webHidden/>
          </w:rPr>
          <w:fldChar w:fldCharType="begin"/>
        </w:r>
        <w:r w:rsidR="00235C72">
          <w:rPr>
            <w:webHidden/>
          </w:rPr>
          <w:instrText xml:space="preserve"> PAGEREF _Toc488402646 \h </w:instrText>
        </w:r>
        <w:r w:rsidR="00235C72">
          <w:rPr>
            <w:webHidden/>
          </w:rPr>
        </w:r>
        <w:r w:rsidR="00235C72">
          <w:rPr>
            <w:webHidden/>
          </w:rPr>
          <w:fldChar w:fldCharType="separate"/>
        </w:r>
        <w:r w:rsidR="00484A43">
          <w:rPr>
            <w:webHidden/>
          </w:rPr>
          <w:t>9</w:t>
        </w:r>
        <w:r w:rsidR="00235C72">
          <w:rPr>
            <w:webHidden/>
          </w:rPr>
          <w:fldChar w:fldCharType="end"/>
        </w:r>
      </w:hyperlink>
    </w:p>
    <w:p w14:paraId="198D1511" w14:textId="6907AAB6" w:rsidR="00235C72" w:rsidRDefault="002C43C2">
      <w:pPr>
        <w:pStyle w:val="TOC2"/>
        <w:tabs>
          <w:tab w:val="right" w:pos="9854"/>
        </w:tabs>
        <w:rPr>
          <w:rFonts w:asciiTheme="minorHAnsi" w:eastAsiaTheme="minorEastAsia" w:hAnsiTheme="minorHAnsi" w:cstheme="minorBidi"/>
          <w:noProof/>
          <w:color w:val="auto"/>
          <w:sz w:val="22"/>
          <w:szCs w:val="22"/>
          <w:lang w:eastAsia="en-GB"/>
        </w:rPr>
      </w:pPr>
      <w:hyperlink w:anchor="_Toc488402647" w:history="1">
        <w:r w:rsidR="00235C72" w:rsidRPr="001379B5">
          <w:rPr>
            <w:rStyle w:val="Hyperlink"/>
            <w:noProof/>
          </w:rPr>
          <w:t>Overview</w:t>
        </w:r>
        <w:r w:rsidR="00235C72">
          <w:rPr>
            <w:noProof/>
            <w:webHidden/>
          </w:rPr>
          <w:tab/>
        </w:r>
        <w:r w:rsidR="00235C72">
          <w:rPr>
            <w:noProof/>
            <w:webHidden/>
          </w:rPr>
          <w:fldChar w:fldCharType="begin"/>
        </w:r>
        <w:r w:rsidR="00235C72">
          <w:rPr>
            <w:noProof/>
            <w:webHidden/>
          </w:rPr>
          <w:instrText xml:space="preserve"> PAGEREF _Toc488402647 \h </w:instrText>
        </w:r>
        <w:r w:rsidR="00235C72">
          <w:rPr>
            <w:noProof/>
            <w:webHidden/>
          </w:rPr>
        </w:r>
        <w:r w:rsidR="00235C72">
          <w:rPr>
            <w:noProof/>
            <w:webHidden/>
          </w:rPr>
          <w:fldChar w:fldCharType="separate"/>
        </w:r>
        <w:r w:rsidR="00484A43">
          <w:rPr>
            <w:noProof/>
            <w:webHidden/>
          </w:rPr>
          <w:t>9</w:t>
        </w:r>
        <w:r w:rsidR="00235C72">
          <w:rPr>
            <w:noProof/>
            <w:webHidden/>
          </w:rPr>
          <w:fldChar w:fldCharType="end"/>
        </w:r>
      </w:hyperlink>
    </w:p>
    <w:p w14:paraId="546DF6E8" w14:textId="662CEF24" w:rsidR="00235C72" w:rsidRDefault="002C43C2">
      <w:pPr>
        <w:pStyle w:val="TOC2"/>
        <w:tabs>
          <w:tab w:val="right" w:pos="9854"/>
        </w:tabs>
        <w:rPr>
          <w:rFonts w:asciiTheme="minorHAnsi" w:eastAsiaTheme="minorEastAsia" w:hAnsiTheme="minorHAnsi" w:cstheme="minorBidi"/>
          <w:noProof/>
          <w:color w:val="auto"/>
          <w:sz w:val="22"/>
          <w:szCs w:val="22"/>
          <w:lang w:eastAsia="en-GB"/>
        </w:rPr>
      </w:pPr>
      <w:hyperlink w:anchor="_Toc488402648" w:history="1">
        <w:r w:rsidR="00235C72" w:rsidRPr="001379B5">
          <w:rPr>
            <w:rStyle w:val="Hyperlink"/>
            <w:noProof/>
          </w:rPr>
          <w:t>Competency</w:t>
        </w:r>
        <w:r w:rsidR="00235C72">
          <w:rPr>
            <w:noProof/>
            <w:webHidden/>
          </w:rPr>
          <w:tab/>
        </w:r>
        <w:r w:rsidR="00235C72">
          <w:rPr>
            <w:noProof/>
            <w:webHidden/>
          </w:rPr>
          <w:fldChar w:fldCharType="begin"/>
        </w:r>
        <w:r w:rsidR="00235C72">
          <w:rPr>
            <w:noProof/>
            <w:webHidden/>
          </w:rPr>
          <w:instrText xml:space="preserve"> PAGEREF _Toc488402648 \h </w:instrText>
        </w:r>
        <w:r w:rsidR="00235C72">
          <w:rPr>
            <w:noProof/>
            <w:webHidden/>
          </w:rPr>
        </w:r>
        <w:r w:rsidR="00235C72">
          <w:rPr>
            <w:noProof/>
            <w:webHidden/>
          </w:rPr>
          <w:fldChar w:fldCharType="separate"/>
        </w:r>
        <w:r w:rsidR="00484A43">
          <w:rPr>
            <w:noProof/>
            <w:webHidden/>
          </w:rPr>
          <w:t>9</w:t>
        </w:r>
        <w:r w:rsidR="00235C72">
          <w:rPr>
            <w:noProof/>
            <w:webHidden/>
          </w:rPr>
          <w:fldChar w:fldCharType="end"/>
        </w:r>
      </w:hyperlink>
    </w:p>
    <w:p w14:paraId="19A5F1EF" w14:textId="64DF2EEA" w:rsidR="00235C72" w:rsidRDefault="002C43C2">
      <w:pPr>
        <w:pStyle w:val="TOC2"/>
        <w:tabs>
          <w:tab w:val="right" w:pos="9854"/>
        </w:tabs>
        <w:rPr>
          <w:rFonts w:asciiTheme="minorHAnsi" w:eastAsiaTheme="minorEastAsia" w:hAnsiTheme="minorHAnsi" w:cstheme="minorBidi"/>
          <w:noProof/>
          <w:color w:val="auto"/>
          <w:sz w:val="22"/>
          <w:szCs w:val="22"/>
          <w:lang w:eastAsia="en-GB"/>
        </w:rPr>
      </w:pPr>
      <w:hyperlink w:anchor="_Toc488402649" w:history="1">
        <w:r w:rsidR="00235C72" w:rsidRPr="001379B5">
          <w:rPr>
            <w:rStyle w:val="Hyperlink"/>
            <w:noProof/>
          </w:rPr>
          <w:t>Training</w:t>
        </w:r>
        <w:r w:rsidR="00235C72">
          <w:rPr>
            <w:noProof/>
            <w:webHidden/>
          </w:rPr>
          <w:tab/>
        </w:r>
        <w:r w:rsidR="00235C72">
          <w:rPr>
            <w:noProof/>
            <w:webHidden/>
          </w:rPr>
          <w:fldChar w:fldCharType="begin"/>
        </w:r>
        <w:r w:rsidR="00235C72">
          <w:rPr>
            <w:noProof/>
            <w:webHidden/>
          </w:rPr>
          <w:instrText xml:space="preserve"> PAGEREF _Toc488402649 \h </w:instrText>
        </w:r>
        <w:r w:rsidR="00235C72">
          <w:rPr>
            <w:noProof/>
            <w:webHidden/>
          </w:rPr>
        </w:r>
        <w:r w:rsidR="00235C72">
          <w:rPr>
            <w:noProof/>
            <w:webHidden/>
          </w:rPr>
          <w:fldChar w:fldCharType="separate"/>
        </w:r>
        <w:r w:rsidR="00484A43">
          <w:rPr>
            <w:noProof/>
            <w:webHidden/>
          </w:rPr>
          <w:t>10</w:t>
        </w:r>
        <w:r w:rsidR="00235C72">
          <w:rPr>
            <w:noProof/>
            <w:webHidden/>
          </w:rPr>
          <w:fldChar w:fldCharType="end"/>
        </w:r>
      </w:hyperlink>
    </w:p>
    <w:p w14:paraId="0E3F1486" w14:textId="6117A3FE" w:rsidR="00235C72" w:rsidRDefault="002C43C2">
      <w:pPr>
        <w:pStyle w:val="TOC1"/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lang w:eastAsia="en-GB"/>
        </w:rPr>
      </w:pPr>
      <w:hyperlink w:anchor="_Toc488402650" w:history="1">
        <w:r w:rsidR="00235C72" w:rsidRPr="001379B5">
          <w:rPr>
            <w:rStyle w:val="Hyperlink"/>
          </w:rPr>
          <w:t>Audits</w:t>
        </w:r>
        <w:r w:rsidR="00235C72">
          <w:rPr>
            <w:webHidden/>
          </w:rPr>
          <w:tab/>
        </w:r>
        <w:r w:rsidR="00235C72">
          <w:rPr>
            <w:webHidden/>
          </w:rPr>
          <w:fldChar w:fldCharType="begin"/>
        </w:r>
        <w:r w:rsidR="00235C72">
          <w:rPr>
            <w:webHidden/>
          </w:rPr>
          <w:instrText xml:space="preserve"> PAGEREF _Toc488402650 \h </w:instrText>
        </w:r>
        <w:r w:rsidR="00235C72">
          <w:rPr>
            <w:webHidden/>
          </w:rPr>
        </w:r>
        <w:r w:rsidR="00235C72">
          <w:rPr>
            <w:webHidden/>
          </w:rPr>
          <w:fldChar w:fldCharType="separate"/>
        </w:r>
        <w:r w:rsidR="00484A43">
          <w:rPr>
            <w:webHidden/>
          </w:rPr>
          <w:t>10</w:t>
        </w:r>
        <w:r w:rsidR="00235C72">
          <w:rPr>
            <w:webHidden/>
          </w:rPr>
          <w:fldChar w:fldCharType="end"/>
        </w:r>
      </w:hyperlink>
    </w:p>
    <w:p w14:paraId="25032316" w14:textId="62FB3112" w:rsidR="00235C72" w:rsidRDefault="002C43C2">
      <w:pPr>
        <w:pStyle w:val="TOC2"/>
        <w:tabs>
          <w:tab w:val="right" w:pos="9854"/>
        </w:tabs>
        <w:rPr>
          <w:rFonts w:asciiTheme="minorHAnsi" w:eastAsiaTheme="minorEastAsia" w:hAnsiTheme="minorHAnsi" w:cstheme="minorBidi"/>
          <w:noProof/>
          <w:color w:val="auto"/>
          <w:sz w:val="22"/>
          <w:szCs w:val="22"/>
          <w:lang w:eastAsia="en-GB"/>
        </w:rPr>
      </w:pPr>
      <w:hyperlink w:anchor="_Toc488402651" w:history="1">
        <w:r w:rsidR="00235C72" w:rsidRPr="001379B5">
          <w:rPr>
            <w:rStyle w:val="Hyperlink"/>
            <w:noProof/>
          </w:rPr>
          <w:t>Overview</w:t>
        </w:r>
        <w:r w:rsidR="00235C72">
          <w:rPr>
            <w:noProof/>
            <w:webHidden/>
          </w:rPr>
          <w:tab/>
        </w:r>
        <w:r w:rsidR="00235C72">
          <w:rPr>
            <w:noProof/>
            <w:webHidden/>
          </w:rPr>
          <w:fldChar w:fldCharType="begin"/>
        </w:r>
        <w:r w:rsidR="00235C72">
          <w:rPr>
            <w:noProof/>
            <w:webHidden/>
          </w:rPr>
          <w:instrText xml:space="preserve"> PAGEREF _Toc488402651 \h </w:instrText>
        </w:r>
        <w:r w:rsidR="00235C72">
          <w:rPr>
            <w:noProof/>
            <w:webHidden/>
          </w:rPr>
        </w:r>
        <w:r w:rsidR="00235C72">
          <w:rPr>
            <w:noProof/>
            <w:webHidden/>
          </w:rPr>
          <w:fldChar w:fldCharType="separate"/>
        </w:r>
        <w:r w:rsidR="00484A43">
          <w:rPr>
            <w:noProof/>
            <w:webHidden/>
          </w:rPr>
          <w:t>10</w:t>
        </w:r>
        <w:r w:rsidR="00235C72">
          <w:rPr>
            <w:noProof/>
            <w:webHidden/>
          </w:rPr>
          <w:fldChar w:fldCharType="end"/>
        </w:r>
      </w:hyperlink>
    </w:p>
    <w:p w14:paraId="0465C4A2" w14:textId="59966BA9" w:rsidR="00235C72" w:rsidRDefault="002C43C2">
      <w:pPr>
        <w:pStyle w:val="TOC2"/>
        <w:tabs>
          <w:tab w:val="right" w:pos="9854"/>
        </w:tabs>
        <w:rPr>
          <w:rFonts w:asciiTheme="minorHAnsi" w:eastAsiaTheme="minorEastAsia" w:hAnsiTheme="minorHAnsi" w:cstheme="minorBidi"/>
          <w:noProof/>
          <w:color w:val="auto"/>
          <w:sz w:val="22"/>
          <w:szCs w:val="22"/>
          <w:lang w:eastAsia="en-GB"/>
        </w:rPr>
      </w:pPr>
      <w:hyperlink w:anchor="_Toc488402652" w:history="1">
        <w:r w:rsidR="00235C72" w:rsidRPr="001379B5">
          <w:rPr>
            <w:rStyle w:val="Hyperlink"/>
            <w:noProof/>
          </w:rPr>
          <w:t>Internal Safety Audits</w:t>
        </w:r>
        <w:r w:rsidR="00235C72">
          <w:rPr>
            <w:noProof/>
            <w:webHidden/>
          </w:rPr>
          <w:tab/>
        </w:r>
        <w:r w:rsidR="00235C72">
          <w:rPr>
            <w:noProof/>
            <w:webHidden/>
          </w:rPr>
          <w:fldChar w:fldCharType="begin"/>
        </w:r>
        <w:r w:rsidR="00235C72">
          <w:rPr>
            <w:noProof/>
            <w:webHidden/>
          </w:rPr>
          <w:instrText xml:space="preserve"> PAGEREF _Toc488402652 \h </w:instrText>
        </w:r>
        <w:r w:rsidR="00235C72">
          <w:rPr>
            <w:noProof/>
            <w:webHidden/>
          </w:rPr>
        </w:r>
        <w:r w:rsidR="00235C72">
          <w:rPr>
            <w:noProof/>
            <w:webHidden/>
          </w:rPr>
          <w:fldChar w:fldCharType="separate"/>
        </w:r>
        <w:r w:rsidR="00484A43">
          <w:rPr>
            <w:noProof/>
            <w:webHidden/>
          </w:rPr>
          <w:t>10</w:t>
        </w:r>
        <w:r w:rsidR="00235C72">
          <w:rPr>
            <w:noProof/>
            <w:webHidden/>
          </w:rPr>
          <w:fldChar w:fldCharType="end"/>
        </w:r>
      </w:hyperlink>
    </w:p>
    <w:p w14:paraId="4F3532D3" w14:textId="7AAD105A" w:rsidR="00235C72" w:rsidRDefault="002C43C2">
      <w:pPr>
        <w:pStyle w:val="TOC2"/>
        <w:tabs>
          <w:tab w:val="right" w:pos="9854"/>
        </w:tabs>
        <w:rPr>
          <w:rFonts w:asciiTheme="minorHAnsi" w:eastAsiaTheme="minorEastAsia" w:hAnsiTheme="minorHAnsi" w:cstheme="minorBidi"/>
          <w:noProof/>
          <w:color w:val="auto"/>
          <w:sz w:val="22"/>
          <w:szCs w:val="22"/>
          <w:lang w:eastAsia="en-GB"/>
        </w:rPr>
      </w:pPr>
      <w:hyperlink w:anchor="_Toc488402653" w:history="1">
        <w:r w:rsidR="00235C72" w:rsidRPr="001379B5">
          <w:rPr>
            <w:rStyle w:val="Hyperlink"/>
            <w:noProof/>
          </w:rPr>
          <w:t>Supplier Audits</w:t>
        </w:r>
        <w:r w:rsidR="00235C72">
          <w:rPr>
            <w:noProof/>
            <w:webHidden/>
          </w:rPr>
          <w:tab/>
        </w:r>
        <w:r w:rsidR="00235C72">
          <w:rPr>
            <w:noProof/>
            <w:webHidden/>
          </w:rPr>
          <w:fldChar w:fldCharType="begin"/>
        </w:r>
        <w:r w:rsidR="00235C72">
          <w:rPr>
            <w:noProof/>
            <w:webHidden/>
          </w:rPr>
          <w:instrText xml:space="preserve"> PAGEREF _Toc488402653 \h </w:instrText>
        </w:r>
        <w:r w:rsidR="00235C72">
          <w:rPr>
            <w:noProof/>
            <w:webHidden/>
          </w:rPr>
        </w:r>
        <w:r w:rsidR="00235C72">
          <w:rPr>
            <w:noProof/>
            <w:webHidden/>
          </w:rPr>
          <w:fldChar w:fldCharType="separate"/>
        </w:r>
        <w:r w:rsidR="00484A43">
          <w:rPr>
            <w:noProof/>
            <w:webHidden/>
          </w:rPr>
          <w:t>10</w:t>
        </w:r>
        <w:r w:rsidR="00235C72">
          <w:rPr>
            <w:noProof/>
            <w:webHidden/>
          </w:rPr>
          <w:fldChar w:fldCharType="end"/>
        </w:r>
      </w:hyperlink>
    </w:p>
    <w:p w14:paraId="46EB966E" w14:textId="77777777" w:rsidR="001D243C" w:rsidRDefault="000C24AF" w:rsidP="000C24AF">
      <w:r w:rsidRPr="00C41C82">
        <w:fldChar w:fldCharType="end"/>
      </w:r>
    </w:p>
    <w:p w14:paraId="56F6C244" w14:textId="77777777" w:rsidR="001D243C" w:rsidRDefault="001D243C">
      <w:pPr>
        <w:spacing w:after="0"/>
        <w:textboxTightWrap w:val="none"/>
      </w:pPr>
    </w:p>
    <w:p w14:paraId="53878F68" w14:textId="77777777" w:rsidR="008D5953" w:rsidRDefault="00B25BDF" w:rsidP="008D5953">
      <w:pPr>
        <w:pStyle w:val="Heading1"/>
      </w:pPr>
      <w:bookmarkStart w:id="7" w:name="_Toc488402624"/>
      <w:bookmarkStart w:id="8" w:name="_Toc350174611"/>
      <w:r>
        <w:t>Introduction</w:t>
      </w:r>
      <w:bookmarkEnd w:id="7"/>
    </w:p>
    <w:p w14:paraId="1295676B" w14:textId="77777777" w:rsidR="00B25BDF" w:rsidRDefault="00B25BDF" w:rsidP="00B25BDF">
      <w:r>
        <w:t xml:space="preserve">This Clinical Risk Management System (CRMS) outlines </w:t>
      </w:r>
      <w:r w:rsidR="00EB7ACA">
        <w:t>the</w:t>
      </w:r>
      <w:r>
        <w:t xml:space="preserve"> processes to be followed to ensure that all healthcare IT used to support care </w:t>
      </w:r>
      <w:r w:rsidRPr="00DE3B02">
        <w:t xml:space="preserve">within </w:t>
      </w:r>
      <w:r w:rsidR="00EB7ACA">
        <w:t>the</w:t>
      </w:r>
      <w:r w:rsidR="00EE39CB">
        <w:t xml:space="preserve"> Organisation</w:t>
      </w:r>
      <w:r>
        <w:t xml:space="preserve"> is developed, </w:t>
      </w:r>
      <w:proofErr w:type="gramStart"/>
      <w:r>
        <w:t>implemented</w:t>
      </w:r>
      <w:proofErr w:type="gramEnd"/>
      <w:r>
        <w:t xml:space="preserve"> and used in as safe manner. </w:t>
      </w:r>
    </w:p>
    <w:p w14:paraId="08AD3729" w14:textId="77777777" w:rsidR="00B25BDF" w:rsidRDefault="00B25BDF" w:rsidP="00B25BDF">
      <w:r>
        <w:t xml:space="preserve">This CRMS provides a framework that promotes </w:t>
      </w:r>
      <w:r w:rsidR="00EB7ACA">
        <w:t>the</w:t>
      </w:r>
      <w:r>
        <w:t xml:space="preserve"> effective risk management</w:t>
      </w:r>
      <w:r w:rsidR="00EE39CB">
        <w:t>,</w:t>
      </w:r>
      <w:r>
        <w:t xml:space="preserve"> by </w:t>
      </w:r>
      <w:r w:rsidR="00EB7ACA">
        <w:t>the</w:t>
      </w:r>
      <w:r w:rsidR="00EE39CB">
        <w:t xml:space="preserve"> Organisation,</w:t>
      </w:r>
      <w:r>
        <w:t xml:space="preserve"> of potential health IT hazards and operational incidents.</w:t>
      </w:r>
    </w:p>
    <w:p w14:paraId="7829D7B7" w14:textId="77777777" w:rsidR="00B25BDF" w:rsidRDefault="00B25BDF" w:rsidP="00B25BDF">
      <w:r>
        <w:t>This CRMS compliments existing risk mana</w:t>
      </w:r>
      <w:r w:rsidR="00EE39CB">
        <w:t xml:space="preserve">gement processes that should be defined in </w:t>
      </w:r>
      <w:r w:rsidR="00EB7ACA">
        <w:t>the</w:t>
      </w:r>
      <w:r w:rsidR="00EE39CB">
        <w:t xml:space="preserve"> Organisation’s</w:t>
      </w:r>
      <w:r>
        <w:t xml:space="preserve"> Risk Management Strategy [</w:t>
      </w:r>
      <w:r w:rsidRPr="00FF7B32">
        <w:rPr>
          <w:highlight w:val="yellow"/>
        </w:rPr>
        <w:t>provide a reference</w:t>
      </w:r>
      <w:r>
        <w:t>] and wherever practical</w:t>
      </w:r>
      <w:r w:rsidR="00EE39CB">
        <w:t>,</w:t>
      </w:r>
      <w:r>
        <w:t xml:space="preserve"> uses existing procedures, </w:t>
      </w:r>
      <w:proofErr w:type="gramStart"/>
      <w:r>
        <w:t>processes</w:t>
      </w:r>
      <w:proofErr w:type="gramEnd"/>
      <w:r>
        <w:t xml:space="preserve"> and governance arrangements.</w:t>
      </w:r>
    </w:p>
    <w:p w14:paraId="78456DAE" w14:textId="7F6AEB60" w:rsidR="00B25BDF" w:rsidRDefault="00B25BDF" w:rsidP="00B25BDF">
      <w:r w:rsidRPr="00F80585">
        <w:t xml:space="preserve">This </w:t>
      </w:r>
      <w:r>
        <w:t>CRMS</w:t>
      </w:r>
      <w:r w:rsidRPr="00F80585">
        <w:t xml:space="preserve"> addresses </w:t>
      </w:r>
      <w:r w:rsidR="00EB7ACA">
        <w:t>the</w:t>
      </w:r>
      <w:r w:rsidRPr="00F80585">
        <w:t xml:space="preserve"> requirements of </w:t>
      </w:r>
      <w:r w:rsidR="00431788">
        <w:t>DCB</w:t>
      </w:r>
      <w:r w:rsidRPr="00F80585">
        <w:t xml:space="preserve">0129 </w:t>
      </w:r>
      <w:r w:rsidR="00EE39CB" w:rsidRPr="00EE39CB">
        <w:rPr>
          <w:highlight w:val="yellow"/>
        </w:rPr>
        <w:t>[Ref</w:t>
      </w:r>
      <w:r w:rsidRPr="00EE39CB">
        <w:rPr>
          <w:highlight w:val="yellow"/>
        </w:rPr>
        <w:t>]</w:t>
      </w:r>
      <w:r>
        <w:t xml:space="preserve"> </w:t>
      </w:r>
      <w:r w:rsidRPr="00F80585">
        <w:t xml:space="preserve">and </w:t>
      </w:r>
      <w:r w:rsidR="00431788">
        <w:t>DCB</w:t>
      </w:r>
      <w:r w:rsidRPr="00F80585">
        <w:t xml:space="preserve">0160 </w:t>
      </w:r>
      <w:r w:rsidR="00EE39CB" w:rsidRPr="00EE39CB">
        <w:rPr>
          <w:highlight w:val="yellow"/>
        </w:rPr>
        <w:t>[Ref</w:t>
      </w:r>
      <w:r w:rsidRPr="00EE39CB">
        <w:rPr>
          <w:highlight w:val="yellow"/>
        </w:rPr>
        <w:t>]</w:t>
      </w:r>
      <w:r w:rsidRPr="00F80585">
        <w:t xml:space="preserve"> and follows best practice as promoted by NHS Digital.  </w:t>
      </w:r>
    </w:p>
    <w:p w14:paraId="1A8DA320" w14:textId="77777777" w:rsidR="00B25BDF" w:rsidRDefault="00B25BDF" w:rsidP="00B25BDF">
      <w:r>
        <w:t xml:space="preserve">This CRMS will be reviewed and maintained in accordance with </w:t>
      </w:r>
      <w:r w:rsidR="00EB7ACA">
        <w:t>the</w:t>
      </w:r>
      <w:r w:rsidR="00EE39CB">
        <w:t xml:space="preserve"> Organisation’s</w:t>
      </w:r>
      <w:r>
        <w:t xml:space="preserve"> policy [</w:t>
      </w:r>
      <w:r w:rsidRPr="00FF7B32">
        <w:rPr>
          <w:highlight w:val="yellow"/>
        </w:rPr>
        <w:t>provide a reference</w:t>
      </w:r>
      <w:r>
        <w:t>]</w:t>
      </w:r>
    </w:p>
    <w:p w14:paraId="46B7C04A" w14:textId="77777777" w:rsidR="00B25BDF" w:rsidRPr="00FF7B32" w:rsidRDefault="00B25BDF" w:rsidP="00B25BDF">
      <w:pPr>
        <w:rPr>
          <w:b/>
        </w:rPr>
      </w:pPr>
      <w:r w:rsidRPr="00E77A6A">
        <w:rPr>
          <w:b/>
          <w:highlight w:val="yellow"/>
        </w:rPr>
        <w:t>Note – This statement will require evidence to supp</w:t>
      </w:r>
      <w:r w:rsidR="00EE39CB">
        <w:rPr>
          <w:b/>
          <w:highlight w:val="yellow"/>
        </w:rPr>
        <w:t xml:space="preserve">ort its claim on behalf of </w:t>
      </w:r>
      <w:r w:rsidR="00EB7ACA">
        <w:rPr>
          <w:b/>
          <w:highlight w:val="yellow"/>
        </w:rPr>
        <w:t>the</w:t>
      </w:r>
      <w:r w:rsidR="00EE39CB">
        <w:rPr>
          <w:b/>
          <w:highlight w:val="yellow"/>
        </w:rPr>
        <w:t xml:space="preserve"> Or</w:t>
      </w:r>
      <w:r w:rsidRPr="00E77A6A">
        <w:rPr>
          <w:b/>
          <w:highlight w:val="yellow"/>
        </w:rPr>
        <w:t xml:space="preserve">ganisation. It must be integrated into existing quality assurance and management </w:t>
      </w:r>
      <w:r w:rsidR="00EE39CB">
        <w:rPr>
          <w:b/>
          <w:highlight w:val="yellow"/>
        </w:rPr>
        <w:t>processes</w:t>
      </w:r>
      <w:r w:rsidR="00EE39CB">
        <w:rPr>
          <w:b/>
        </w:rPr>
        <w:t>.</w:t>
      </w:r>
    </w:p>
    <w:bookmarkEnd w:id="8"/>
    <w:p w14:paraId="1258C388" w14:textId="77777777" w:rsidR="00B25BDF" w:rsidRDefault="00B25BDF" w:rsidP="008D5953">
      <w:pPr>
        <w:pStyle w:val="Heading1"/>
      </w:pPr>
    </w:p>
    <w:p w14:paraId="7251FA6A" w14:textId="77777777" w:rsidR="008D5953" w:rsidRDefault="00B25BDF" w:rsidP="008D5953">
      <w:pPr>
        <w:pStyle w:val="Heading1"/>
      </w:pPr>
      <w:bookmarkStart w:id="9" w:name="_Toc488402625"/>
      <w:r>
        <w:t>Purpose</w:t>
      </w:r>
      <w:bookmarkEnd w:id="9"/>
    </w:p>
    <w:p w14:paraId="4E00B5AF" w14:textId="77777777" w:rsidR="00B25BDF" w:rsidRPr="000D25FC" w:rsidRDefault="00EB7ACA" w:rsidP="00B25BDF">
      <w:r>
        <w:t>The</w:t>
      </w:r>
      <w:r w:rsidR="00B25BDF" w:rsidRPr="000D25FC">
        <w:t xml:space="preserve"> aim of </w:t>
      </w:r>
      <w:r>
        <w:t>the</w:t>
      </w:r>
      <w:r w:rsidR="00B25BDF">
        <w:t xml:space="preserve"> CRMS </w:t>
      </w:r>
      <w:r w:rsidR="00B25BDF" w:rsidRPr="000D25FC">
        <w:t>is to ensure that all</w:t>
      </w:r>
      <w:r>
        <w:t xml:space="preserve"> of</w:t>
      </w:r>
      <w:r w:rsidR="00B25BDF" w:rsidRPr="000D25FC">
        <w:t xml:space="preserve"> </w:t>
      </w:r>
      <w:r>
        <w:t>the</w:t>
      </w:r>
      <w:r w:rsidR="00EE39CB">
        <w:t xml:space="preserve"> O</w:t>
      </w:r>
      <w:r>
        <w:t>rganisational</w:t>
      </w:r>
      <w:r w:rsidR="00B25BDF" w:rsidRPr="000D25FC">
        <w:t xml:space="preserve"> staff involved with </w:t>
      </w:r>
      <w:r>
        <w:t>the</w:t>
      </w:r>
      <w:r w:rsidR="00B25BDF" w:rsidRPr="000D25FC">
        <w:t xml:space="preserve"> development, implementation and use of </w:t>
      </w:r>
      <w:r w:rsidR="00B25BDF">
        <w:t>healthcare</w:t>
      </w:r>
      <w:r w:rsidR="00B25BDF" w:rsidRPr="000D25FC">
        <w:t xml:space="preserve"> IT systems are aware of </w:t>
      </w:r>
      <w:r>
        <w:t>the</w:t>
      </w:r>
      <w:r w:rsidR="00B25BDF" w:rsidRPr="000D25FC">
        <w:t xml:space="preserve"> activities that are required </w:t>
      </w:r>
      <w:r w:rsidR="00B25BDF">
        <w:t xml:space="preserve">to be undertaken </w:t>
      </w:r>
      <w:r w:rsidR="00B25BDF" w:rsidRPr="000D25FC">
        <w:t>to ensure patient safety is improved ra</w:t>
      </w:r>
      <w:r>
        <w:t>the</w:t>
      </w:r>
      <w:r w:rsidR="00B25BDF" w:rsidRPr="000D25FC">
        <w:t xml:space="preserve">r than compromised from </w:t>
      </w:r>
      <w:r>
        <w:t>the</w:t>
      </w:r>
      <w:r w:rsidR="00B25BDF" w:rsidRPr="000D25FC">
        <w:t xml:space="preserve"> introduction of </w:t>
      </w:r>
      <w:r w:rsidR="00B25BDF" w:rsidRPr="00F71ACF">
        <w:t>healthcare</w:t>
      </w:r>
      <w:r w:rsidR="00B25BDF" w:rsidRPr="000D25FC">
        <w:t xml:space="preserve"> IT systems.</w:t>
      </w:r>
    </w:p>
    <w:p w14:paraId="0C46DA1C" w14:textId="2A264C5E" w:rsidR="00B25BDF" w:rsidRPr="000D25FC" w:rsidRDefault="00EB7ACA" w:rsidP="00B25BDF">
      <w:r>
        <w:t>The</w:t>
      </w:r>
      <w:r w:rsidR="00EE39CB">
        <w:t xml:space="preserve"> Organisation</w:t>
      </w:r>
      <w:r w:rsidR="00B25BDF" w:rsidRPr="000D25FC">
        <w:t xml:space="preserve"> is required to adhere to National Information standards created and monitored via </w:t>
      </w:r>
      <w:r>
        <w:t>the</w:t>
      </w:r>
      <w:r w:rsidR="00B25BDF" w:rsidRPr="000D25FC">
        <w:t xml:space="preserve"> </w:t>
      </w:r>
      <w:r w:rsidR="004B3710" w:rsidRPr="004B3710">
        <w:t>Data Coordination Board</w:t>
      </w:r>
      <w:r w:rsidR="004B3710" w:rsidRPr="004B3710">
        <w:t xml:space="preserve"> </w:t>
      </w:r>
      <w:r w:rsidR="00B25BDF" w:rsidRPr="000D25FC">
        <w:t>(</w:t>
      </w:r>
      <w:r w:rsidR="004B3710">
        <w:t>DCB</w:t>
      </w:r>
      <w:r w:rsidR="00B25BDF" w:rsidRPr="000D25FC">
        <w:t xml:space="preserve">) within </w:t>
      </w:r>
      <w:r w:rsidR="00B25BDF">
        <w:t>NHS Information Standards frameworks.</w:t>
      </w:r>
      <w:r w:rsidR="00B25BDF" w:rsidRPr="000D25FC">
        <w:t xml:space="preserve"> </w:t>
      </w:r>
    </w:p>
    <w:p w14:paraId="152A2E5B" w14:textId="77777777" w:rsidR="00B25BDF" w:rsidRDefault="00EB7ACA" w:rsidP="00B25BDF">
      <w:r>
        <w:t>The</w:t>
      </w:r>
      <w:r w:rsidR="00B25BDF" w:rsidRPr="000D25FC">
        <w:t xml:space="preserve"> mechanisms used are </w:t>
      </w:r>
      <w:r w:rsidR="00B25BDF">
        <w:t>approved process Clinical Risk</w:t>
      </w:r>
      <w:r w:rsidR="00B25BDF" w:rsidRPr="000D25FC">
        <w:t xml:space="preserve"> </w:t>
      </w:r>
      <w:r w:rsidR="00B25BDF">
        <w:t>Management System</w:t>
      </w:r>
      <w:r w:rsidR="00B25BDF" w:rsidRPr="000D25FC">
        <w:t xml:space="preserve"> </w:t>
      </w:r>
      <w:r w:rsidR="00B25BDF">
        <w:t>c</w:t>
      </w:r>
      <w:r w:rsidR="00B25BDF" w:rsidRPr="000D25FC">
        <w:t xml:space="preserve">ompliance </w:t>
      </w:r>
      <w:r w:rsidR="00B25BDF">
        <w:t>documents.</w:t>
      </w:r>
    </w:p>
    <w:p w14:paraId="0E4105CB" w14:textId="77777777" w:rsidR="00B25BDF" w:rsidRDefault="00B25BDF" w:rsidP="00B25BDF">
      <w:r>
        <w:t>This Clinical Risk Management System will be reviewed periodically to ensure that:</w:t>
      </w:r>
    </w:p>
    <w:p w14:paraId="6F880114" w14:textId="77777777" w:rsidR="00B25BDF" w:rsidRDefault="00B25BDF" w:rsidP="00B25BDF">
      <w:r>
        <w:t>•</w:t>
      </w:r>
      <w:r>
        <w:tab/>
        <w:t>changes in working practices are incorporated</w:t>
      </w:r>
    </w:p>
    <w:p w14:paraId="4F9E4F48" w14:textId="77777777" w:rsidR="00B25BDF" w:rsidRDefault="00B25BDF" w:rsidP="00B25BDF">
      <w:r>
        <w:t>•</w:t>
      </w:r>
      <w:r>
        <w:tab/>
        <w:t>issues identified though an established internal audit programme are addressed</w:t>
      </w:r>
    </w:p>
    <w:p w14:paraId="0754501B" w14:textId="77777777" w:rsidR="00B25BDF" w:rsidRDefault="00B25BDF" w:rsidP="00B25BDF">
      <w:r>
        <w:t>•</w:t>
      </w:r>
      <w:r>
        <w:tab/>
      </w:r>
      <w:r w:rsidR="00EB7ACA">
        <w:t>the</w:t>
      </w:r>
      <w:r>
        <w:t xml:space="preserve"> safety approach continues to adhere to </w:t>
      </w:r>
      <w:r w:rsidR="00EB7ACA">
        <w:t>the</w:t>
      </w:r>
      <w:r>
        <w:t xml:space="preserve"> requirements of applicable international standards</w:t>
      </w:r>
    </w:p>
    <w:p w14:paraId="4891D235" w14:textId="77777777" w:rsidR="00B25BDF" w:rsidRDefault="00B25BDF" w:rsidP="00B25BDF">
      <w:r>
        <w:t>•</w:t>
      </w:r>
      <w:r>
        <w:tab/>
      </w:r>
      <w:r w:rsidR="00EB7ACA">
        <w:t>the</w:t>
      </w:r>
      <w:r>
        <w:t xml:space="preserve"> system continues to protect </w:t>
      </w:r>
      <w:r w:rsidR="00EB7ACA">
        <w:t>the</w:t>
      </w:r>
      <w:r>
        <w:t xml:space="preserve"> safety of patients in a complex and changing environment.</w:t>
      </w:r>
    </w:p>
    <w:p w14:paraId="1D3A1026" w14:textId="77777777" w:rsidR="00B25BDF" w:rsidRPr="00B25BDF" w:rsidRDefault="00B25BDF" w:rsidP="00B25BDF"/>
    <w:p w14:paraId="578A53ED" w14:textId="77777777" w:rsidR="008D5953" w:rsidRDefault="008D5953" w:rsidP="008D5953"/>
    <w:p w14:paraId="70C287EE" w14:textId="77777777" w:rsidR="00B25BDF" w:rsidRDefault="00B25BDF" w:rsidP="008D5953"/>
    <w:p w14:paraId="71E5B7AF" w14:textId="77777777" w:rsidR="00B25BDF" w:rsidRDefault="00B25BDF" w:rsidP="008D5953"/>
    <w:p w14:paraId="14C4A917" w14:textId="77777777" w:rsidR="00B25BDF" w:rsidRDefault="00B25BDF" w:rsidP="008D5953"/>
    <w:p w14:paraId="57979C37" w14:textId="77777777" w:rsidR="00B25BDF" w:rsidRDefault="00B25BDF" w:rsidP="00B25BDF">
      <w:pPr>
        <w:pStyle w:val="Heading1"/>
      </w:pPr>
      <w:bookmarkStart w:id="10" w:name="_Toc488402626"/>
      <w:r>
        <w:t>Audience</w:t>
      </w:r>
      <w:bookmarkEnd w:id="10"/>
    </w:p>
    <w:p w14:paraId="6E50C10B" w14:textId="77777777" w:rsidR="00B25BDF" w:rsidRDefault="00B25BDF" w:rsidP="00B25BDF">
      <w:r>
        <w:t xml:space="preserve">This document is for </w:t>
      </w:r>
      <w:r w:rsidR="00EB7ACA">
        <w:t>the</w:t>
      </w:r>
      <w:r w:rsidR="00EE39CB">
        <w:t xml:space="preserve"> Organisation</w:t>
      </w:r>
      <w:r w:rsidR="00EB7ACA">
        <w:t>al</w:t>
      </w:r>
      <w:r>
        <w:t xml:space="preserve"> staff that are involved in ensuring </w:t>
      </w:r>
      <w:r w:rsidR="00EB7ACA">
        <w:t>the</w:t>
      </w:r>
      <w:r>
        <w:t xml:space="preserve"> safety of </w:t>
      </w:r>
      <w:r w:rsidRPr="00951843">
        <w:t>healthcare IT system</w:t>
      </w:r>
      <w:r>
        <w:t xml:space="preserve">s, </w:t>
      </w:r>
      <w:proofErr w:type="gramStart"/>
      <w:r>
        <w:t>products</w:t>
      </w:r>
      <w:proofErr w:type="gramEnd"/>
      <w:r>
        <w:t xml:space="preserve"> or services.</w:t>
      </w:r>
    </w:p>
    <w:p w14:paraId="2B0AC5BF" w14:textId="77777777" w:rsidR="00B25BDF" w:rsidRDefault="00B25BDF" w:rsidP="00B25BDF"/>
    <w:p w14:paraId="575108E0" w14:textId="77777777" w:rsidR="00B25BDF" w:rsidRDefault="00B25BDF" w:rsidP="00B25BDF">
      <w:pPr>
        <w:pStyle w:val="Heading1"/>
      </w:pPr>
      <w:bookmarkStart w:id="11" w:name="_Toc488402627"/>
      <w:r>
        <w:t>Scope</w:t>
      </w:r>
      <w:bookmarkEnd w:id="11"/>
    </w:p>
    <w:p w14:paraId="5ACE6712" w14:textId="77777777" w:rsidR="00B25BDF" w:rsidRDefault="00EB7ACA" w:rsidP="00B25BDF">
      <w:r>
        <w:t>This applies to the</w:t>
      </w:r>
      <w:r w:rsidR="00EE39CB">
        <w:t xml:space="preserve"> Organisation</w:t>
      </w:r>
      <w:r w:rsidR="00B25BDF">
        <w:t xml:space="preserve"> and to all subsequent updates or upgrades to systems.  </w:t>
      </w:r>
      <w:r>
        <w:t>The</w:t>
      </w:r>
      <w:r w:rsidR="00B25BDF">
        <w:t xml:space="preserve"> policy also applies to any local customisations or specific configurations made to a healthcare IT system by </w:t>
      </w:r>
      <w:r>
        <w:t>the</w:t>
      </w:r>
      <w:r w:rsidR="00EE39CB">
        <w:t xml:space="preserve"> Organisation</w:t>
      </w:r>
      <w:r w:rsidR="00B25BDF">
        <w:t>.</w:t>
      </w:r>
    </w:p>
    <w:p w14:paraId="3B54F462" w14:textId="07DC1EDF" w:rsidR="00B25BDF" w:rsidRPr="007B585B" w:rsidRDefault="00B25BDF" w:rsidP="00B25BDF">
      <w:pPr>
        <w:rPr>
          <w:b/>
        </w:rPr>
      </w:pPr>
      <w:r w:rsidRPr="007B585B">
        <w:rPr>
          <w:b/>
          <w:highlight w:val="yellow"/>
        </w:rPr>
        <w:t xml:space="preserve">Note - </w:t>
      </w:r>
      <w:r w:rsidR="00AE48F5" w:rsidRPr="00AE48F5">
        <w:rPr>
          <w:b/>
          <w:highlight w:val="yellow"/>
        </w:rPr>
        <w:t xml:space="preserve">you need to think about this </w:t>
      </w:r>
      <w:r w:rsidR="0081536B" w:rsidRPr="00AE48F5">
        <w:rPr>
          <w:b/>
          <w:highlight w:val="yellow"/>
        </w:rPr>
        <w:t>commitment</w:t>
      </w:r>
      <w:r w:rsidR="00AE48F5" w:rsidRPr="00AE48F5">
        <w:rPr>
          <w:b/>
          <w:highlight w:val="yellow"/>
        </w:rPr>
        <w:t xml:space="preserve"> carefully as applying it retrospectively will be a considerable undertaking. </w:t>
      </w:r>
      <w:r w:rsidR="0081536B">
        <w:rPr>
          <w:b/>
          <w:highlight w:val="yellow"/>
        </w:rPr>
        <w:t>T</w:t>
      </w:r>
      <w:r w:rsidR="00AE48F5" w:rsidRPr="00AE48F5">
        <w:rPr>
          <w:b/>
          <w:highlight w:val="yellow"/>
        </w:rPr>
        <w:t xml:space="preserve">here is value in applying the principals to any legacy systems that are </w:t>
      </w:r>
      <w:r w:rsidR="0081536B" w:rsidRPr="00AE48F5">
        <w:rPr>
          <w:b/>
          <w:highlight w:val="yellow"/>
        </w:rPr>
        <w:t>perceived</w:t>
      </w:r>
      <w:r w:rsidR="00AE48F5" w:rsidRPr="00AE48F5">
        <w:rPr>
          <w:b/>
          <w:highlight w:val="yellow"/>
        </w:rPr>
        <w:t xml:space="preserve"> to be of higher risk initially in the </w:t>
      </w:r>
      <w:r w:rsidR="0081536B" w:rsidRPr="00AE48F5">
        <w:rPr>
          <w:b/>
          <w:highlight w:val="yellow"/>
        </w:rPr>
        <w:t>absence</w:t>
      </w:r>
      <w:r w:rsidR="00AE48F5" w:rsidRPr="00AE48F5">
        <w:rPr>
          <w:b/>
          <w:highlight w:val="yellow"/>
        </w:rPr>
        <w:t xml:space="preserve"> of any other strategy for compliance with these safety standards</w:t>
      </w:r>
      <w:r w:rsidR="00AE48F5" w:rsidRPr="007B585B">
        <w:rPr>
          <w:b/>
        </w:rPr>
        <w:t>.</w:t>
      </w:r>
    </w:p>
    <w:p w14:paraId="45301B15" w14:textId="77777777" w:rsidR="00B25BDF" w:rsidRDefault="00B25BDF" w:rsidP="00B25BDF">
      <w:r>
        <w:t>If clarification is required of whe</w:t>
      </w:r>
      <w:r w:rsidR="00EB7ACA">
        <w:t>the</w:t>
      </w:r>
      <w:r>
        <w:t xml:space="preserve">r any system falls within scope of this CRMS this should be raised with </w:t>
      </w:r>
      <w:r w:rsidR="00EB7ACA">
        <w:t>the</w:t>
      </w:r>
      <w:r>
        <w:t xml:space="preserve"> nominated Clinical Safety Officer (CSO) for clarification. This nominated person provides clinical and organisational leadership on healthcare IT Patient Safety on behalf of </w:t>
      </w:r>
      <w:r w:rsidR="00EB7ACA">
        <w:t>the</w:t>
      </w:r>
      <w:r w:rsidR="00EE39CB">
        <w:t xml:space="preserve"> Organisation</w:t>
      </w:r>
      <w:r>
        <w:t>.</w:t>
      </w:r>
    </w:p>
    <w:p w14:paraId="618BD968" w14:textId="77777777" w:rsidR="00B25BDF" w:rsidRDefault="00B25BDF">
      <w:pPr>
        <w:spacing w:after="0"/>
        <w:textboxTightWrap w:val="none"/>
      </w:pPr>
    </w:p>
    <w:p w14:paraId="4D205062" w14:textId="77777777" w:rsidR="00B25BDF" w:rsidRDefault="00B25BDF">
      <w:pPr>
        <w:spacing w:after="0"/>
        <w:textboxTightWrap w:val="none"/>
      </w:pPr>
    </w:p>
    <w:p w14:paraId="6BB8A521" w14:textId="77777777" w:rsidR="00B25BDF" w:rsidRDefault="00B25BDF" w:rsidP="00B25BDF">
      <w:pPr>
        <w:pStyle w:val="Heading1"/>
      </w:pPr>
      <w:bookmarkStart w:id="12" w:name="_Toc488402628"/>
      <w:r>
        <w:t>Definitions</w:t>
      </w:r>
      <w:bookmarkEnd w:id="12"/>
    </w:p>
    <w:p w14:paraId="25A3C18D" w14:textId="77777777" w:rsidR="00B25BDF" w:rsidRDefault="00B25BDF" w:rsidP="00B25BDF">
      <w:r>
        <w:t xml:space="preserve">Note - Also see </w:t>
      </w:r>
      <w:r w:rsidR="00EB7ACA">
        <w:t>the</w:t>
      </w:r>
      <w:r w:rsidR="00EE39CB">
        <w:t xml:space="preserve"> Organisation</w:t>
      </w:r>
      <w:r w:rsidR="00EB7ACA">
        <w:t>’s</w:t>
      </w:r>
      <w:r w:rsidRPr="00980E32">
        <w:t xml:space="preserve"> Risk Management Strategy [</w:t>
      </w:r>
      <w:r w:rsidRPr="00E77A6A">
        <w:rPr>
          <w:highlight w:val="yellow"/>
        </w:rPr>
        <w:t>provide a reference</w:t>
      </w:r>
      <w:r w:rsidRPr="00980E32">
        <w:t>]</w:t>
      </w:r>
    </w:p>
    <w:p w14:paraId="6F52222D" w14:textId="152EB1C9" w:rsidR="00B25BDF" w:rsidRDefault="00B25BDF" w:rsidP="00B25BDF">
      <w:r w:rsidRPr="00AD6EAF">
        <w:rPr>
          <w:b/>
          <w:bCs/>
        </w:rPr>
        <w:t xml:space="preserve">CSO: </w:t>
      </w:r>
      <w:r w:rsidRPr="00AD6EAF">
        <w:t>Clinical Safety Officer</w:t>
      </w:r>
      <w:r w:rsidR="00EB7ACA">
        <w:t xml:space="preserve"> -</w:t>
      </w:r>
      <w:r w:rsidRPr="00AD6EAF">
        <w:t xml:space="preserve"> </w:t>
      </w:r>
      <w:r w:rsidR="00EB7ACA">
        <w:t>the</w:t>
      </w:r>
      <w:r w:rsidRPr="00AD6EAF">
        <w:t xml:space="preserve"> person responsible for </w:t>
      </w:r>
      <w:r>
        <w:t xml:space="preserve">ensuring that </w:t>
      </w:r>
      <w:r w:rsidR="00EB7ACA">
        <w:t>the</w:t>
      </w:r>
      <w:r w:rsidRPr="00AD6EAF">
        <w:t xml:space="preserve"> </w:t>
      </w:r>
      <w:r w:rsidRPr="00F26198">
        <w:t xml:space="preserve">healthcare </w:t>
      </w:r>
      <w:r w:rsidRPr="00AD6EAF">
        <w:t xml:space="preserve">IT Clinical </w:t>
      </w:r>
      <w:r>
        <w:t>Risk</w:t>
      </w:r>
      <w:r w:rsidRPr="00AD6EAF">
        <w:t xml:space="preserve"> Management System is applied to all clinical systems. </w:t>
      </w:r>
      <w:r w:rsidR="00EB7ACA">
        <w:t>The</w:t>
      </w:r>
      <w:r w:rsidRPr="00AD6EAF">
        <w:t xml:space="preserve"> Clinical Safety Officer (CSO) for </w:t>
      </w:r>
      <w:r w:rsidR="00EB7ACA">
        <w:t>the</w:t>
      </w:r>
      <w:r w:rsidR="00EE39CB">
        <w:t xml:space="preserve"> Organisation</w:t>
      </w:r>
      <w:r w:rsidRPr="00AD6EAF">
        <w:t xml:space="preserve"> is responsible for ensuring </w:t>
      </w:r>
      <w:r w:rsidR="00EB7ACA">
        <w:t>the</w:t>
      </w:r>
      <w:r w:rsidRPr="00AD6EAF">
        <w:t xml:space="preserve"> safety of a </w:t>
      </w:r>
      <w:r w:rsidRPr="00F26198">
        <w:t>healthcare</w:t>
      </w:r>
      <w:r w:rsidRPr="00AD6EAF">
        <w:t xml:space="preserve"> IT system through </w:t>
      </w:r>
      <w:r w:rsidR="00EB7ACA">
        <w:t>the</w:t>
      </w:r>
      <w:r w:rsidRPr="00AD6EAF">
        <w:t xml:space="preserve"> application of clinical risk management. </w:t>
      </w:r>
      <w:r w:rsidR="00EB7ACA">
        <w:t>The</w:t>
      </w:r>
      <w:r w:rsidRPr="00AD6EAF">
        <w:t xml:space="preserve"> Clinical Safety Officer must hold a current registration with an appropriate professional body relevant to </w:t>
      </w:r>
      <w:r w:rsidR="00EB7ACA">
        <w:t>the</w:t>
      </w:r>
      <w:r w:rsidRPr="00AD6EAF">
        <w:t xml:space="preserve">ir training and experience. </w:t>
      </w:r>
      <w:r w:rsidR="00EB7ACA">
        <w:t>The</w:t>
      </w:r>
      <w:r w:rsidRPr="00AD6EAF">
        <w:t xml:space="preserve">y also need to be suitably trained and qualified in risk management or have an understanding in principles of risk and safety as applied to </w:t>
      </w:r>
      <w:r w:rsidRPr="00F26198">
        <w:t>healthcare</w:t>
      </w:r>
      <w:r w:rsidRPr="00AD6EAF">
        <w:t xml:space="preserve"> IT systems. </w:t>
      </w:r>
      <w:r w:rsidR="00EB7ACA">
        <w:t>The</w:t>
      </w:r>
      <w:r w:rsidRPr="00AD6EAF">
        <w:t xml:space="preserve"> Clinical Safety Officer ensures that </w:t>
      </w:r>
      <w:r w:rsidR="00EB7ACA">
        <w:t>the</w:t>
      </w:r>
      <w:r w:rsidRPr="00AD6EAF">
        <w:t xml:space="preserve"> processes defined by </w:t>
      </w:r>
      <w:r w:rsidR="00EB7ACA">
        <w:t>the</w:t>
      </w:r>
      <w:r w:rsidRPr="00AD6EAF">
        <w:t xml:space="preserve"> clinical </w:t>
      </w:r>
      <w:r>
        <w:t>risk</w:t>
      </w:r>
      <w:r w:rsidRPr="00AD6EAF">
        <w:t xml:space="preserve"> management system are followed.</w:t>
      </w:r>
    </w:p>
    <w:p w14:paraId="245C8140" w14:textId="263DD71F" w:rsidR="004B3710" w:rsidRDefault="004B3710" w:rsidP="00B25BDF">
      <w:r>
        <w:rPr>
          <w:b/>
        </w:rPr>
        <w:t>DCB</w:t>
      </w:r>
      <w:r w:rsidRPr="00980E32">
        <w:t xml:space="preserve">: </w:t>
      </w:r>
      <w:r w:rsidRPr="004B3710">
        <w:t>Data Coordination Board</w:t>
      </w:r>
    </w:p>
    <w:p w14:paraId="3CF61C4C" w14:textId="42781E49" w:rsidR="00B25BDF" w:rsidRPr="007B585B" w:rsidRDefault="00B25BDF" w:rsidP="00B25BDF">
      <w:pPr>
        <w:rPr>
          <w:b/>
        </w:rPr>
      </w:pPr>
      <w:r w:rsidRPr="007B585B">
        <w:rPr>
          <w:b/>
          <w:highlight w:val="yellow"/>
        </w:rPr>
        <w:t xml:space="preserve">Note – Need to add any additional definitions once this document is approved. </w:t>
      </w:r>
      <w:r w:rsidR="00EB7ACA" w:rsidRPr="007B585B">
        <w:rPr>
          <w:b/>
          <w:highlight w:val="yellow"/>
        </w:rPr>
        <w:t>The</w:t>
      </w:r>
      <w:r w:rsidRPr="007B585B">
        <w:rPr>
          <w:b/>
          <w:highlight w:val="yellow"/>
        </w:rPr>
        <w:t xml:space="preserve"> </w:t>
      </w:r>
      <w:r w:rsidR="00431788">
        <w:rPr>
          <w:b/>
          <w:highlight w:val="yellow"/>
        </w:rPr>
        <w:t>DCB</w:t>
      </w:r>
      <w:r w:rsidR="004B3710">
        <w:rPr>
          <w:b/>
          <w:highlight w:val="yellow"/>
        </w:rPr>
        <w:t xml:space="preserve"> </w:t>
      </w:r>
      <w:r w:rsidRPr="007B585B">
        <w:rPr>
          <w:b/>
          <w:highlight w:val="yellow"/>
        </w:rPr>
        <w:t>safety standards provide all necessary definitions required and will not require any additional authoring beyond a straight copy.</w:t>
      </w:r>
    </w:p>
    <w:p w14:paraId="48A86481" w14:textId="77777777" w:rsidR="00B25BDF" w:rsidRDefault="00B25BDF" w:rsidP="008D5953"/>
    <w:p w14:paraId="7F247AFB" w14:textId="77777777" w:rsidR="00B25BDF" w:rsidRDefault="00B25BDF" w:rsidP="00B25BDF">
      <w:pPr>
        <w:pStyle w:val="Heading1"/>
      </w:pPr>
      <w:bookmarkStart w:id="13" w:name="_Toc488402629"/>
      <w:r>
        <w:t>Healthcare IT Clinical Risk Management (CRM) Governance Arrangements</w:t>
      </w:r>
      <w:bookmarkEnd w:id="13"/>
    </w:p>
    <w:p w14:paraId="358EF262" w14:textId="77777777" w:rsidR="00B25BDF" w:rsidRDefault="00EB7ACA" w:rsidP="00B25BDF">
      <w:r>
        <w:t>The</w:t>
      </w:r>
      <w:r w:rsidR="00B25BDF">
        <w:t xml:space="preserve"> responsibility for healthcare IT CRM within </w:t>
      </w:r>
      <w:r>
        <w:t>the</w:t>
      </w:r>
      <w:r w:rsidR="00EE39CB">
        <w:t xml:space="preserve"> Organisation</w:t>
      </w:r>
      <w:r w:rsidR="00B25BDF">
        <w:t xml:space="preserve"> resides with (</w:t>
      </w:r>
      <w:r w:rsidR="00B25BDF" w:rsidRPr="00E77A6A">
        <w:rPr>
          <w:highlight w:val="yellow"/>
        </w:rPr>
        <w:t>INSERT DIRECTORATE</w:t>
      </w:r>
      <w:r w:rsidR="00B25BDF">
        <w:t>)</w:t>
      </w:r>
    </w:p>
    <w:p w14:paraId="47F5758A" w14:textId="77777777" w:rsidR="00B25BDF" w:rsidRDefault="00B25BDF" w:rsidP="00B25BDF">
      <w:r>
        <w:lastRenderedPageBreak/>
        <w:t xml:space="preserve">Organisational management of healthcare IT related risks is as per </w:t>
      </w:r>
      <w:r w:rsidR="00EB7ACA">
        <w:t>the</w:t>
      </w:r>
      <w:r>
        <w:t xml:space="preserve"> existing management arrangements as specified in </w:t>
      </w:r>
      <w:r w:rsidR="00EB7ACA">
        <w:t>the</w:t>
      </w:r>
      <w:r w:rsidR="00EE39CB">
        <w:t xml:space="preserve"> Organisation</w:t>
      </w:r>
      <w:r w:rsidR="00EB7ACA">
        <w:t>’s</w:t>
      </w:r>
      <w:r w:rsidRPr="00AA36C4">
        <w:t xml:space="preserve"> Risk Manage</w:t>
      </w:r>
      <w:r>
        <w:t>ment Strategy [</w:t>
      </w:r>
      <w:r w:rsidRPr="00E77A6A">
        <w:rPr>
          <w:highlight w:val="yellow"/>
        </w:rPr>
        <w:t>provide a reference</w:t>
      </w:r>
      <w:r>
        <w:t>].</w:t>
      </w:r>
    </w:p>
    <w:p w14:paraId="2EAB041A" w14:textId="77777777" w:rsidR="00B25BDF" w:rsidRDefault="00B25BDF" w:rsidP="00B25BDF">
      <w:pPr>
        <w:pStyle w:val="Heading2"/>
      </w:pPr>
      <w:bookmarkStart w:id="14" w:name="_Toc488402630"/>
      <w:r>
        <w:t>Clinical Risk Management Team Organisation Chart</w:t>
      </w:r>
      <w:bookmarkEnd w:id="14"/>
    </w:p>
    <w:p w14:paraId="71C93288" w14:textId="77777777" w:rsidR="00B25BDF" w:rsidRDefault="00B25BDF" w:rsidP="00B25BDF">
      <w:pPr>
        <w:rPr>
          <w:highlight w:val="yellow"/>
        </w:rPr>
      </w:pPr>
      <w:r w:rsidRPr="00FE2698">
        <w:rPr>
          <w:highlight w:val="yellow"/>
        </w:rPr>
        <w:t>Insert as appropriate</w:t>
      </w:r>
    </w:p>
    <w:p w14:paraId="4EA48A7C" w14:textId="77777777" w:rsidR="00B25BDF" w:rsidRDefault="00EB7ACA" w:rsidP="00B25BDF">
      <w:r>
        <w:t>The o</w:t>
      </w:r>
      <w:r w:rsidR="00B25BDF" w:rsidRPr="00FE2698">
        <w:t>rganisation chart</w:t>
      </w:r>
      <w:r w:rsidR="00B25BDF">
        <w:t xml:space="preserve"> provides </w:t>
      </w:r>
      <w:r>
        <w:t>the</w:t>
      </w:r>
      <w:r w:rsidR="00B25BDF">
        <w:t xml:space="preserve"> overview of resources and personnel involved in clinical risk management for </w:t>
      </w:r>
      <w:r>
        <w:t>the</w:t>
      </w:r>
      <w:r w:rsidR="00EE39CB">
        <w:t xml:space="preserve"> Organisation</w:t>
      </w:r>
      <w:r w:rsidR="00B25BDF">
        <w:t>.</w:t>
      </w:r>
    </w:p>
    <w:p w14:paraId="19619349" w14:textId="77777777" w:rsidR="00B25BDF" w:rsidRDefault="00B25BDF" w:rsidP="00B25BDF"/>
    <w:p w14:paraId="4F5C21FF" w14:textId="77777777" w:rsidR="00B25BDF" w:rsidRDefault="00B25BDF" w:rsidP="00B25BDF">
      <w:pPr>
        <w:pStyle w:val="Heading2"/>
      </w:pPr>
      <w:bookmarkStart w:id="15" w:name="_Toc488402631"/>
      <w:r>
        <w:t>Personnel</w:t>
      </w:r>
      <w:bookmarkEnd w:id="15"/>
    </w:p>
    <w:p w14:paraId="1C91229C" w14:textId="77777777" w:rsidR="00B25BDF" w:rsidRDefault="00B25BDF" w:rsidP="00B25BDF">
      <w:r>
        <w:t xml:space="preserve">Roles and responsibilities for </w:t>
      </w:r>
      <w:r w:rsidR="00EB7ACA">
        <w:t>the</w:t>
      </w:r>
      <w:r>
        <w:t xml:space="preserve"> following clinical safety related positions are defined in </w:t>
      </w:r>
      <w:r w:rsidR="00EB7ACA">
        <w:t>the</w:t>
      </w:r>
      <w:r>
        <w:t xml:space="preserve"> appendix.</w:t>
      </w:r>
    </w:p>
    <w:p w14:paraId="06E96E87" w14:textId="77777777" w:rsidR="00B25BDF" w:rsidRDefault="00B25BDF" w:rsidP="00B25BDF">
      <w:pPr>
        <w:pStyle w:val="ListParagraph"/>
        <w:widowControl w:val="0"/>
        <w:numPr>
          <w:ilvl w:val="0"/>
          <w:numId w:val="5"/>
        </w:numPr>
        <w:autoSpaceDE w:val="0"/>
        <w:autoSpaceDN w:val="0"/>
        <w:adjustRightInd w:val="0"/>
        <w:spacing w:after="0"/>
        <w:textboxTightWrap w:val="none"/>
      </w:pPr>
      <w:r>
        <w:t>Clinical Director for Patient Safety</w:t>
      </w:r>
    </w:p>
    <w:p w14:paraId="4441D8D4" w14:textId="77777777" w:rsidR="00B25BDF" w:rsidRDefault="00B25BDF" w:rsidP="00B25BDF">
      <w:pPr>
        <w:pStyle w:val="ListParagraph"/>
        <w:widowControl w:val="0"/>
        <w:numPr>
          <w:ilvl w:val="0"/>
          <w:numId w:val="5"/>
        </w:numPr>
        <w:autoSpaceDE w:val="0"/>
        <w:autoSpaceDN w:val="0"/>
        <w:adjustRightInd w:val="0"/>
        <w:spacing w:after="0"/>
        <w:textboxTightWrap w:val="none"/>
      </w:pPr>
      <w:r>
        <w:t>Clinical Safety Officer</w:t>
      </w:r>
    </w:p>
    <w:p w14:paraId="2D28282A" w14:textId="77777777" w:rsidR="00B25BDF" w:rsidRPr="00FE2698" w:rsidRDefault="00B25BDF" w:rsidP="00B25BDF">
      <w:pPr>
        <w:pStyle w:val="ListParagraph"/>
        <w:widowControl w:val="0"/>
        <w:numPr>
          <w:ilvl w:val="0"/>
          <w:numId w:val="5"/>
        </w:numPr>
        <w:autoSpaceDE w:val="0"/>
        <w:autoSpaceDN w:val="0"/>
        <w:adjustRightInd w:val="0"/>
        <w:spacing w:after="0"/>
        <w:textboxTightWrap w:val="none"/>
        <w:rPr>
          <w:highlight w:val="yellow"/>
        </w:rPr>
      </w:pPr>
      <w:proofErr w:type="gramStart"/>
      <w:r w:rsidRPr="00FE2698">
        <w:rPr>
          <w:highlight w:val="yellow"/>
        </w:rPr>
        <w:t>Any more</w:t>
      </w:r>
      <w:proofErr w:type="gramEnd"/>
      <w:r w:rsidRPr="00FE2698">
        <w:rPr>
          <w:highlight w:val="yellow"/>
        </w:rPr>
        <w:t>?</w:t>
      </w:r>
    </w:p>
    <w:p w14:paraId="7899A35A" w14:textId="77777777" w:rsidR="00B25BDF" w:rsidRDefault="00B25BDF" w:rsidP="00B25BDF"/>
    <w:p w14:paraId="391CBA91" w14:textId="77777777" w:rsidR="00B25BDF" w:rsidRPr="00B25BDF" w:rsidRDefault="00B25BDF" w:rsidP="00B25BDF">
      <w:pPr>
        <w:pStyle w:val="Heading2"/>
      </w:pPr>
      <w:bookmarkStart w:id="16" w:name="_Toc488402632"/>
      <w:r>
        <w:t>Governance</w:t>
      </w:r>
      <w:bookmarkEnd w:id="16"/>
    </w:p>
    <w:p w14:paraId="1E2E24B8" w14:textId="77777777" w:rsidR="00B25BDF" w:rsidRDefault="00B25BDF" w:rsidP="00B25BDF">
      <w:r>
        <w:t xml:space="preserve">Governance for patient safety within </w:t>
      </w:r>
      <w:r w:rsidR="00EB7ACA">
        <w:t>the</w:t>
      </w:r>
      <w:r w:rsidR="00EE39CB">
        <w:t xml:space="preserve"> Organisation</w:t>
      </w:r>
      <w:r>
        <w:t xml:space="preserve"> is provided through </w:t>
      </w:r>
      <w:r w:rsidR="00EB7ACA">
        <w:t>the</w:t>
      </w:r>
      <w:r>
        <w:t xml:space="preserve"> following forums:</w:t>
      </w:r>
    </w:p>
    <w:p w14:paraId="6B436ABA" w14:textId="77777777" w:rsidR="00B25BDF" w:rsidRPr="00FE2698" w:rsidRDefault="00B25BDF" w:rsidP="00B25BDF">
      <w:pPr>
        <w:rPr>
          <w:highlight w:val="yellow"/>
        </w:rPr>
      </w:pPr>
      <w:r w:rsidRPr="00FE2698">
        <w:rPr>
          <w:highlight w:val="yellow"/>
        </w:rPr>
        <w:t>Clinical Risk and Safety Meetings - Terms of Reference are presented in [provide reference].</w:t>
      </w:r>
    </w:p>
    <w:p w14:paraId="14625124" w14:textId="77777777" w:rsidR="00B25BDF" w:rsidRDefault="00B25BDF" w:rsidP="00B25BDF">
      <w:r w:rsidRPr="00FE2698">
        <w:rPr>
          <w:highlight w:val="yellow"/>
        </w:rPr>
        <w:t>Clinical Risk and Safety Board - Terms of Reference are presented in [provide reference].</w:t>
      </w:r>
    </w:p>
    <w:p w14:paraId="1ACF9764" w14:textId="77777777" w:rsidR="00B25BDF" w:rsidRDefault="00B25BDF" w:rsidP="00B25BDF"/>
    <w:p w14:paraId="28EF8B7B" w14:textId="77777777" w:rsidR="00B25BDF" w:rsidRDefault="00B25BDF" w:rsidP="00B25BDF"/>
    <w:p w14:paraId="08C6B159" w14:textId="77777777" w:rsidR="00B25BDF" w:rsidRDefault="00B25BDF" w:rsidP="00B25BDF">
      <w:pPr>
        <w:pStyle w:val="Heading1"/>
      </w:pPr>
      <w:bookmarkStart w:id="17" w:name="_Toc488402633"/>
      <w:r>
        <w:t>Healthcare IT Clinical Risk Management Deliverables</w:t>
      </w:r>
      <w:bookmarkEnd w:id="17"/>
    </w:p>
    <w:p w14:paraId="498E57A2" w14:textId="77777777" w:rsidR="00B25BDF" w:rsidRDefault="00B25BDF" w:rsidP="00B25BDF">
      <w:pPr>
        <w:pStyle w:val="Heading2"/>
      </w:pPr>
      <w:bookmarkStart w:id="18" w:name="_Toc488402634"/>
      <w:r>
        <w:t>Clinical Risk Management File</w:t>
      </w:r>
      <w:bookmarkEnd w:id="18"/>
    </w:p>
    <w:p w14:paraId="74C4B372" w14:textId="77777777" w:rsidR="00B25BDF" w:rsidRDefault="00EB7ACA" w:rsidP="00B25BDF">
      <w:r>
        <w:t>The</w:t>
      </w:r>
      <w:r w:rsidR="00EE39CB">
        <w:t xml:space="preserve"> Organisation</w:t>
      </w:r>
      <w:r w:rsidR="00B25BDF">
        <w:t xml:space="preserve"> will establish a Clinical Risk Management File (CRMF) for each safety related healthcare IT system.  </w:t>
      </w:r>
      <w:r>
        <w:t>The</w:t>
      </w:r>
      <w:r w:rsidR="00B25BDF">
        <w:t xml:space="preserve"> purpose of </w:t>
      </w:r>
      <w:r>
        <w:t>the</w:t>
      </w:r>
      <w:r w:rsidR="00B25BDF">
        <w:t xml:space="preserve"> CRMF is to provide a central repository where all safety related information pertaining to </w:t>
      </w:r>
      <w:r>
        <w:t>the</w:t>
      </w:r>
      <w:r w:rsidR="00B25BDF">
        <w:t xml:space="preserve"> healthcare IT system is stored and controlled. </w:t>
      </w:r>
    </w:p>
    <w:p w14:paraId="39251533" w14:textId="77777777" w:rsidR="00B25BDF" w:rsidRPr="00E77A6A" w:rsidRDefault="00B25BDF" w:rsidP="00B25BDF">
      <w:pPr>
        <w:rPr>
          <w:b/>
        </w:rPr>
      </w:pPr>
      <w:r w:rsidRPr="00E77A6A">
        <w:rPr>
          <w:b/>
          <w:highlight w:val="yellow"/>
        </w:rPr>
        <w:t xml:space="preserve">Note – We would advise that existing use of </w:t>
      </w:r>
      <w:r w:rsidR="00EB7ACA">
        <w:rPr>
          <w:b/>
          <w:highlight w:val="yellow"/>
        </w:rPr>
        <w:t>the O</w:t>
      </w:r>
      <w:r w:rsidRPr="00E77A6A">
        <w:rPr>
          <w:b/>
          <w:highlight w:val="yellow"/>
        </w:rPr>
        <w:t xml:space="preserve">rganisations intranet and document management systems or services be reused to provide this </w:t>
      </w:r>
      <w:r>
        <w:rPr>
          <w:b/>
          <w:highlight w:val="yellow"/>
        </w:rPr>
        <w:t>“</w:t>
      </w:r>
      <w:r w:rsidRPr="00E77A6A">
        <w:rPr>
          <w:b/>
          <w:highlight w:val="yellow"/>
        </w:rPr>
        <w:t>file</w:t>
      </w:r>
      <w:r>
        <w:rPr>
          <w:b/>
          <w:highlight w:val="yellow"/>
        </w:rPr>
        <w:t>”</w:t>
      </w:r>
      <w:r w:rsidRPr="00E77A6A">
        <w:rPr>
          <w:b/>
          <w:highlight w:val="yellow"/>
        </w:rPr>
        <w:t>.</w:t>
      </w:r>
    </w:p>
    <w:p w14:paraId="5EAB17DF" w14:textId="77777777" w:rsidR="00B25BDF" w:rsidRDefault="00B25BDF" w:rsidP="00B25BDF"/>
    <w:p w14:paraId="64BFB7C0" w14:textId="77777777" w:rsidR="00B25BDF" w:rsidRDefault="00B25BDF" w:rsidP="00B25BDF">
      <w:pPr>
        <w:pStyle w:val="Heading2"/>
      </w:pPr>
      <w:bookmarkStart w:id="19" w:name="_Toc488402635"/>
      <w:r>
        <w:t>Clinical Risk Management Plan</w:t>
      </w:r>
      <w:bookmarkEnd w:id="19"/>
    </w:p>
    <w:p w14:paraId="29F9369D" w14:textId="77777777" w:rsidR="00B25BDF" w:rsidRDefault="00EB7ACA" w:rsidP="00B25BDF">
      <w:r>
        <w:t>The</w:t>
      </w:r>
      <w:r w:rsidR="00EE39CB">
        <w:t xml:space="preserve"> Organisation</w:t>
      </w:r>
      <w:r w:rsidR="00B25BDF">
        <w:t xml:space="preserve"> will establish a Clinical Risk Management Plan (CRMP) for each safety related healthcare IT system.  </w:t>
      </w:r>
      <w:r>
        <w:t>The</w:t>
      </w:r>
      <w:r w:rsidR="00B25BDF">
        <w:t xml:space="preserve"> purpose of </w:t>
      </w:r>
      <w:r>
        <w:t>the</w:t>
      </w:r>
      <w:r w:rsidR="00B25BDF">
        <w:t xml:space="preserve"> CRMP is to identify </w:t>
      </w:r>
      <w:r>
        <w:t>the</w:t>
      </w:r>
      <w:r w:rsidR="00B25BDF">
        <w:t xml:space="preserve"> clinical risk management activities that are to be undertaken and </w:t>
      </w:r>
      <w:r>
        <w:t>the</w:t>
      </w:r>
      <w:r w:rsidR="00B25BDF">
        <w:t xml:space="preserve"> phasing of </w:t>
      </w:r>
      <w:r>
        <w:t>the</w:t>
      </w:r>
      <w:r w:rsidR="00B25BDF">
        <w:t xml:space="preserve">se activities in </w:t>
      </w:r>
      <w:r>
        <w:t>the</w:t>
      </w:r>
      <w:r w:rsidR="00B25BDF">
        <w:t xml:space="preserve"> project lifecycle.  </w:t>
      </w:r>
      <w:r>
        <w:t>The</w:t>
      </w:r>
      <w:r w:rsidR="00B25BDF">
        <w:t xml:space="preserve"> CRMP will also identify </w:t>
      </w:r>
      <w:r>
        <w:t>the</w:t>
      </w:r>
      <w:r w:rsidR="00B25BDF">
        <w:t xml:space="preserve"> resources required to discharge </w:t>
      </w:r>
      <w:r>
        <w:t>the</w:t>
      </w:r>
      <w:r w:rsidR="00B25BDF">
        <w:t xml:space="preserve">se clinical risk management activities. </w:t>
      </w:r>
    </w:p>
    <w:p w14:paraId="58B0F429" w14:textId="6333DA3C" w:rsidR="00B25BDF" w:rsidRPr="00E77A6A" w:rsidRDefault="00B25BDF" w:rsidP="00B25BDF">
      <w:pPr>
        <w:rPr>
          <w:b/>
        </w:rPr>
      </w:pPr>
      <w:r w:rsidRPr="00E77A6A">
        <w:rPr>
          <w:b/>
          <w:highlight w:val="yellow"/>
        </w:rPr>
        <w:lastRenderedPageBreak/>
        <w:t xml:space="preserve">Note - </w:t>
      </w:r>
      <w:proofErr w:type="gramStart"/>
      <w:r w:rsidR="00AE48F5" w:rsidRPr="00E77A6A">
        <w:rPr>
          <w:b/>
          <w:highlight w:val="yellow"/>
        </w:rPr>
        <w:t>where ever</w:t>
      </w:r>
      <w:proofErr w:type="gramEnd"/>
      <w:r w:rsidR="00AE48F5" w:rsidRPr="00E77A6A">
        <w:rPr>
          <w:b/>
          <w:highlight w:val="yellow"/>
        </w:rPr>
        <w:t xml:space="preserve"> practical you should build this into your existing project planning ar</w:t>
      </w:r>
      <w:r w:rsidR="00AE48F5">
        <w:rPr>
          <w:b/>
          <w:highlight w:val="yellow"/>
        </w:rPr>
        <w:t>rangements</w:t>
      </w:r>
      <w:r w:rsidR="00AE48F5">
        <w:rPr>
          <w:b/>
        </w:rPr>
        <w:t>.</w:t>
      </w:r>
    </w:p>
    <w:p w14:paraId="17939B8B" w14:textId="77777777" w:rsidR="00B25BDF" w:rsidRDefault="00B25BDF" w:rsidP="00B25BDF"/>
    <w:p w14:paraId="14C2E463" w14:textId="77777777" w:rsidR="00B25BDF" w:rsidRDefault="00B25BDF" w:rsidP="00B25BDF">
      <w:pPr>
        <w:pStyle w:val="Heading2"/>
      </w:pPr>
      <w:bookmarkStart w:id="20" w:name="_Toc488402636"/>
      <w:r>
        <w:t>Hazard Log</w:t>
      </w:r>
      <w:bookmarkEnd w:id="20"/>
    </w:p>
    <w:p w14:paraId="13C068FC" w14:textId="77777777" w:rsidR="00B25BDF" w:rsidRDefault="00EB7ACA" w:rsidP="00B25BDF">
      <w:r>
        <w:t>The</w:t>
      </w:r>
      <w:r w:rsidR="00EE39CB">
        <w:t xml:space="preserve"> Organisation</w:t>
      </w:r>
      <w:r w:rsidR="00B25BDF">
        <w:t xml:space="preserve"> will establish and maintain a Hazard Log (HL) for each safety related healthcare IT system.  </w:t>
      </w:r>
      <w:r>
        <w:t>The</w:t>
      </w:r>
      <w:r w:rsidR="00B25BDF">
        <w:t xml:space="preserve"> HL will be controlled and configured in accordance with</w:t>
      </w:r>
      <w:r>
        <w:t xml:space="preserve"> the</w:t>
      </w:r>
      <w:r w:rsidR="00EE39CB">
        <w:t xml:space="preserve"> Organisation</w:t>
      </w:r>
      <w:r w:rsidR="00B25BDF">
        <w:t xml:space="preserve"> document control / quality management policy [</w:t>
      </w:r>
      <w:r w:rsidR="00B25BDF" w:rsidRPr="00E77A6A">
        <w:rPr>
          <w:highlight w:val="yellow"/>
        </w:rPr>
        <w:t>provide a reference</w:t>
      </w:r>
      <w:r w:rsidR="00B25BDF">
        <w:t>].</w:t>
      </w:r>
    </w:p>
    <w:p w14:paraId="578835CE" w14:textId="77777777" w:rsidR="00B25BDF" w:rsidRPr="00E77A6A" w:rsidRDefault="00B25BDF" w:rsidP="00B25BDF">
      <w:pPr>
        <w:rPr>
          <w:b/>
        </w:rPr>
      </w:pPr>
      <w:r w:rsidRPr="00E77A6A">
        <w:rPr>
          <w:b/>
          <w:highlight w:val="yellow"/>
        </w:rPr>
        <w:t xml:space="preserve">Note – we are assuming </w:t>
      </w:r>
      <w:r w:rsidR="00EB7ACA">
        <w:rPr>
          <w:b/>
          <w:highlight w:val="yellow"/>
        </w:rPr>
        <w:t>the</w:t>
      </w:r>
      <w:r w:rsidRPr="00E77A6A">
        <w:rPr>
          <w:b/>
          <w:highlight w:val="yellow"/>
        </w:rPr>
        <w:t xml:space="preserve"> organisation has one here. Re-use and integrate into existing policies as required, do not create work or effort where it is not necessarily required.</w:t>
      </w:r>
    </w:p>
    <w:p w14:paraId="1F850AC3" w14:textId="77777777" w:rsidR="00B25BDF" w:rsidRDefault="00EB7ACA" w:rsidP="00B25BDF">
      <w:r>
        <w:t>The</w:t>
      </w:r>
      <w:r w:rsidR="00B25BDF" w:rsidRPr="004E2CA0">
        <w:t xml:space="preserve"> HL will be made available within </w:t>
      </w:r>
      <w:r>
        <w:t>the</w:t>
      </w:r>
      <w:r w:rsidR="00B25BDF" w:rsidRPr="004E2CA0">
        <w:t xml:space="preserve"> CRMF.</w:t>
      </w:r>
      <w:r w:rsidR="00B25BDF">
        <w:t xml:space="preserve"> </w:t>
      </w:r>
      <w:r>
        <w:t>The</w:t>
      </w:r>
      <w:r w:rsidR="00B25BDF">
        <w:t xml:space="preserve"> purpose of </w:t>
      </w:r>
      <w:r>
        <w:t>the</w:t>
      </w:r>
      <w:r w:rsidR="00B25BDF">
        <w:t xml:space="preserve"> HL is to manage </w:t>
      </w:r>
      <w:r>
        <w:t>the</w:t>
      </w:r>
      <w:r w:rsidR="00B25BDF">
        <w:t xml:space="preserve"> effective resolution and communication of hazard risk within </w:t>
      </w:r>
      <w:r>
        <w:t>The</w:t>
      </w:r>
      <w:r w:rsidR="00EE39CB">
        <w:t xml:space="preserve"> Organisation</w:t>
      </w:r>
      <w:r w:rsidR="00B25BDF">
        <w:t xml:space="preserve">. </w:t>
      </w:r>
    </w:p>
    <w:p w14:paraId="4DFA9608" w14:textId="0311547E" w:rsidR="00B25BDF" w:rsidRPr="00E77A6A" w:rsidRDefault="00B25BDF" w:rsidP="00B25BDF">
      <w:pPr>
        <w:rPr>
          <w:b/>
        </w:rPr>
      </w:pPr>
      <w:r w:rsidRPr="00E77A6A">
        <w:rPr>
          <w:b/>
          <w:highlight w:val="yellow"/>
        </w:rPr>
        <w:t xml:space="preserve">Note - </w:t>
      </w:r>
      <w:r w:rsidR="00AE48F5" w:rsidRPr="00E77A6A">
        <w:rPr>
          <w:b/>
          <w:highlight w:val="yellow"/>
        </w:rPr>
        <w:t>need to think whe</w:t>
      </w:r>
      <w:r w:rsidR="00AE48F5">
        <w:rPr>
          <w:b/>
          <w:highlight w:val="yellow"/>
        </w:rPr>
        <w:t>the</w:t>
      </w:r>
      <w:r w:rsidR="00AE48F5" w:rsidRPr="00E77A6A">
        <w:rPr>
          <w:b/>
          <w:highlight w:val="yellow"/>
        </w:rPr>
        <w:t>r you can utilise your existing risk register to achieve this requir</w:t>
      </w:r>
      <w:r w:rsidR="00AE48F5">
        <w:rPr>
          <w:b/>
          <w:highlight w:val="yellow"/>
        </w:rPr>
        <w:t>e</w:t>
      </w:r>
      <w:r w:rsidR="00AE48F5" w:rsidRPr="00E77A6A">
        <w:rPr>
          <w:b/>
          <w:highlight w:val="yellow"/>
        </w:rPr>
        <w:t>ment</w:t>
      </w:r>
      <w:r w:rsidR="00AE48F5">
        <w:rPr>
          <w:b/>
        </w:rPr>
        <w:t>.</w:t>
      </w:r>
    </w:p>
    <w:p w14:paraId="215A9DC7" w14:textId="77777777" w:rsidR="00B25BDF" w:rsidRDefault="00B25BDF" w:rsidP="00B25BDF"/>
    <w:p w14:paraId="2C63B236" w14:textId="77777777" w:rsidR="00B25BDF" w:rsidRDefault="00B25BDF" w:rsidP="00B25BDF">
      <w:pPr>
        <w:pStyle w:val="Heading2"/>
      </w:pPr>
      <w:bookmarkStart w:id="21" w:name="_Toc488402637"/>
      <w:r>
        <w:t>Clinical Safety Case</w:t>
      </w:r>
      <w:bookmarkEnd w:id="21"/>
    </w:p>
    <w:p w14:paraId="07B89012" w14:textId="77777777" w:rsidR="00B25BDF" w:rsidRDefault="00EB7ACA" w:rsidP="00B25BDF">
      <w:r>
        <w:t>The</w:t>
      </w:r>
      <w:r w:rsidR="00EE39CB">
        <w:t xml:space="preserve"> Organisation</w:t>
      </w:r>
      <w:r w:rsidR="00B25BDF">
        <w:t xml:space="preserve"> will establish and develop a Clinical Safety Case (CSC) for each safety related HIT system.</w:t>
      </w:r>
    </w:p>
    <w:p w14:paraId="4E7BBCD5" w14:textId="77777777" w:rsidR="00B25BDF" w:rsidRDefault="00B25BDF" w:rsidP="00B25BDF"/>
    <w:p w14:paraId="7C081D5A" w14:textId="77777777" w:rsidR="00B25BDF" w:rsidRPr="00B25BDF" w:rsidRDefault="00B25BDF" w:rsidP="00B25BDF">
      <w:pPr>
        <w:pStyle w:val="Heading2"/>
      </w:pPr>
      <w:bookmarkStart w:id="22" w:name="_Toc488402638"/>
      <w:r>
        <w:t>Clinical Safety Case Report</w:t>
      </w:r>
      <w:bookmarkEnd w:id="22"/>
    </w:p>
    <w:p w14:paraId="5E5B0E10" w14:textId="77777777" w:rsidR="00B25BDF" w:rsidRDefault="00EB7ACA" w:rsidP="00B25BDF">
      <w:r>
        <w:t>The</w:t>
      </w:r>
      <w:r w:rsidR="00EE39CB">
        <w:t xml:space="preserve"> Organisation</w:t>
      </w:r>
      <w:r w:rsidR="00B25BDF">
        <w:t xml:space="preserve"> will issue a Clinical Safety Case Report (CSCR) for </w:t>
      </w:r>
      <w:r w:rsidR="00B25BDF" w:rsidRPr="004E2CA0">
        <w:t xml:space="preserve">each safety related </w:t>
      </w:r>
      <w:r w:rsidR="00B25BDF">
        <w:t>healthcare</w:t>
      </w:r>
      <w:r w:rsidR="00B25BDF" w:rsidRPr="004E2CA0">
        <w:t xml:space="preserve"> IT system.</w:t>
      </w:r>
      <w:r w:rsidR="00B25BDF">
        <w:t xml:space="preserve">  </w:t>
      </w:r>
      <w:r>
        <w:t>The</w:t>
      </w:r>
      <w:r w:rsidR="00B25BDF">
        <w:t xml:space="preserve"> CSCR will be issued to support initial deployment and will be updated during </w:t>
      </w:r>
      <w:r>
        <w:t>the</w:t>
      </w:r>
      <w:r w:rsidR="00B25BDF">
        <w:t xml:space="preserve"> lifecycle of </w:t>
      </w:r>
      <w:r>
        <w:t>the</w:t>
      </w:r>
      <w:r w:rsidR="00B25BDF">
        <w:t xml:space="preserve"> healthcare IT system should </w:t>
      </w:r>
      <w:r>
        <w:t>the</w:t>
      </w:r>
      <w:r w:rsidR="00B25BDF">
        <w:t xml:space="preserve"> safety characteristics change.  </w:t>
      </w:r>
      <w:r>
        <w:t>The</w:t>
      </w:r>
      <w:r w:rsidR="00B25BDF" w:rsidRPr="004E2CA0">
        <w:t xml:space="preserve"> </w:t>
      </w:r>
      <w:r w:rsidR="00B25BDF">
        <w:t>CSCR</w:t>
      </w:r>
      <w:r w:rsidR="00B25BDF" w:rsidRPr="004E2CA0">
        <w:t xml:space="preserve"> will be controlled and configured in accordance with </w:t>
      </w:r>
      <w:r>
        <w:t>the</w:t>
      </w:r>
      <w:r w:rsidR="00EE39CB">
        <w:t xml:space="preserve"> Organisation</w:t>
      </w:r>
      <w:r>
        <w:t xml:space="preserve">’s </w:t>
      </w:r>
      <w:r w:rsidR="00B25BDF" w:rsidRPr="004E2CA0">
        <w:t>document control policy [</w:t>
      </w:r>
      <w:r w:rsidR="00B25BDF" w:rsidRPr="00E77A6A">
        <w:rPr>
          <w:highlight w:val="yellow"/>
        </w:rPr>
        <w:t>provide a reference</w:t>
      </w:r>
      <w:r w:rsidR="00B25BDF" w:rsidRPr="004E2CA0">
        <w:t xml:space="preserve">].   </w:t>
      </w:r>
      <w:r>
        <w:t>The</w:t>
      </w:r>
      <w:r w:rsidR="00B25BDF" w:rsidRPr="004E2CA0">
        <w:t xml:space="preserve"> HL will be made available wit</w:t>
      </w:r>
      <w:r w:rsidR="00B25BDF">
        <w:t xml:space="preserve">hin </w:t>
      </w:r>
      <w:r>
        <w:t>the</w:t>
      </w:r>
      <w:r w:rsidR="00B25BDF">
        <w:t xml:space="preserve"> CRMF.</w:t>
      </w:r>
    </w:p>
    <w:p w14:paraId="66376C21" w14:textId="77777777" w:rsidR="00B25BDF" w:rsidRDefault="00B25BDF" w:rsidP="00B25BDF">
      <w:pPr>
        <w:spacing w:after="160" w:line="259" w:lineRule="auto"/>
      </w:pPr>
    </w:p>
    <w:p w14:paraId="773C128A" w14:textId="77777777" w:rsidR="00B25BDF" w:rsidRDefault="00B25BDF" w:rsidP="00B25BDF">
      <w:pPr>
        <w:spacing w:after="160" w:line="259" w:lineRule="auto"/>
      </w:pPr>
    </w:p>
    <w:p w14:paraId="56A02F31" w14:textId="77777777" w:rsidR="00B25BDF" w:rsidRDefault="00B25BDF" w:rsidP="00B25BDF">
      <w:pPr>
        <w:pStyle w:val="Heading1"/>
      </w:pPr>
      <w:bookmarkStart w:id="23" w:name="_Toc488402639"/>
      <w:r>
        <w:t>Healthcare IT Clinical Risk Management Activities</w:t>
      </w:r>
      <w:bookmarkEnd w:id="23"/>
    </w:p>
    <w:p w14:paraId="5A3F5CC4" w14:textId="77777777" w:rsidR="00B25BDF" w:rsidRDefault="00B25BDF" w:rsidP="00B25BDF">
      <w:pPr>
        <w:pStyle w:val="Heading2"/>
      </w:pPr>
      <w:bookmarkStart w:id="24" w:name="_Toc488402640"/>
      <w:r>
        <w:t>Hazard Identification</w:t>
      </w:r>
      <w:bookmarkEnd w:id="24"/>
    </w:p>
    <w:p w14:paraId="4BD6AF9B" w14:textId="77777777" w:rsidR="00B25BDF" w:rsidRDefault="00EB7ACA" w:rsidP="00B25BDF">
      <w:r>
        <w:t>The</w:t>
      </w:r>
      <w:r w:rsidR="00EE39CB">
        <w:t xml:space="preserve"> Organisation</w:t>
      </w:r>
      <w:r w:rsidR="00B25BDF">
        <w:t xml:space="preserve"> will conduct hazard identification workshops to identify potential hazards associated with </w:t>
      </w:r>
      <w:r>
        <w:t>the</w:t>
      </w:r>
      <w:r w:rsidR="00B25BDF">
        <w:t xml:space="preserve"> deployment and use of a </w:t>
      </w:r>
      <w:r w:rsidR="00B25BDF" w:rsidRPr="00B7423A">
        <w:t>healthcare</w:t>
      </w:r>
      <w:r w:rsidR="00B25BDF">
        <w:t xml:space="preserve"> IT system.  </w:t>
      </w:r>
      <w:r>
        <w:t>The</w:t>
      </w:r>
      <w:r w:rsidR="00B25BDF">
        <w:t xml:space="preserve"> CSO will be responsible for facilitating such workshops and ensuring attendance from appropriate representatives.  Typically, representatives from </w:t>
      </w:r>
      <w:r>
        <w:t>the</w:t>
      </w:r>
      <w:r w:rsidR="00B25BDF">
        <w:t xml:space="preserve"> following domains will be required:</w:t>
      </w:r>
    </w:p>
    <w:p w14:paraId="061BB670" w14:textId="48164F63" w:rsidR="00B25BDF" w:rsidRPr="00E77A6A" w:rsidRDefault="00B25BDF" w:rsidP="00B25BDF">
      <w:pPr>
        <w:rPr>
          <w:b/>
        </w:rPr>
      </w:pPr>
      <w:r w:rsidRPr="00E77A6A">
        <w:rPr>
          <w:b/>
          <w:highlight w:val="yellow"/>
        </w:rPr>
        <w:t xml:space="preserve">Note - </w:t>
      </w:r>
      <w:r w:rsidR="00AE48F5" w:rsidRPr="00E77A6A">
        <w:rPr>
          <w:b/>
          <w:highlight w:val="yellow"/>
        </w:rPr>
        <w:t>list relevant departments (it, clinical workstreams service management etc</w:t>
      </w:r>
      <w:r w:rsidR="00AE48F5" w:rsidRPr="00B7423A">
        <w:rPr>
          <w:b/>
          <w:highlight w:val="yellow"/>
        </w:rPr>
        <w:t>)</w:t>
      </w:r>
      <w:r w:rsidR="00AE48F5">
        <w:rPr>
          <w:b/>
        </w:rPr>
        <w:t>.</w:t>
      </w:r>
    </w:p>
    <w:p w14:paraId="70329417" w14:textId="77777777" w:rsidR="00B25BDF" w:rsidRDefault="00EB7ACA" w:rsidP="00B25BDF">
      <w:r>
        <w:t>The</w:t>
      </w:r>
      <w:r w:rsidR="00B25BDF">
        <w:t xml:space="preserve"> workshops will have minutes taken</w:t>
      </w:r>
      <w:r w:rsidR="00B25BDF" w:rsidRPr="00364285">
        <w:t xml:space="preserve"> and </w:t>
      </w:r>
      <w:r w:rsidR="00B25BDF">
        <w:t xml:space="preserve">a </w:t>
      </w:r>
      <w:r w:rsidR="00B25BDF" w:rsidRPr="00364285">
        <w:t xml:space="preserve">copy stored in </w:t>
      </w:r>
      <w:r>
        <w:t>the</w:t>
      </w:r>
      <w:r w:rsidR="00B25BDF" w:rsidRPr="00364285">
        <w:t xml:space="preserve"> CRMF.  If a </w:t>
      </w:r>
      <w:r w:rsidR="00B25BDF" w:rsidRPr="00B7423A">
        <w:t>healthcare</w:t>
      </w:r>
      <w:r w:rsidR="00B25BDF" w:rsidRPr="00364285">
        <w:t xml:space="preserve"> IT </w:t>
      </w:r>
      <w:r w:rsidR="00B25BDF">
        <w:t xml:space="preserve">solution </w:t>
      </w:r>
      <w:r w:rsidR="00B25BDF" w:rsidRPr="00364285">
        <w:t xml:space="preserve">is deemed not to be safety </w:t>
      </w:r>
      <w:proofErr w:type="gramStart"/>
      <w:r w:rsidR="00B25BDF" w:rsidRPr="00364285">
        <w:t>related</w:t>
      </w:r>
      <w:proofErr w:type="gramEnd"/>
      <w:r w:rsidR="00B25BDF" w:rsidRPr="00364285">
        <w:t xml:space="preserve"> </w:t>
      </w:r>
      <w:r>
        <w:t>the</w:t>
      </w:r>
      <w:r w:rsidR="00B25BDF" w:rsidRPr="00364285">
        <w:t xml:space="preserve">n this decision will be formally recorded.  </w:t>
      </w:r>
    </w:p>
    <w:p w14:paraId="5F683967" w14:textId="63EC19F8" w:rsidR="00B25BDF" w:rsidRPr="00A75C61" w:rsidRDefault="00B25BDF" w:rsidP="00B25BDF">
      <w:pPr>
        <w:rPr>
          <w:b/>
        </w:rPr>
      </w:pPr>
      <w:r w:rsidRPr="00A75C61">
        <w:rPr>
          <w:b/>
          <w:highlight w:val="yellow"/>
        </w:rPr>
        <w:t xml:space="preserve">Note - </w:t>
      </w:r>
      <w:r w:rsidR="00AE48F5" w:rsidRPr="00A75C61">
        <w:rPr>
          <w:b/>
          <w:highlight w:val="yellow"/>
        </w:rPr>
        <w:t xml:space="preserve">need to think how </w:t>
      </w:r>
      <w:r w:rsidR="00B27905">
        <w:rPr>
          <w:b/>
          <w:highlight w:val="yellow"/>
        </w:rPr>
        <w:t xml:space="preserve">the </w:t>
      </w:r>
      <w:r w:rsidR="00B27905" w:rsidRPr="00A75C61">
        <w:rPr>
          <w:b/>
          <w:highlight w:val="yellow"/>
        </w:rPr>
        <w:t>CSO</w:t>
      </w:r>
      <w:r w:rsidR="00AE48F5" w:rsidRPr="00A75C61">
        <w:rPr>
          <w:b/>
          <w:highlight w:val="yellow"/>
        </w:rPr>
        <w:t xml:space="preserve"> will do this – email to programme manager perhaps, whatever works for </w:t>
      </w:r>
      <w:r w:rsidR="00EB7ACA">
        <w:rPr>
          <w:b/>
          <w:highlight w:val="yellow"/>
        </w:rPr>
        <w:t>the</w:t>
      </w:r>
      <w:r w:rsidR="00EE39CB">
        <w:rPr>
          <w:b/>
          <w:highlight w:val="yellow"/>
        </w:rPr>
        <w:t xml:space="preserve"> Organisation</w:t>
      </w:r>
      <w:r w:rsidR="00AE48F5">
        <w:rPr>
          <w:b/>
        </w:rPr>
        <w:t>.</w:t>
      </w:r>
    </w:p>
    <w:p w14:paraId="3C6F18C8" w14:textId="77777777" w:rsidR="00B25BDF" w:rsidRDefault="00B25BDF" w:rsidP="00B25BDF">
      <w:r>
        <w:lastRenderedPageBreak/>
        <w:t xml:space="preserve">Where any third-party components are used to support </w:t>
      </w:r>
      <w:r w:rsidR="00EB7ACA">
        <w:t>the</w:t>
      </w:r>
      <w:r>
        <w:t xml:space="preserve"> healthcare IT system </w:t>
      </w:r>
      <w:r w:rsidR="00EB7ACA">
        <w:t>the</w:t>
      </w:r>
      <w:r>
        <w:t xml:space="preserve">n </w:t>
      </w:r>
      <w:r w:rsidR="00EB7ACA">
        <w:t>the</w:t>
      </w:r>
      <w:r>
        <w:t xml:space="preserve">y will be considered in </w:t>
      </w:r>
      <w:r w:rsidR="00EB7ACA">
        <w:t>the</w:t>
      </w:r>
      <w:r>
        <w:t xml:space="preserve"> scope of </w:t>
      </w:r>
      <w:r w:rsidR="00EB7ACA">
        <w:t>the</w:t>
      </w:r>
      <w:r>
        <w:t xml:space="preserve"> hazard identification activities and subsequent risk assessment.  Where none are used a positive declaration to this effect will be recorded in </w:t>
      </w:r>
      <w:r w:rsidR="00EB7ACA">
        <w:t>the</w:t>
      </w:r>
      <w:r>
        <w:t xml:space="preserve"> minutes.</w:t>
      </w:r>
    </w:p>
    <w:p w14:paraId="0D168DDF" w14:textId="77777777" w:rsidR="00B25BDF" w:rsidRDefault="00B25BDF" w:rsidP="00B25BDF">
      <w:r>
        <w:t xml:space="preserve">All identified hazards will be recorded in </w:t>
      </w:r>
      <w:r w:rsidR="00EB7ACA">
        <w:t>the</w:t>
      </w:r>
      <w:r>
        <w:t xml:space="preserve"> HL.</w:t>
      </w:r>
    </w:p>
    <w:p w14:paraId="354D55FD" w14:textId="77777777" w:rsidR="00B25BDF" w:rsidRDefault="00B25BDF" w:rsidP="00B25BDF"/>
    <w:p w14:paraId="72E8AAAA" w14:textId="77777777" w:rsidR="00B25BDF" w:rsidRDefault="00B25BDF" w:rsidP="00B25BDF">
      <w:pPr>
        <w:pStyle w:val="Heading2"/>
      </w:pPr>
      <w:bookmarkStart w:id="25" w:name="_Toc488402641"/>
      <w:r>
        <w:t>Risk Assessment</w:t>
      </w:r>
      <w:bookmarkEnd w:id="25"/>
    </w:p>
    <w:p w14:paraId="62E84134" w14:textId="77777777" w:rsidR="00B25BDF" w:rsidRDefault="00EB7ACA" w:rsidP="00B25BDF">
      <w:r>
        <w:t>The</w:t>
      </w:r>
      <w:r w:rsidR="00EE39CB">
        <w:t xml:space="preserve"> Organisation</w:t>
      </w:r>
      <w:r w:rsidR="00B25BDF">
        <w:t xml:space="preserve"> will conduct healthcare IT system risk assessment in accordance with </w:t>
      </w:r>
      <w:r>
        <w:t>the</w:t>
      </w:r>
      <w:r w:rsidR="00B25BDF">
        <w:t xml:space="preserve"> </w:t>
      </w:r>
      <w:r w:rsidR="00B25BDF" w:rsidRPr="001D335D">
        <w:t xml:space="preserve">Risk </w:t>
      </w:r>
      <w:r w:rsidR="00B25BDF">
        <w:t>M</w:t>
      </w:r>
      <w:r w:rsidR="00B25BDF" w:rsidRPr="001D335D">
        <w:t xml:space="preserve">anagement Strategy </w:t>
      </w:r>
      <w:r w:rsidR="00B25BDF" w:rsidRPr="004E2CA0">
        <w:t>[</w:t>
      </w:r>
      <w:r w:rsidR="00B25BDF" w:rsidRPr="00E77A6A">
        <w:rPr>
          <w:highlight w:val="yellow"/>
        </w:rPr>
        <w:t>provide a reference</w:t>
      </w:r>
      <w:r w:rsidR="00B25BDF" w:rsidRPr="004E2CA0">
        <w:t>]</w:t>
      </w:r>
    </w:p>
    <w:p w14:paraId="031A5511" w14:textId="77777777" w:rsidR="00B25BDF" w:rsidRDefault="00EB7ACA" w:rsidP="00B25BDF">
      <w:r>
        <w:t>The</w:t>
      </w:r>
      <w:r w:rsidR="00B25BDF">
        <w:t xml:space="preserve"> HL will be updated to capture </w:t>
      </w:r>
      <w:r>
        <w:t>the</w:t>
      </w:r>
      <w:r w:rsidR="00B25BDF">
        <w:t xml:space="preserve"> risk assessment.</w:t>
      </w:r>
    </w:p>
    <w:p w14:paraId="13B61CB1" w14:textId="77777777" w:rsidR="00B27905" w:rsidRDefault="00B27905" w:rsidP="00B25BDF"/>
    <w:p w14:paraId="243E133E" w14:textId="77777777" w:rsidR="00B25BDF" w:rsidRDefault="00B25BDF" w:rsidP="00B25BDF">
      <w:pPr>
        <w:pStyle w:val="Heading2"/>
      </w:pPr>
      <w:bookmarkStart w:id="26" w:name="_Toc488402642"/>
      <w:r>
        <w:t>Risk Evaluation</w:t>
      </w:r>
      <w:bookmarkEnd w:id="26"/>
    </w:p>
    <w:p w14:paraId="7C74EF7D" w14:textId="77777777" w:rsidR="00B25BDF" w:rsidRDefault="00EB7ACA" w:rsidP="00B25BDF">
      <w:r>
        <w:t>The</w:t>
      </w:r>
      <w:r w:rsidR="00EE39CB">
        <w:t xml:space="preserve"> Organisation</w:t>
      </w:r>
      <w:r w:rsidR="00B25BDF">
        <w:t xml:space="preserve"> will conduct healthcare IT system risk evaluation in accordance with </w:t>
      </w:r>
      <w:r>
        <w:t>the</w:t>
      </w:r>
      <w:r w:rsidR="00B25BDF">
        <w:t xml:space="preserve"> Risk Management Strategy </w:t>
      </w:r>
      <w:r w:rsidR="00B25BDF" w:rsidRPr="004E2CA0">
        <w:t>[</w:t>
      </w:r>
      <w:r w:rsidR="00B25BDF" w:rsidRPr="00E77A6A">
        <w:rPr>
          <w:highlight w:val="yellow"/>
        </w:rPr>
        <w:t>provide a reference</w:t>
      </w:r>
      <w:r w:rsidR="00B25BDF" w:rsidRPr="004E2CA0">
        <w:t>]</w:t>
      </w:r>
    </w:p>
    <w:p w14:paraId="2D148792" w14:textId="77777777" w:rsidR="00B25BDF" w:rsidRDefault="00EB7ACA" w:rsidP="00B25BDF">
      <w:r>
        <w:t>The</w:t>
      </w:r>
      <w:r w:rsidR="00B25BDF">
        <w:t xml:space="preserve"> HL will be updated to capture </w:t>
      </w:r>
      <w:r>
        <w:t>the</w:t>
      </w:r>
      <w:r w:rsidR="00B25BDF">
        <w:t xml:space="preserve"> risk evaluation.</w:t>
      </w:r>
    </w:p>
    <w:p w14:paraId="07A1BAF1" w14:textId="77777777" w:rsidR="00B25BDF" w:rsidRDefault="00B25BDF" w:rsidP="00B25BDF"/>
    <w:p w14:paraId="628D6D4A" w14:textId="77777777" w:rsidR="00B25BDF" w:rsidRDefault="00B25BDF" w:rsidP="00B25BDF">
      <w:pPr>
        <w:pStyle w:val="Heading2"/>
      </w:pPr>
      <w:bookmarkStart w:id="27" w:name="_Toc488402643"/>
      <w:r>
        <w:t>Risk Control</w:t>
      </w:r>
      <w:bookmarkEnd w:id="27"/>
    </w:p>
    <w:p w14:paraId="66A6A37F" w14:textId="77777777" w:rsidR="00B25BDF" w:rsidRDefault="00B25BDF" w:rsidP="00B25BDF">
      <w:r>
        <w:t xml:space="preserve">Where </w:t>
      </w:r>
      <w:r w:rsidR="00EB7ACA">
        <w:t>the</w:t>
      </w:r>
      <w:r>
        <w:t xml:space="preserve"> initial risk evaluation is deemed unacceptable, fur</w:t>
      </w:r>
      <w:r w:rsidR="00EB7ACA">
        <w:t>the</w:t>
      </w:r>
      <w:r>
        <w:t xml:space="preserve">r risk controls will be required.  </w:t>
      </w:r>
      <w:r w:rsidR="00EB7ACA">
        <w:t>The</w:t>
      </w:r>
      <w:r w:rsidR="00EE39CB">
        <w:t xml:space="preserve"> Organisation</w:t>
      </w:r>
      <w:r w:rsidRPr="00364285">
        <w:t xml:space="preserve"> will </w:t>
      </w:r>
      <w:r>
        <w:t>manage</w:t>
      </w:r>
      <w:r w:rsidRPr="00364285">
        <w:t xml:space="preserve"> </w:t>
      </w:r>
      <w:r>
        <w:t>healthcare</w:t>
      </w:r>
      <w:r w:rsidRPr="00364285">
        <w:t xml:space="preserve"> IT system </w:t>
      </w:r>
      <w:r>
        <w:t>risk</w:t>
      </w:r>
      <w:r w:rsidRPr="00364285">
        <w:t xml:space="preserve"> in accordance with </w:t>
      </w:r>
      <w:r w:rsidR="00EB7ACA">
        <w:t>the</w:t>
      </w:r>
      <w:r w:rsidRPr="00364285">
        <w:t xml:space="preserve"> R</w:t>
      </w:r>
      <w:r>
        <w:t xml:space="preserve">isk Management Strategy </w:t>
      </w:r>
      <w:r w:rsidRPr="004E2CA0">
        <w:t>[</w:t>
      </w:r>
      <w:r w:rsidRPr="00E77A6A">
        <w:rPr>
          <w:highlight w:val="yellow"/>
        </w:rPr>
        <w:t>provide a reference</w:t>
      </w:r>
      <w:r w:rsidRPr="004E2CA0">
        <w:t>]</w:t>
      </w:r>
      <w:r>
        <w:t>.</w:t>
      </w:r>
    </w:p>
    <w:p w14:paraId="21DB2365" w14:textId="77777777" w:rsidR="00B25BDF" w:rsidRDefault="00B25BDF" w:rsidP="00B25BDF">
      <w:r>
        <w:t xml:space="preserve">Details of </w:t>
      </w:r>
      <w:r w:rsidR="00EB7ACA">
        <w:t>the</w:t>
      </w:r>
      <w:r>
        <w:t xml:space="preserve"> risk control measure and evidence of effective implementation will be captured in </w:t>
      </w:r>
      <w:r w:rsidR="00EB7ACA">
        <w:t>the</w:t>
      </w:r>
      <w:r>
        <w:t xml:space="preserve"> HL.</w:t>
      </w:r>
    </w:p>
    <w:p w14:paraId="6EE98E83" w14:textId="77777777" w:rsidR="00B25BDF" w:rsidRDefault="00B25BDF" w:rsidP="00B25BDF"/>
    <w:p w14:paraId="110D39F8" w14:textId="77777777" w:rsidR="00B25BDF" w:rsidRPr="00B25BDF" w:rsidRDefault="00B25BDF" w:rsidP="00B25BDF">
      <w:pPr>
        <w:pStyle w:val="Heading2"/>
      </w:pPr>
      <w:bookmarkStart w:id="28" w:name="_Toc488402644"/>
      <w:r>
        <w:t>Deployment and Ongoing Maintenance</w:t>
      </w:r>
      <w:bookmarkEnd w:id="28"/>
    </w:p>
    <w:p w14:paraId="437594AB" w14:textId="77777777" w:rsidR="00B25BDF" w:rsidRDefault="00B25BDF" w:rsidP="00B25BDF">
      <w:r>
        <w:t xml:space="preserve">To support clinical safety activities undertaken during any deployment phases of a project or programme of work </w:t>
      </w:r>
      <w:r w:rsidR="00EB7ACA">
        <w:t>the</w:t>
      </w:r>
      <w:r>
        <w:t xml:space="preserve"> following documentation will be required to form a part of </w:t>
      </w:r>
      <w:r w:rsidR="00EB7ACA">
        <w:t>the</w:t>
      </w:r>
      <w:r>
        <w:t xml:space="preserve"> overall approval process:</w:t>
      </w:r>
    </w:p>
    <w:p w14:paraId="10D53918" w14:textId="77777777" w:rsidR="00B25BDF" w:rsidRDefault="00B25BDF" w:rsidP="00B25BDF">
      <w:pPr>
        <w:rPr>
          <w:highlight w:val="yellow"/>
        </w:rPr>
      </w:pPr>
      <w:r w:rsidRPr="005C6E70">
        <w:rPr>
          <w:highlight w:val="yellow"/>
        </w:rPr>
        <w:t xml:space="preserve">List any </w:t>
      </w:r>
      <w:r w:rsidR="00EE39CB">
        <w:rPr>
          <w:highlight w:val="yellow"/>
        </w:rPr>
        <w:t>Organisation</w:t>
      </w:r>
      <w:r w:rsidRPr="005C6E70">
        <w:rPr>
          <w:highlight w:val="yellow"/>
        </w:rPr>
        <w:t xml:space="preserve"> documentation used to assure and provide go live decisions here. Reference as appropriate.</w:t>
      </w:r>
    </w:p>
    <w:p w14:paraId="5EFC0072" w14:textId="77777777" w:rsidR="00B25BDF" w:rsidRDefault="00B25BDF" w:rsidP="00B25BDF">
      <w:r w:rsidRPr="005C6E70">
        <w:t>Note – this includes</w:t>
      </w:r>
      <w:r>
        <w:t xml:space="preserve"> change management and release configuration.</w:t>
      </w:r>
    </w:p>
    <w:p w14:paraId="04A9EE22" w14:textId="77777777" w:rsidR="00B25BDF" w:rsidRDefault="00B25BDF" w:rsidP="00B25BDF"/>
    <w:p w14:paraId="0621443B" w14:textId="77777777" w:rsidR="00B25BDF" w:rsidRDefault="00B25BDF" w:rsidP="00B25BDF">
      <w:pPr>
        <w:pStyle w:val="Heading2"/>
      </w:pPr>
      <w:bookmarkStart w:id="29" w:name="_Toc488402645"/>
      <w:r>
        <w:t>Incident Management</w:t>
      </w:r>
      <w:bookmarkEnd w:id="29"/>
    </w:p>
    <w:p w14:paraId="45432F8D" w14:textId="3116BAD7" w:rsidR="00B25BDF" w:rsidRDefault="00B25BDF" w:rsidP="00B25BDF">
      <w:r>
        <w:t xml:space="preserve">Clinical Risk Management activities within </w:t>
      </w:r>
      <w:r w:rsidR="00343D97">
        <w:t>t</w:t>
      </w:r>
      <w:r w:rsidR="00EB7ACA">
        <w:t>he</w:t>
      </w:r>
      <w:r w:rsidR="00EE39CB">
        <w:t xml:space="preserve"> Organisation</w:t>
      </w:r>
      <w:r>
        <w:t xml:space="preserve"> and </w:t>
      </w:r>
      <w:r w:rsidR="00EB7ACA">
        <w:t>the</w:t>
      </w:r>
      <w:r>
        <w:t xml:space="preserve"> healthcare IT programmes and services </w:t>
      </w:r>
      <w:r w:rsidR="0081536B">
        <w:t>offered are</w:t>
      </w:r>
      <w:r w:rsidR="00343D97">
        <w:t xml:space="preserve"> completed within the</w:t>
      </w:r>
      <w:r>
        <w:t xml:space="preserve"> corporate risk management strategy (</w:t>
      </w:r>
      <w:r w:rsidRPr="005C6E70">
        <w:rPr>
          <w:highlight w:val="yellow"/>
        </w:rPr>
        <w:t>reference to be provided</w:t>
      </w:r>
      <w:r>
        <w:t xml:space="preserve">). As such clinical safety related incidents are dealt with in </w:t>
      </w:r>
      <w:r w:rsidR="0081536B">
        <w:t>a similar manner as other incident</w:t>
      </w:r>
      <w:r>
        <w:t xml:space="preserve"> within </w:t>
      </w:r>
      <w:r w:rsidR="00EB7ACA">
        <w:t>the</w:t>
      </w:r>
      <w:r>
        <w:t xml:space="preserve"> organisational such as financial, reputational, </w:t>
      </w:r>
      <w:proofErr w:type="gramStart"/>
      <w:r>
        <w:t>technical</w:t>
      </w:r>
      <w:proofErr w:type="gramEnd"/>
      <w:r>
        <w:t xml:space="preserve"> and o</w:t>
      </w:r>
      <w:r w:rsidR="00EB7ACA">
        <w:t>the</w:t>
      </w:r>
      <w:r>
        <w:t>r service impacting categories.</w:t>
      </w:r>
    </w:p>
    <w:p w14:paraId="3D83FCD4" w14:textId="77777777" w:rsidR="00B25BDF" w:rsidRPr="007B585B" w:rsidRDefault="00B25BDF" w:rsidP="00B25BDF">
      <w:pPr>
        <w:rPr>
          <w:b/>
          <w:highlight w:val="yellow"/>
        </w:rPr>
      </w:pPr>
      <w:r w:rsidRPr="007B585B">
        <w:rPr>
          <w:b/>
          <w:highlight w:val="yellow"/>
        </w:rPr>
        <w:lastRenderedPageBreak/>
        <w:t xml:space="preserve">Note – </w:t>
      </w:r>
      <w:r w:rsidR="00EB7ACA" w:rsidRPr="007B585B">
        <w:rPr>
          <w:b/>
          <w:highlight w:val="yellow"/>
        </w:rPr>
        <w:t>The</w:t>
      </w:r>
      <w:r w:rsidR="00EE39CB" w:rsidRPr="007B585B">
        <w:rPr>
          <w:b/>
          <w:highlight w:val="yellow"/>
        </w:rPr>
        <w:t xml:space="preserve"> Organisation</w:t>
      </w:r>
      <w:r w:rsidRPr="007B585B">
        <w:rPr>
          <w:b/>
          <w:highlight w:val="yellow"/>
        </w:rPr>
        <w:t xml:space="preserve"> need to reference service management policy and procedures here and make sure </w:t>
      </w:r>
      <w:r w:rsidR="00EB7ACA" w:rsidRPr="007B585B">
        <w:rPr>
          <w:b/>
          <w:highlight w:val="yellow"/>
        </w:rPr>
        <w:t>the</w:t>
      </w:r>
      <w:r w:rsidRPr="007B585B">
        <w:rPr>
          <w:b/>
          <w:highlight w:val="yellow"/>
        </w:rPr>
        <w:t xml:space="preserve">y reference incidents that impact patient safety with </w:t>
      </w:r>
      <w:r w:rsidR="00EB7ACA" w:rsidRPr="007B585B">
        <w:rPr>
          <w:b/>
          <w:highlight w:val="yellow"/>
        </w:rPr>
        <w:t>the</w:t>
      </w:r>
      <w:r w:rsidRPr="007B585B">
        <w:rPr>
          <w:b/>
          <w:highlight w:val="yellow"/>
        </w:rPr>
        <w:t xml:space="preserve"> requirement for CSO assessment if severity dictates.</w:t>
      </w:r>
    </w:p>
    <w:p w14:paraId="0B872B3C" w14:textId="77777777" w:rsidR="00B25BDF" w:rsidRDefault="00B25BDF" w:rsidP="00B25BDF"/>
    <w:p w14:paraId="5B924495" w14:textId="77777777" w:rsidR="00B25BDF" w:rsidRDefault="00B25BDF" w:rsidP="00B25BDF"/>
    <w:p w14:paraId="155DF347" w14:textId="77777777" w:rsidR="00B25BDF" w:rsidRDefault="00B25BDF" w:rsidP="00B25BDF">
      <w:pPr>
        <w:pStyle w:val="Heading1"/>
      </w:pPr>
      <w:bookmarkStart w:id="30" w:name="_Toc488402646"/>
      <w:r>
        <w:t>Clinical Safety Competence and Training</w:t>
      </w:r>
      <w:bookmarkEnd w:id="30"/>
    </w:p>
    <w:p w14:paraId="504ABAE4" w14:textId="77777777" w:rsidR="00B25BDF" w:rsidRPr="00B25BDF" w:rsidRDefault="00B25BDF" w:rsidP="00B25BDF">
      <w:pPr>
        <w:pStyle w:val="Heading2"/>
      </w:pPr>
      <w:bookmarkStart w:id="31" w:name="_Toc488402647"/>
      <w:r>
        <w:t>Overview</w:t>
      </w:r>
      <w:bookmarkEnd w:id="31"/>
    </w:p>
    <w:p w14:paraId="5DF09D56" w14:textId="77777777" w:rsidR="00B25BDF" w:rsidRDefault="00EB7ACA" w:rsidP="00B25BDF">
      <w:r>
        <w:t>The</w:t>
      </w:r>
      <w:r w:rsidR="00B25BDF" w:rsidRPr="001C6268">
        <w:t xml:space="preserve"> </w:t>
      </w:r>
      <w:r w:rsidR="00B25BDF">
        <w:t xml:space="preserve">clinical </w:t>
      </w:r>
      <w:r w:rsidR="00B25BDF" w:rsidRPr="001C6268">
        <w:t xml:space="preserve">safety activities described in this Clinical </w:t>
      </w:r>
      <w:r w:rsidR="00B25BDF">
        <w:t>Risk</w:t>
      </w:r>
      <w:r w:rsidR="00B25BDF" w:rsidRPr="001C6268">
        <w:t xml:space="preserve"> Management System shall be undertaken by competent staff. Suitable training shall be undertaken by staff to maintain and expand </w:t>
      </w:r>
      <w:r>
        <w:t>the</w:t>
      </w:r>
      <w:r w:rsidR="00B25BDF" w:rsidRPr="001C6268">
        <w:t>ir level of competence.</w:t>
      </w:r>
    </w:p>
    <w:p w14:paraId="72D0C448" w14:textId="77777777" w:rsidR="00B25BDF" w:rsidRDefault="00B25BDF" w:rsidP="00B25BDF">
      <w:pPr>
        <w:pStyle w:val="Heading2"/>
      </w:pPr>
      <w:bookmarkStart w:id="32" w:name="_Toc488402648"/>
      <w:r>
        <w:t>Competency</w:t>
      </w:r>
      <w:bookmarkEnd w:id="32"/>
    </w:p>
    <w:p w14:paraId="4E06E867" w14:textId="77777777" w:rsidR="00B25BDF" w:rsidRPr="001C6268" w:rsidRDefault="00B25BDF" w:rsidP="00B25BDF">
      <w:proofErr w:type="gramStart"/>
      <w:r w:rsidRPr="001C6268">
        <w:t>All of</w:t>
      </w:r>
      <w:proofErr w:type="gramEnd"/>
      <w:r w:rsidRPr="001C6268">
        <w:t xml:space="preserve"> </w:t>
      </w:r>
      <w:r w:rsidR="00EB7ACA">
        <w:t>the</w:t>
      </w:r>
      <w:r w:rsidRPr="001C6268">
        <w:t xml:space="preserve"> staff identified in </w:t>
      </w:r>
      <w:r w:rsidR="00EB7ACA">
        <w:t>the</w:t>
      </w:r>
      <w:r w:rsidRPr="001C6268">
        <w:t xml:space="preserve"> organisation chart, shall be sufficiently competent for </w:t>
      </w:r>
      <w:r w:rsidR="00EB7ACA">
        <w:t>the</w:t>
      </w:r>
      <w:r w:rsidRPr="001C6268">
        <w:t xml:space="preserve"> roles and task which </w:t>
      </w:r>
      <w:r w:rsidR="00EB7ACA">
        <w:t>the</w:t>
      </w:r>
      <w:r w:rsidRPr="001C6268">
        <w:t xml:space="preserve">y are asked to undertake.  Where an individual does not have sufficient experience or knowledge </w:t>
      </w:r>
      <w:r w:rsidR="00EB7ACA">
        <w:t>the</w:t>
      </w:r>
      <w:r w:rsidRPr="001C6268">
        <w:t xml:space="preserve">n that person shall be monitored, and his/her work reviewed, by someone who has </w:t>
      </w:r>
      <w:r w:rsidR="00EB7ACA">
        <w:t>the</w:t>
      </w:r>
      <w:r w:rsidRPr="001C6268">
        <w:t xml:space="preserve"> necessary competence.  Such supervision shall prevail until it is judged that </w:t>
      </w:r>
      <w:r w:rsidR="00EB7ACA">
        <w:t>the</w:t>
      </w:r>
      <w:r w:rsidRPr="001C6268">
        <w:t xml:space="preserve"> individual has amassed </w:t>
      </w:r>
      <w:r w:rsidR="00EB7ACA">
        <w:t>the</w:t>
      </w:r>
      <w:r w:rsidRPr="001C6268">
        <w:t xml:space="preserve"> necessary experience to undertake such tasks unsupervised.</w:t>
      </w:r>
    </w:p>
    <w:p w14:paraId="7A0EA722" w14:textId="77777777" w:rsidR="00B25BDF" w:rsidRPr="001C6268" w:rsidRDefault="00B25BDF" w:rsidP="00B25BDF">
      <w:r w:rsidRPr="001C6268">
        <w:t xml:space="preserve">In assessing competency, </w:t>
      </w:r>
      <w:r w:rsidR="00EB7ACA">
        <w:t>the</w:t>
      </w:r>
      <w:r w:rsidRPr="001C6268">
        <w:t xml:space="preserve"> different functional roles required to fully discharge </w:t>
      </w:r>
      <w:r w:rsidR="00EB7ACA">
        <w:t>the</w:t>
      </w:r>
      <w:r w:rsidRPr="001C6268">
        <w:t xml:space="preserve"> obligations of </w:t>
      </w:r>
      <w:r w:rsidR="00EB7ACA">
        <w:t>the</w:t>
      </w:r>
      <w:r w:rsidRPr="001C6268">
        <w:t xml:space="preserve"> Clinical </w:t>
      </w:r>
      <w:r>
        <w:t>Risk</w:t>
      </w:r>
      <w:r w:rsidRPr="001C6268">
        <w:t xml:space="preserve"> Management System, and </w:t>
      </w:r>
      <w:r w:rsidR="00EB7ACA">
        <w:t>the</w:t>
      </w:r>
      <w:r w:rsidRPr="001C6268">
        <w:t xml:space="preserve"> necessary skills and knowledge needed for each, shall be considered.  Primary functional roles may include:</w:t>
      </w:r>
    </w:p>
    <w:p w14:paraId="1F2EBCE3" w14:textId="77777777" w:rsidR="00B25BDF" w:rsidRDefault="00B25BDF" w:rsidP="00B25BDF">
      <w:pPr>
        <w:pStyle w:val="ListParagraph"/>
        <w:widowControl w:val="0"/>
        <w:numPr>
          <w:ilvl w:val="0"/>
          <w:numId w:val="6"/>
        </w:numPr>
        <w:autoSpaceDE w:val="0"/>
        <w:autoSpaceDN w:val="0"/>
        <w:adjustRightInd w:val="0"/>
        <w:spacing w:after="0"/>
        <w:textboxTightWrap w:val="none"/>
      </w:pPr>
      <w:r w:rsidRPr="001C6268">
        <w:t xml:space="preserve">Conducting discrete safety analyses (for example, a HAZOP or FFA) or defining </w:t>
      </w:r>
      <w:r w:rsidR="00EB7ACA">
        <w:t>the</w:t>
      </w:r>
      <w:r w:rsidRPr="001C6268">
        <w:t xml:space="preserve"> Hazard Risk Indicators for a </w:t>
      </w:r>
      <w:proofErr w:type="gramStart"/>
      <w:r w:rsidRPr="001C6268">
        <w:t>particular project</w:t>
      </w:r>
      <w:proofErr w:type="gramEnd"/>
      <w:r w:rsidRPr="001C6268">
        <w:t>.</w:t>
      </w:r>
    </w:p>
    <w:p w14:paraId="5F111BEB" w14:textId="77777777" w:rsidR="00B25BDF" w:rsidRDefault="00B25BDF" w:rsidP="00B25BDF">
      <w:pPr>
        <w:pStyle w:val="ListParagraph"/>
        <w:widowControl w:val="0"/>
        <w:numPr>
          <w:ilvl w:val="0"/>
          <w:numId w:val="6"/>
        </w:numPr>
        <w:autoSpaceDE w:val="0"/>
        <w:autoSpaceDN w:val="0"/>
        <w:adjustRightInd w:val="0"/>
        <w:spacing w:after="0"/>
        <w:textboxTightWrap w:val="none"/>
      </w:pPr>
      <w:r w:rsidRPr="001C6268">
        <w:t xml:space="preserve">Making a valid judgement on </w:t>
      </w:r>
      <w:r w:rsidR="00EB7ACA">
        <w:t>the</w:t>
      </w:r>
      <w:r w:rsidRPr="001C6268">
        <w:t xml:space="preserve"> safety tasks, activities and techniques required for a given Health Software Product </w:t>
      </w:r>
      <w:proofErr w:type="gramStart"/>
      <w:r w:rsidRPr="001C6268">
        <w:t>in order to</w:t>
      </w:r>
      <w:proofErr w:type="gramEnd"/>
      <w:r w:rsidRPr="001C6268">
        <w:t xml:space="preserve"> justify </w:t>
      </w:r>
      <w:r w:rsidR="00EB7ACA">
        <w:t>the</w:t>
      </w:r>
      <w:r w:rsidRPr="001C6268">
        <w:t xml:space="preserve"> comprehensiveness and completeness of </w:t>
      </w:r>
      <w:r w:rsidR="00EB7ACA">
        <w:t>the</w:t>
      </w:r>
      <w:r w:rsidRPr="001C6268">
        <w:t xml:space="preserve"> safety assessment and produce </w:t>
      </w:r>
      <w:r w:rsidR="00EB7ACA">
        <w:t>the</w:t>
      </w:r>
      <w:r w:rsidRPr="001C6268">
        <w:t xml:space="preserve"> safety argument with supporting evidence.</w:t>
      </w:r>
    </w:p>
    <w:p w14:paraId="2E68DCD7" w14:textId="39DCD351" w:rsidR="00B25BDF" w:rsidRDefault="00B25BDF" w:rsidP="00B25BDF">
      <w:pPr>
        <w:pStyle w:val="ListParagraph"/>
        <w:widowControl w:val="0"/>
        <w:numPr>
          <w:ilvl w:val="0"/>
          <w:numId w:val="6"/>
        </w:numPr>
        <w:autoSpaceDE w:val="0"/>
        <w:autoSpaceDN w:val="0"/>
        <w:adjustRightInd w:val="0"/>
        <w:spacing w:after="0"/>
        <w:textboxTightWrap w:val="none"/>
      </w:pPr>
      <w:r w:rsidRPr="001C6268">
        <w:t>Assurance of safety assessments and healthcare IT software product</w:t>
      </w:r>
      <w:r>
        <w:t>s</w:t>
      </w:r>
      <w:r w:rsidRPr="001C6268">
        <w:t xml:space="preserve">. Performance of safety techniques and development of </w:t>
      </w:r>
      <w:r w:rsidR="00EB7ACA">
        <w:t>the</w:t>
      </w:r>
      <w:r w:rsidRPr="001C6268">
        <w:t xml:space="preserve"> safety argument for </w:t>
      </w:r>
      <w:r w:rsidR="0081536B" w:rsidRPr="001C6268">
        <w:t xml:space="preserve">a </w:t>
      </w:r>
      <w:proofErr w:type="gramStart"/>
      <w:r w:rsidR="0081536B" w:rsidRPr="001C6268">
        <w:t xml:space="preserve">particular </w:t>
      </w:r>
      <w:r w:rsidR="0081536B">
        <w:t>h</w:t>
      </w:r>
      <w:r w:rsidR="0081536B" w:rsidRPr="001C6268">
        <w:t>ealth</w:t>
      </w:r>
      <w:r w:rsidR="0081536B">
        <w:t>care</w:t>
      </w:r>
      <w:proofErr w:type="gramEnd"/>
      <w:r w:rsidR="0081536B">
        <w:t xml:space="preserve"> IT</w:t>
      </w:r>
      <w:r w:rsidR="0081536B" w:rsidRPr="001C6268">
        <w:t xml:space="preserve"> </w:t>
      </w:r>
      <w:r w:rsidR="0081536B">
        <w:t>s</w:t>
      </w:r>
      <w:r w:rsidR="0081536B" w:rsidRPr="001C6268">
        <w:t xml:space="preserve">oftware </w:t>
      </w:r>
      <w:r w:rsidR="0081536B">
        <w:t>p</w:t>
      </w:r>
      <w:r w:rsidR="0081536B" w:rsidRPr="001C6268">
        <w:t>roduct</w:t>
      </w:r>
      <w:r w:rsidRPr="001C6268">
        <w:t xml:space="preserve"> must be independent to any assurance activities for </w:t>
      </w:r>
      <w:r w:rsidR="00EB7ACA">
        <w:t>the</w:t>
      </w:r>
      <w:r w:rsidRPr="001C6268">
        <w:t xml:space="preserve"> same.</w:t>
      </w:r>
    </w:p>
    <w:p w14:paraId="07ECEF1D" w14:textId="77777777" w:rsidR="00B25BDF" w:rsidRDefault="00B25BDF" w:rsidP="00B25BDF">
      <w:pPr>
        <w:pStyle w:val="ListParagraph"/>
        <w:widowControl w:val="0"/>
        <w:numPr>
          <w:ilvl w:val="0"/>
          <w:numId w:val="6"/>
        </w:numPr>
        <w:autoSpaceDE w:val="0"/>
        <w:autoSpaceDN w:val="0"/>
        <w:adjustRightInd w:val="0"/>
        <w:spacing w:after="0"/>
        <w:textboxTightWrap w:val="none"/>
      </w:pPr>
      <w:r w:rsidRPr="001C6268">
        <w:t xml:space="preserve">Improving and refining </w:t>
      </w:r>
      <w:r w:rsidR="00EB7ACA">
        <w:t>the</w:t>
      </w:r>
      <w:r w:rsidRPr="001C6268">
        <w:t xml:space="preserve"> overall Clinical </w:t>
      </w:r>
      <w:r>
        <w:t>Risk</w:t>
      </w:r>
      <w:r w:rsidRPr="001C6268">
        <w:t xml:space="preserve"> Management System, for example, audit, process change, quality.</w:t>
      </w:r>
    </w:p>
    <w:p w14:paraId="279DD832" w14:textId="77777777" w:rsidR="00B25BDF" w:rsidRDefault="00B25BDF" w:rsidP="00B25BDF">
      <w:pPr>
        <w:pStyle w:val="ListParagraph"/>
        <w:widowControl w:val="0"/>
        <w:numPr>
          <w:ilvl w:val="0"/>
          <w:numId w:val="6"/>
        </w:numPr>
        <w:autoSpaceDE w:val="0"/>
        <w:autoSpaceDN w:val="0"/>
        <w:adjustRightInd w:val="0"/>
        <w:spacing w:after="0"/>
        <w:textboxTightWrap w:val="none"/>
      </w:pPr>
      <w:r w:rsidRPr="001C6268">
        <w:t>Ownership and leadership, for example, ultimate safety accountability, culture change, influencing and strategic direction.</w:t>
      </w:r>
    </w:p>
    <w:p w14:paraId="010BDAAB" w14:textId="77777777" w:rsidR="00B27905" w:rsidRDefault="00B27905" w:rsidP="00B25BDF"/>
    <w:p w14:paraId="6D7BB387" w14:textId="77777777" w:rsidR="00B25BDF" w:rsidRPr="001C6268" w:rsidRDefault="00EB7ACA" w:rsidP="00B25BDF">
      <w:r>
        <w:t>The</w:t>
      </w:r>
      <w:r w:rsidR="00B25BDF" w:rsidRPr="001C6268">
        <w:t xml:space="preserve"> first test in establishing competency shall be at </w:t>
      </w:r>
      <w:r>
        <w:t>the</w:t>
      </w:r>
      <w:r w:rsidR="00B25BDF" w:rsidRPr="001C6268">
        <w:t xml:space="preserve"> interview stage where potential staff shall be assessed against </w:t>
      </w:r>
      <w:r>
        <w:t>the</w:t>
      </w:r>
      <w:r w:rsidR="00B25BDF" w:rsidRPr="001C6268">
        <w:t xml:space="preserve"> above representative roles and agreed job descriptions. </w:t>
      </w:r>
      <w:r>
        <w:t>The</w:t>
      </w:r>
      <w:r w:rsidR="00B25BDF" w:rsidRPr="001C6268">
        <w:t xml:space="preserve">reafter, competence shall be monitored through </w:t>
      </w:r>
      <w:r>
        <w:t>the</w:t>
      </w:r>
      <w:r w:rsidR="00B25BDF" w:rsidRPr="001C6268">
        <w:t xml:space="preserve"> organisation’s established appraisal scheme.  Any perceived deficiencies identified </w:t>
      </w:r>
      <w:proofErr w:type="gramStart"/>
      <w:r w:rsidR="00B25BDF" w:rsidRPr="001C6268">
        <w:t xml:space="preserve">during </w:t>
      </w:r>
      <w:r>
        <w:t>the</w:t>
      </w:r>
      <w:r w:rsidR="00B25BDF" w:rsidRPr="001C6268">
        <w:t xml:space="preserve"> course of</w:t>
      </w:r>
      <w:proofErr w:type="gramEnd"/>
      <w:r w:rsidR="00B25BDF" w:rsidRPr="001C6268">
        <w:t xml:space="preserve"> </w:t>
      </w:r>
      <w:r>
        <w:t>the</w:t>
      </w:r>
      <w:r w:rsidR="00B25BDF" w:rsidRPr="001C6268">
        <w:t xml:space="preserve"> work or at </w:t>
      </w:r>
      <w:r>
        <w:t>the</w:t>
      </w:r>
      <w:r w:rsidR="00B25BDF" w:rsidRPr="001C6268">
        <w:t xml:space="preserve"> appraised stage, especially during probation, shall be addressed immediately, for example, through </w:t>
      </w:r>
      <w:r>
        <w:t>the</w:t>
      </w:r>
      <w:r w:rsidR="00B25BDF" w:rsidRPr="001C6268">
        <w:t xml:space="preserve"> assignment of a competent supervisor or </w:t>
      </w:r>
      <w:r>
        <w:t>the</w:t>
      </w:r>
      <w:r w:rsidR="00B25BDF" w:rsidRPr="001C6268">
        <w:t xml:space="preserve"> provision of suitable training.</w:t>
      </w:r>
    </w:p>
    <w:p w14:paraId="3DA3392E" w14:textId="77777777" w:rsidR="00B25BDF" w:rsidRDefault="00B25BDF" w:rsidP="00B25BDF">
      <w:r w:rsidRPr="001C6268">
        <w:t>All registered clinicians involved in safety roles shall, as a minimum, have completed an accredited training course</w:t>
      </w:r>
      <w:r>
        <w:t>.</w:t>
      </w:r>
    </w:p>
    <w:p w14:paraId="39D56C5C" w14:textId="77777777" w:rsidR="00B25BDF" w:rsidRPr="007B585B" w:rsidRDefault="00B25BDF" w:rsidP="00B25BDF">
      <w:pPr>
        <w:rPr>
          <w:b/>
          <w:highlight w:val="yellow"/>
        </w:rPr>
      </w:pPr>
      <w:r w:rsidRPr="007B585B">
        <w:rPr>
          <w:b/>
          <w:highlight w:val="yellow"/>
        </w:rPr>
        <w:t xml:space="preserve">Note – </w:t>
      </w:r>
      <w:r w:rsidR="00EB7ACA" w:rsidRPr="007B585B">
        <w:rPr>
          <w:b/>
          <w:highlight w:val="yellow"/>
        </w:rPr>
        <w:t>the</w:t>
      </w:r>
      <w:r w:rsidRPr="007B585B">
        <w:rPr>
          <w:b/>
          <w:highlight w:val="yellow"/>
        </w:rPr>
        <w:t>re may be a need to reference HR policy here.</w:t>
      </w:r>
    </w:p>
    <w:p w14:paraId="4BAAC64F" w14:textId="77777777" w:rsidR="00BB7B37" w:rsidRDefault="00BB7B37" w:rsidP="00B25BDF">
      <w:pPr>
        <w:rPr>
          <w:highlight w:val="yellow"/>
        </w:rPr>
      </w:pPr>
    </w:p>
    <w:p w14:paraId="7186AA13" w14:textId="77777777" w:rsidR="00BB7B37" w:rsidRDefault="00BB7B37" w:rsidP="00BB7B37">
      <w:pPr>
        <w:pStyle w:val="Heading2"/>
      </w:pPr>
      <w:bookmarkStart w:id="33" w:name="_Toc488402649"/>
      <w:r w:rsidRPr="00BB7B37">
        <w:t>Training</w:t>
      </w:r>
      <w:bookmarkEnd w:id="33"/>
    </w:p>
    <w:p w14:paraId="563791E3" w14:textId="77777777" w:rsidR="00BB7B37" w:rsidRDefault="00BB7B37" w:rsidP="00BB7B37">
      <w:r>
        <w:t xml:space="preserve">As part of </w:t>
      </w:r>
      <w:r w:rsidR="00EB7ACA">
        <w:t>the</w:t>
      </w:r>
      <w:r>
        <w:t xml:space="preserve"> employment process and </w:t>
      </w:r>
      <w:r w:rsidR="00EB7ACA">
        <w:t>the</w:t>
      </w:r>
      <w:r>
        <w:t xml:space="preserve">reafter through </w:t>
      </w:r>
      <w:r w:rsidR="00EB7ACA">
        <w:t>the</w:t>
      </w:r>
      <w:r>
        <w:t xml:space="preserve"> appraisal scheme, clinical safety personnel will undergo suitable training to develop, maintain or enhance </w:t>
      </w:r>
      <w:r w:rsidR="00EB7ACA">
        <w:t>the</w:t>
      </w:r>
      <w:r>
        <w:t>ir competency level. Such training can comprise:</w:t>
      </w:r>
    </w:p>
    <w:p w14:paraId="2CE49C64" w14:textId="77777777" w:rsidR="00BB7B37" w:rsidRDefault="00BB7B37" w:rsidP="00BB7B37">
      <w:pPr>
        <w:pStyle w:val="ListParagraph"/>
        <w:widowControl w:val="0"/>
        <w:numPr>
          <w:ilvl w:val="0"/>
          <w:numId w:val="7"/>
        </w:numPr>
        <w:autoSpaceDE w:val="0"/>
        <w:autoSpaceDN w:val="0"/>
        <w:adjustRightInd w:val="0"/>
        <w:spacing w:after="0"/>
        <w:textboxTightWrap w:val="none"/>
      </w:pPr>
      <w:r>
        <w:t xml:space="preserve">‘on </w:t>
      </w:r>
      <w:r w:rsidR="00EB7ACA">
        <w:t>the</w:t>
      </w:r>
      <w:r>
        <w:t xml:space="preserve"> job’ training conducted under supervision</w:t>
      </w:r>
    </w:p>
    <w:p w14:paraId="59506385" w14:textId="77777777" w:rsidR="00BB7B37" w:rsidRDefault="00BB7B37" w:rsidP="00BB7B37">
      <w:pPr>
        <w:pStyle w:val="ListParagraph"/>
        <w:widowControl w:val="0"/>
        <w:numPr>
          <w:ilvl w:val="0"/>
          <w:numId w:val="7"/>
        </w:numPr>
        <w:autoSpaceDE w:val="0"/>
        <w:autoSpaceDN w:val="0"/>
        <w:adjustRightInd w:val="0"/>
        <w:spacing w:after="0"/>
        <w:textboxTightWrap w:val="none"/>
      </w:pPr>
      <w:r>
        <w:t>Internal training courses</w:t>
      </w:r>
    </w:p>
    <w:p w14:paraId="7C06D22F" w14:textId="77777777" w:rsidR="00BB7B37" w:rsidRDefault="00BB7B37" w:rsidP="00BB7B37">
      <w:pPr>
        <w:pStyle w:val="ListParagraph"/>
        <w:widowControl w:val="0"/>
        <w:numPr>
          <w:ilvl w:val="0"/>
          <w:numId w:val="7"/>
        </w:numPr>
        <w:autoSpaceDE w:val="0"/>
        <w:autoSpaceDN w:val="0"/>
        <w:adjustRightInd w:val="0"/>
        <w:spacing w:after="0"/>
        <w:textboxTightWrap w:val="none"/>
      </w:pPr>
      <w:r>
        <w:t>Approved external training courses.</w:t>
      </w:r>
    </w:p>
    <w:p w14:paraId="2CBA525B" w14:textId="77777777" w:rsidR="00BB7B37" w:rsidRDefault="00BB7B37" w:rsidP="00BB7B37">
      <w:r>
        <w:t>All registered clinicians involved in clinical safety roles shall, as a minimum, have completed an accredited training course.</w:t>
      </w:r>
    </w:p>
    <w:p w14:paraId="02F63B83" w14:textId="77777777" w:rsidR="00BB7B37" w:rsidRDefault="00BB7B37" w:rsidP="00BB7B37">
      <w:r>
        <w:t xml:space="preserve">Completion of any safety training shall be recorded by </w:t>
      </w:r>
      <w:r w:rsidR="00EB7ACA">
        <w:t>the</w:t>
      </w:r>
      <w:r>
        <w:t xml:space="preserve"> individual on </w:t>
      </w:r>
      <w:r w:rsidR="00EB7ACA">
        <w:t>the</w:t>
      </w:r>
      <w:r>
        <w:t xml:space="preserve"> annual appraisal form.</w:t>
      </w:r>
    </w:p>
    <w:p w14:paraId="3B55CAE2" w14:textId="77777777" w:rsidR="00BB7B37" w:rsidRDefault="00BB7B37" w:rsidP="00BB7B37">
      <w:pPr>
        <w:spacing w:after="160" w:line="259" w:lineRule="auto"/>
      </w:pPr>
    </w:p>
    <w:p w14:paraId="0EA2C647" w14:textId="77777777" w:rsidR="00BB7B37" w:rsidRDefault="00BB7B37" w:rsidP="00BB7B37">
      <w:pPr>
        <w:spacing w:after="160" w:line="259" w:lineRule="auto"/>
      </w:pPr>
    </w:p>
    <w:p w14:paraId="159D52AF" w14:textId="77777777" w:rsidR="00BB7B37" w:rsidRDefault="00BB7B37" w:rsidP="00BB7B37">
      <w:pPr>
        <w:pStyle w:val="Heading1"/>
      </w:pPr>
      <w:bookmarkStart w:id="34" w:name="_Toc488402650"/>
      <w:r>
        <w:t>Audits</w:t>
      </w:r>
      <w:bookmarkEnd w:id="34"/>
    </w:p>
    <w:p w14:paraId="4F79C297" w14:textId="77777777" w:rsidR="00BB7B37" w:rsidRDefault="00BB7B37" w:rsidP="00BB7B37">
      <w:pPr>
        <w:pStyle w:val="Heading2"/>
      </w:pPr>
      <w:bookmarkStart w:id="35" w:name="_Toc488402651"/>
      <w:r>
        <w:t>Overview</w:t>
      </w:r>
      <w:bookmarkEnd w:id="35"/>
    </w:p>
    <w:p w14:paraId="0D2AEB7B" w14:textId="77777777" w:rsidR="00BB7B37" w:rsidRPr="001C6268" w:rsidRDefault="00BB7B37" w:rsidP="00BB7B37">
      <w:r w:rsidRPr="001C6268">
        <w:t xml:space="preserve">Audits shall be undertaken to ensure that projects are adhering to </w:t>
      </w:r>
      <w:r w:rsidR="00EB7ACA">
        <w:t>the</w:t>
      </w:r>
      <w:r w:rsidRPr="001C6268">
        <w:t xml:space="preserve"> defined safety requirements. Such audits will focus </w:t>
      </w:r>
      <w:r w:rsidRPr="00661971">
        <w:t xml:space="preserve">on </w:t>
      </w:r>
      <w:r w:rsidR="00EB7ACA" w:rsidRPr="00661971">
        <w:t>the</w:t>
      </w:r>
      <w:r>
        <w:rPr>
          <w:b/>
        </w:rPr>
        <w:t xml:space="preserve"> Clinical Safety Team</w:t>
      </w:r>
      <w:r w:rsidRPr="00661971">
        <w:t xml:space="preserve"> and</w:t>
      </w:r>
      <w:r>
        <w:rPr>
          <w:b/>
        </w:rPr>
        <w:t xml:space="preserve"> third-party</w:t>
      </w:r>
      <w:r w:rsidRPr="001C6268">
        <w:t xml:space="preserve"> </w:t>
      </w:r>
      <w:r w:rsidRPr="00661971">
        <w:t>su</w:t>
      </w:r>
      <w:r w:rsidRPr="001C6268">
        <w:t>ppliers</w:t>
      </w:r>
      <w:r>
        <w:rPr>
          <w:b/>
        </w:rPr>
        <w:t>.</w:t>
      </w:r>
    </w:p>
    <w:p w14:paraId="4298923E" w14:textId="77777777" w:rsidR="00BB7B37" w:rsidRDefault="00BB7B37" w:rsidP="00BB7B37"/>
    <w:p w14:paraId="722F3614" w14:textId="77777777" w:rsidR="00BB7B37" w:rsidRDefault="00BB7B37" w:rsidP="00BB7B37">
      <w:pPr>
        <w:pStyle w:val="Heading2"/>
      </w:pPr>
      <w:bookmarkStart w:id="36" w:name="_Toc488402652"/>
      <w:r>
        <w:t>Internal Safety Audits</w:t>
      </w:r>
      <w:bookmarkEnd w:id="36"/>
    </w:p>
    <w:p w14:paraId="183A8A24" w14:textId="77777777" w:rsidR="00BB7B37" w:rsidRPr="003E5EEF" w:rsidRDefault="00EB7ACA" w:rsidP="00BB7B37">
      <w:r>
        <w:t>The</w:t>
      </w:r>
      <w:r w:rsidR="00EE39CB">
        <w:t xml:space="preserve"> Organisation</w:t>
      </w:r>
      <w:r w:rsidR="00BB7B37" w:rsidRPr="003E5EEF">
        <w:t xml:space="preserve"> shall undertake regular internal safety audits to ensure that projects undertaken within </w:t>
      </w:r>
      <w:r>
        <w:t>the</w:t>
      </w:r>
      <w:r w:rsidR="00BB7B37" w:rsidRPr="003E5EEF">
        <w:t xml:space="preserve"> organisation are compliant with this Clinical Risk Management System. </w:t>
      </w:r>
      <w:r>
        <w:t>The</w:t>
      </w:r>
      <w:r w:rsidR="00BB7B37" w:rsidRPr="003E5EEF">
        <w:t xml:space="preserve">se audits shall be conducted and recorded in accordance with </w:t>
      </w:r>
      <w:r>
        <w:t>the</w:t>
      </w:r>
      <w:r w:rsidR="00BB7B37" w:rsidRPr="003E5EEF">
        <w:t xml:space="preserve"> internal quality management procedure [</w:t>
      </w:r>
      <w:r w:rsidR="00BB7B37" w:rsidRPr="003E5EEF">
        <w:rPr>
          <w:highlight w:val="yellow"/>
        </w:rPr>
        <w:t>provide reference</w:t>
      </w:r>
      <w:r w:rsidR="00BB7B37" w:rsidRPr="003E5EEF">
        <w:t>].</w:t>
      </w:r>
    </w:p>
    <w:p w14:paraId="18D237B6" w14:textId="77777777" w:rsidR="00BB7B37" w:rsidRPr="003E5EEF" w:rsidRDefault="00EB7ACA" w:rsidP="00BB7B37">
      <w:r>
        <w:t>The</w:t>
      </w:r>
      <w:r w:rsidR="00BB7B37" w:rsidRPr="003E5EEF">
        <w:t xml:space="preserve"> scope of an internal safety audit will be </w:t>
      </w:r>
      <w:r>
        <w:t>the</w:t>
      </w:r>
      <w:r w:rsidR="00BB7B37" w:rsidRPr="003E5EEF">
        <w:t xml:space="preserve"> formal Clinical Risk Management System and </w:t>
      </w:r>
      <w:r>
        <w:t>the</w:t>
      </w:r>
      <w:r w:rsidR="00EE39CB">
        <w:t xml:space="preserve"> Organisation</w:t>
      </w:r>
      <w:r w:rsidR="00A1678E">
        <w:t>’s</w:t>
      </w:r>
      <w:r w:rsidR="00BB7B37" w:rsidRPr="003E5EEF">
        <w:t xml:space="preserve"> documentation supporting this document.</w:t>
      </w:r>
    </w:p>
    <w:p w14:paraId="53AFF02C" w14:textId="77777777" w:rsidR="00BB7B37" w:rsidRPr="00BB7B37" w:rsidRDefault="00BB7B37" w:rsidP="00BB7B37">
      <w:pPr>
        <w:pStyle w:val="Heading2"/>
      </w:pPr>
      <w:bookmarkStart w:id="37" w:name="_Toc488402653"/>
      <w:r>
        <w:t>Supplier Audits</w:t>
      </w:r>
      <w:bookmarkEnd w:id="37"/>
    </w:p>
    <w:p w14:paraId="7DBD68AA" w14:textId="128BC047" w:rsidR="00BB7B37" w:rsidRPr="003E5EEF" w:rsidRDefault="00EB7ACA" w:rsidP="00BB7B37">
      <w:r>
        <w:t>The</w:t>
      </w:r>
      <w:r w:rsidR="00EE39CB">
        <w:t xml:space="preserve"> Organisation</w:t>
      </w:r>
      <w:r w:rsidR="00BB7B37" w:rsidRPr="003E5EEF">
        <w:t xml:space="preserve"> shall undertake regular third-party supplier audits, as a minimum annually, to ensure compliance with </w:t>
      </w:r>
      <w:r>
        <w:t>the</w:t>
      </w:r>
      <w:r w:rsidR="00BB7B37" w:rsidRPr="003E5EEF">
        <w:t xml:space="preserve">ir Clinical Risk Management System.  </w:t>
      </w:r>
      <w:r>
        <w:t>The</w:t>
      </w:r>
      <w:r w:rsidR="00BB7B37" w:rsidRPr="003E5EEF">
        <w:t xml:space="preserve"> audit shall focus on </w:t>
      </w:r>
      <w:r>
        <w:t>the</w:t>
      </w:r>
      <w:r w:rsidR="00BB7B37" w:rsidRPr="003E5EEF">
        <w:t xml:space="preserve"> Clinical Risk Management System, </w:t>
      </w:r>
      <w:r>
        <w:t>the</w:t>
      </w:r>
      <w:r w:rsidR="00BB7B37" w:rsidRPr="003E5EEF">
        <w:t xml:space="preserve"> evidence which demonstrates its effective operation and any issues arising from </w:t>
      </w:r>
      <w:r>
        <w:t>the</w:t>
      </w:r>
      <w:r w:rsidR="00BB7B37" w:rsidRPr="003E5EEF">
        <w:t xml:space="preserve"> deployment of </w:t>
      </w:r>
      <w:r>
        <w:t>the</w:t>
      </w:r>
      <w:r w:rsidR="00BB7B37" w:rsidRPr="003E5EEF">
        <w:t xml:space="preserve"> healthcare IT products and services. </w:t>
      </w:r>
      <w:r>
        <w:t>The</w:t>
      </w:r>
      <w:r w:rsidR="00BB7B37" w:rsidRPr="003E5EEF">
        <w:t xml:space="preserve"> basis for </w:t>
      </w:r>
      <w:r>
        <w:t>the</w:t>
      </w:r>
      <w:r w:rsidR="00BB7B37" w:rsidRPr="003E5EEF">
        <w:t xml:space="preserve"> audit shall be </w:t>
      </w:r>
      <w:r w:rsidR="00431788">
        <w:t>DCB</w:t>
      </w:r>
      <w:r w:rsidR="00BB7B37" w:rsidRPr="003E5EEF">
        <w:t>0129 [</w:t>
      </w:r>
      <w:r w:rsidR="00BB7B37" w:rsidRPr="003E5EEF">
        <w:rPr>
          <w:highlight w:val="yellow"/>
        </w:rPr>
        <w:t>provide reference</w:t>
      </w:r>
      <w:r w:rsidR="00BB7B37" w:rsidRPr="003E5EEF">
        <w:t>].</w:t>
      </w:r>
    </w:p>
    <w:p w14:paraId="6665469B" w14:textId="77777777" w:rsidR="00BB7B37" w:rsidRPr="003E5EEF" w:rsidRDefault="00BB7B37" w:rsidP="00BB7B37">
      <w:r w:rsidRPr="003E5EEF">
        <w:t xml:space="preserve">Supplier audits shall be conducted in accordance with </w:t>
      </w:r>
      <w:r w:rsidR="00EB7ACA">
        <w:t>the</w:t>
      </w:r>
      <w:r w:rsidRPr="003E5EEF">
        <w:t xml:space="preserve"> External Safety Audit Procedure [</w:t>
      </w:r>
      <w:r w:rsidRPr="003E5EEF">
        <w:rPr>
          <w:highlight w:val="yellow"/>
        </w:rPr>
        <w:t>provide reference</w:t>
      </w:r>
      <w:r w:rsidRPr="003E5EEF">
        <w:t>].</w:t>
      </w:r>
    </w:p>
    <w:p w14:paraId="56528418" w14:textId="71C0ADCB" w:rsidR="00BB7B37" w:rsidRPr="007B585B" w:rsidRDefault="00BB7B37" w:rsidP="00BB7B37">
      <w:pPr>
        <w:rPr>
          <w:b/>
        </w:rPr>
      </w:pPr>
      <w:r w:rsidRPr="007B585B">
        <w:rPr>
          <w:b/>
          <w:highlight w:val="yellow"/>
        </w:rPr>
        <w:t xml:space="preserve">Note </w:t>
      </w:r>
      <w:r w:rsidR="00B27905" w:rsidRPr="007B585B">
        <w:rPr>
          <w:b/>
          <w:highlight w:val="yellow"/>
        </w:rPr>
        <w:t xml:space="preserve">- </w:t>
      </w:r>
      <w:r w:rsidRPr="007B585B">
        <w:rPr>
          <w:b/>
          <w:highlight w:val="yellow"/>
        </w:rPr>
        <w:t xml:space="preserve">this section is purely dependant on </w:t>
      </w:r>
      <w:r w:rsidR="00EB7ACA" w:rsidRPr="007B585B">
        <w:rPr>
          <w:b/>
          <w:highlight w:val="yellow"/>
        </w:rPr>
        <w:t>the</w:t>
      </w:r>
      <w:r w:rsidRPr="007B585B">
        <w:rPr>
          <w:b/>
          <w:highlight w:val="yellow"/>
        </w:rPr>
        <w:t xml:space="preserve"> systems or services produced by </w:t>
      </w:r>
      <w:r w:rsidR="00EB7ACA" w:rsidRPr="007B585B">
        <w:rPr>
          <w:b/>
          <w:highlight w:val="yellow"/>
        </w:rPr>
        <w:t>The</w:t>
      </w:r>
      <w:r w:rsidR="00EE39CB" w:rsidRPr="007B585B">
        <w:rPr>
          <w:b/>
          <w:highlight w:val="yellow"/>
        </w:rPr>
        <w:t xml:space="preserve"> Organisation</w:t>
      </w:r>
      <w:r w:rsidRPr="007B585B">
        <w:rPr>
          <w:b/>
          <w:highlight w:val="yellow"/>
        </w:rPr>
        <w:t xml:space="preserve"> and </w:t>
      </w:r>
      <w:r w:rsidR="00EB7ACA" w:rsidRPr="007B585B">
        <w:rPr>
          <w:b/>
          <w:highlight w:val="yellow"/>
        </w:rPr>
        <w:t>the</w:t>
      </w:r>
      <w:r w:rsidRPr="007B585B">
        <w:rPr>
          <w:b/>
          <w:highlight w:val="yellow"/>
        </w:rPr>
        <w:t xml:space="preserve"> clinical risk profile of </w:t>
      </w:r>
      <w:proofErr w:type="gramStart"/>
      <w:r w:rsidRPr="007B585B">
        <w:rPr>
          <w:b/>
          <w:highlight w:val="yellow"/>
        </w:rPr>
        <w:t>third party</w:t>
      </w:r>
      <w:proofErr w:type="gramEnd"/>
      <w:r w:rsidRPr="007B585B">
        <w:rPr>
          <w:b/>
          <w:highlight w:val="yellow"/>
        </w:rPr>
        <w:t xml:space="preserve"> systems depended upon.</w:t>
      </w:r>
    </w:p>
    <w:p w14:paraId="36A27A1D" w14:textId="77777777" w:rsidR="004F0A67" w:rsidRPr="004F0A67" w:rsidRDefault="004F0A67" w:rsidP="004F0A67"/>
    <w:sectPr w:rsidR="004F0A67" w:rsidRPr="004F0A67" w:rsidSect="00694FC4">
      <w:headerReference w:type="default" r:id="rId15"/>
      <w:pgSz w:w="11906" w:h="16838"/>
      <w:pgMar w:top="1021" w:right="1021" w:bottom="1021" w:left="1021" w:header="454" w:footer="55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01FE5D3" w14:textId="77777777" w:rsidR="002C43C2" w:rsidRDefault="002C43C2" w:rsidP="000C24AF">
      <w:pPr>
        <w:spacing w:after="0"/>
      </w:pPr>
      <w:r>
        <w:separator/>
      </w:r>
    </w:p>
  </w:endnote>
  <w:endnote w:type="continuationSeparator" w:id="0">
    <w:p w14:paraId="75300D10" w14:textId="77777777" w:rsidR="002C43C2" w:rsidRDefault="002C43C2" w:rsidP="000C24AF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FrutigerLTStd-Light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DD03A09" w14:textId="77777777" w:rsidR="00F25CC7" w:rsidRDefault="00F25CC7" w:rsidP="00694FC4">
    <w:pPr>
      <w:tabs>
        <w:tab w:val="left" w:pos="426"/>
      </w:tabs>
    </w:pPr>
  </w:p>
  <w:p w14:paraId="684F5DAF" w14:textId="3882FDA4" w:rsidR="00F25CC7" w:rsidRDefault="004A65BB" w:rsidP="0000416F">
    <w:pPr>
      <w:pStyle w:val="Footer"/>
    </w:pPr>
    <w:r>
      <w:t>INSERT COMPANY / ORGANISATION FOOTER HERE</w:t>
    </w:r>
    <w:r w:rsidR="00694FC4">
      <w:tab/>
    </w:r>
    <w:r w:rsidR="00694FC4" w:rsidRPr="000C24AF">
      <w:fldChar w:fldCharType="begin"/>
    </w:r>
    <w:r w:rsidR="00694FC4" w:rsidRPr="000C24AF">
      <w:instrText xml:space="preserve"> PAGE   \* MERGEFORMAT </w:instrText>
    </w:r>
    <w:r w:rsidR="00694FC4" w:rsidRPr="000C24AF">
      <w:fldChar w:fldCharType="separate"/>
    </w:r>
    <w:r w:rsidR="00DA385D">
      <w:rPr>
        <w:noProof/>
      </w:rPr>
      <w:t>10</w:t>
    </w:r>
    <w:r w:rsidR="00694FC4" w:rsidRPr="000C24AF"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42E109D" w14:textId="6CC0C7EB" w:rsidR="00BE6447" w:rsidRPr="0000416F" w:rsidRDefault="004A65BB" w:rsidP="00BE6447">
    <w:pPr>
      <w:pStyle w:val="Footer"/>
    </w:pPr>
    <w:r>
      <w:t>INSERT PAGE COMPANY / ORGANISATION FOOTER HERE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B3351EB" w14:textId="77777777" w:rsidR="002C43C2" w:rsidRDefault="002C43C2" w:rsidP="000C24AF">
      <w:pPr>
        <w:spacing w:after="0"/>
      </w:pPr>
      <w:r>
        <w:separator/>
      </w:r>
    </w:p>
  </w:footnote>
  <w:footnote w:type="continuationSeparator" w:id="0">
    <w:p w14:paraId="67CA5616" w14:textId="77777777" w:rsidR="002C43C2" w:rsidRDefault="002C43C2" w:rsidP="000C24AF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6464C93" w14:textId="77777777" w:rsidR="00F25CC7" w:rsidRDefault="00577A42" w:rsidP="00E5704B">
    <w:r>
      <w:rPr>
        <w:noProof/>
      </w:rPr>
      <w:t>3</w:t>
    </w:r>
  </w:p>
  <w:p w14:paraId="31F49991" w14:textId="77777777" w:rsidR="00F25CC7" w:rsidRDefault="00F25CC7" w:rsidP="00E5704B"/>
  <w:p w14:paraId="0FB41450" w14:textId="77777777" w:rsidR="00F25CC7" w:rsidRDefault="00F25CC7" w:rsidP="00E5704B"/>
  <w:p w14:paraId="0A7C033A" w14:textId="77777777" w:rsidR="00F25CC7" w:rsidRDefault="00F25CC7" w:rsidP="00E5704B"/>
  <w:p w14:paraId="52948A75" w14:textId="77777777" w:rsidR="00F25CC7" w:rsidRDefault="00F25CC7" w:rsidP="00E5704B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83607DE" w14:textId="26A5CA8B" w:rsidR="00F25CC7" w:rsidRDefault="004A65BB" w:rsidP="00F5718C">
    <w:r>
      <w:rPr>
        <w:rFonts w:asciiTheme="minorHAnsi" w:hAnsiTheme="minorHAnsi"/>
        <w:b/>
        <w:bCs/>
        <w:noProof/>
        <w:lang w:eastAsia="en-GB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462F0892" wp14:editId="582EA821">
              <wp:simplePos x="0" y="0"/>
              <wp:positionH relativeFrom="column">
                <wp:posOffset>5481003</wp:posOffset>
              </wp:positionH>
              <wp:positionV relativeFrom="paragraph">
                <wp:posOffset>-112076</wp:posOffset>
              </wp:positionV>
              <wp:extent cx="1323975" cy="914400"/>
              <wp:effectExtent l="0" t="0" r="28575" b="19050"/>
              <wp:wrapNone/>
              <wp:docPr id="4" name="Rectangle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323975" cy="914400"/>
                      </a:xfrm>
                      <a:prstGeom prst="rect">
                        <a:avLst/>
                      </a:prstGeom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5F09D0F5" id="Rectangle 4" o:spid="_x0000_s1026" style="position:absolute;margin-left:431.6pt;margin-top:-8.8pt;width:104.25pt;height:1in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" fillcolor="#005eb8 [3204]" strokecolor="#002e5b [1604]" strokeweight="2pt"/>
          </w:pict>
        </mc:Fallback>
      </mc:AlternateContent>
    </w:r>
    <w:r>
      <w:rPr>
        <w:noProof/>
      </w:rPr>
      <mc:AlternateContent>
        <mc:Choice Requires="wps">
          <w:drawing>
            <wp:anchor distT="45720" distB="45720" distL="114300" distR="114300" simplePos="0" relativeHeight="251660288" behindDoc="0" locked="0" layoutInCell="1" allowOverlap="1" wp14:anchorId="0405B673" wp14:editId="1C60939A">
              <wp:simplePos x="0" y="0"/>
              <wp:positionH relativeFrom="column">
                <wp:posOffset>5499735</wp:posOffset>
              </wp:positionH>
              <wp:positionV relativeFrom="paragraph">
                <wp:posOffset>-69215</wp:posOffset>
              </wp:positionV>
              <wp:extent cx="1233170" cy="852170"/>
              <wp:effectExtent l="0" t="0" r="0" b="5080"/>
              <wp:wrapSquare wrapText="bothSides"/>
              <wp:docPr id="21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33170" cy="85217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13DD714" w14:textId="007FD1E8" w:rsidR="004A65BB" w:rsidRPr="007B585B" w:rsidRDefault="004A65BB" w:rsidP="007B585B">
                          <w:pPr>
                            <w:jc w:val="center"/>
                            <w:rPr>
                              <w:color w:val="FFFFFF" w:themeColor="background1"/>
                            </w:rPr>
                          </w:pPr>
                          <w:r w:rsidRPr="007B585B">
                            <w:rPr>
                              <w:color w:val="FFFFFF" w:themeColor="background1"/>
                            </w:rPr>
                            <w:t>Insert company / organisation logo here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405B673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433.05pt;margin-top:-5.45pt;width:97.1pt;height:67.1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" filled="f" stroked="f">
              <v:textbox>
                <w:txbxContent>
                  <w:p w14:paraId="613DD714" w14:textId="007FD1E8" w:rsidR="004A65BB" w:rsidRPr="007B585B" w:rsidRDefault="004A65BB" w:rsidP="007B585B">
                    <w:pPr>
                      <w:jc w:val="center"/>
                      <w:rPr>
                        <w:color w:val="FFFFFF" w:themeColor="background1"/>
                      </w:rPr>
                    </w:pPr>
                    <w:r w:rsidRPr="007B585B">
                      <w:rPr>
                        <w:color w:val="FFFFFF" w:themeColor="background1"/>
                      </w:rPr>
                      <w:t>Insert company / organisation logo here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577A42">
      <w:rPr>
        <w:rFonts w:asciiTheme="minorHAnsi" w:hAnsiTheme="minorHAnsi"/>
        <w:b/>
        <w:bCs/>
        <w:noProof/>
        <w:lang w:eastAsia="en-GB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2EA7EC6A" wp14:editId="7B2578F1">
              <wp:simplePos x="0" y="0"/>
              <wp:positionH relativeFrom="page">
                <wp:posOffset>0</wp:posOffset>
              </wp:positionH>
              <wp:positionV relativeFrom="page">
                <wp:posOffset>3564255</wp:posOffset>
              </wp:positionV>
              <wp:extent cx="7560000" cy="2916000"/>
              <wp:effectExtent l="0" t="0" r="3175" b="0"/>
              <wp:wrapNone/>
              <wp:docPr id="1" name="Rectangle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60000" cy="291600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05C705F8" id="Rectangle 1" o:spid="_x0000_s1026" style="position:absolute;margin-left:0;margin-top:280.65pt;width:595.3pt;height:229.6pt;z-index:251662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" fillcolor="#f2f2f2 [3052]" stroked="f" strokeweight="2pt">
              <w10:wrap anchorx="page" anchory="page"/>
            </v:rect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alias w:val="Title"/>
      <w:tag w:val="title"/>
      <w:id w:val="-644359137"/>
      <w:placeholder>
        <w:docPart w:val="403F7521F1654B5BA47F73440A7738A2"/>
      </w:placeholder>
      <w:dataBinding w:prefixMappings="xmlns:ns0='http://purl.org/dc/elements/1.1/' xmlns:ns1='http://schemas.openxmlformats.org/package/2006/metadata/core-properties' " w:xpath="/ns1:coreProperties[1]/ns0:title[1]" w:storeItemID="{6C3C8BC8-F283-45AE-878A-BAB7291924A1}"/>
      <w:text/>
    </w:sdtPr>
    <w:sdtEndPr/>
    <w:sdtContent>
      <w:p w14:paraId="0FEED723" w14:textId="77777777" w:rsidR="00F25CC7" w:rsidRDefault="00B4378A" w:rsidP="00DD77F0">
        <w:pPr>
          <w:pStyle w:val="Header"/>
        </w:pPr>
        <w:r>
          <w:t>Clinical Risk Management System</w:t>
        </w:r>
      </w:p>
    </w:sdtContent>
  </w:sdt>
  <w:p w14:paraId="58C003E6" w14:textId="77777777" w:rsidR="00F25CC7" w:rsidRPr="001D243C" w:rsidRDefault="00694FC4" w:rsidP="00694FC4">
    <w:pPr>
      <w:tabs>
        <w:tab w:val="left" w:pos="2682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F83234"/>
    <w:multiLevelType w:val="hybridMultilevel"/>
    <w:tmpl w:val="7246828A"/>
    <w:lvl w:ilvl="0" w:tplc="91CE2B00">
      <w:start w:val="1"/>
      <w:numFmt w:val="bullet"/>
      <w:pStyle w:val="Bulletlis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FD84A60"/>
    <w:multiLevelType w:val="hybridMultilevel"/>
    <w:tmpl w:val="5EC8A306"/>
    <w:lvl w:ilvl="0" w:tplc="08090001">
      <w:start w:val="1"/>
      <w:numFmt w:val="bullet"/>
      <w:lvlText w:val=""/>
      <w:lvlJc w:val="left"/>
      <w:pPr>
        <w:ind w:left="23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0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7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5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2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9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6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3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100" w:hanging="360"/>
      </w:pPr>
      <w:rPr>
        <w:rFonts w:ascii="Wingdings" w:hAnsi="Wingdings" w:hint="default"/>
      </w:rPr>
    </w:lvl>
  </w:abstractNum>
  <w:abstractNum w:abstractNumId="2" w15:restartNumberingAfterBreak="0">
    <w:nsid w:val="4D50474C"/>
    <w:multiLevelType w:val="hybridMultilevel"/>
    <w:tmpl w:val="783C2DF6"/>
    <w:lvl w:ilvl="0" w:tplc="A7D662C6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5A12A78"/>
    <w:multiLevelType w:val="hybridMultilevel"/>
    <w:tmpl w:val="E9E24BB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714A7879"/>
    <w:multiLevelType w:val="hybridMultilevel"/>
    <w:tmpl w:val="7AB00FE4"/>
    <w:lvl w:ilvl="0" w:tplc="08980BC2">
      <w:start w:val="1"/>
      <w:numFmt w:val="decimal"/>
      <w:lvlText w:val="%1."/>
      <w:lvlJc w:val="left"/>
      <w:pPr>
        <w:ind w:left="360" w:hanging="360"/>
      </w:pPr>
      <w:rPr>
        <w:sz w:val="20"/>
        <w:szCs w:val="2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7CAE71CA"/>
    <w:multiLevelType w:val="hybridMultilevel"/>
    <w:tmpl w:val="36D26132"/>
    <w:lvl w:ilvl="0" w:tplc="08090001">
      <w:start w:val="1"/>
      <w:numFmt w:val="bullet"/>
      <w:lvlText w:val=""/>
      <w:lvlJc w:val="left"/>
      <w:pPr>
        <w:ind w:left="23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0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7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5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2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9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6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3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10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0"/>
  </w:num>
  <w:num w:numId="3">
    <w:abstractNumId w:val="2"/>
  </w:num>
  <w:num w:numId="4">
    <w:abstractNumId w:val="4"/>
  </w:num>
  <w:num w:numId="5">
    <w:abstractNumId w:val="5"/>
  </w:num>
  <w:num w:numId="6">
    <w:abstractNumId w:val="3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removeDateAndTime/>
  <w:proofState w:spelling="clean" w:grammar="clean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4378A"/>
    <w:rsid w:val="00000197"/>
    <w:rsid w:val="0000416F"/>
    <w:rsid w:val="00022367"/>
    <w:rsid w:val="00095621"/>
    <w:rsid w:val="000C24AF"/>
    <w:rsid w:val="0010192E"/>
    <w:rsid w:val="00103F4D"/>
    <w:rsid w:val="001C3565"/>
    <w:rsid w:val="001C6937"/>
    <w:rsid w:val="001D243C"/>
    <w:rsid w:val="001F3126"/>
    <w:rsid w:val="00235C72"/>
    <w:rsid w:val="00241765"/>
    <w:rsid w:val="002C43C2"/>
    <w:rsid w:val="0033715E"/>
    <w:rsid w:val="00343D97"/>
    <w:rsid w:val="003960BC"/>
    <w:rsid w:val="003D3A42"/>
    <w:rsid w:val="00420E7F"/>
    <w:rsid w:val="00427636"/>
    <w:rsid w:val="00431788"/>
    <w:rsid w:val="00484A43"/>
    <w:rsid w:val="00493B22"/>
    <w:rsid w:val="00497DE0"/>
    <w:rsid w:val="004A65BB"/>
    <w:rsid w:val="004B3710"/>
    <w:rsid w:val="004F0A67"/>
    <w:rsid w:val="004F490B"/>
    <w:rsid w:val="00544C0C"/>
    <w:rsid w:val="00577A42"/>
    <w:rsid w:val="00590D21"/>
    <w:rsid w:val="005C0650"/>
    <w:rsid w:val="00616632"/>
    <w:rsid w:val="00661971"/>
    <w:rsid w:val="00671B7A"/>
    <w:rsid w:val="00692041"/>
    <w:rsid w:val="00694FC4"/>
    <w:rsid w:val="00702B4D"/>
    <w:rsid w:val="00710E40"/>
    <w:rsid w:val="0071497F"/>
    <w:rsid w:val="00763FA3"/>
    <w:rsid w:val="007B585B"/>
    <w:rsid w:val="007E4138"/>
    <w:rsid w:val="007F5954"/>
    <w:rsid w:val="00801629"/>
    <w:rsid w:val="0081536B"/>
    <w:rsid w:val="00856061"/>
    <w:rsid w:val="008744B1"/>
    <w:rsid w:val="00880D4A"/>
    <w:rsid w:val="008B714C"/>
    <w:rsid w:val="008D2816"/>
    <w:rsid w:val="008D5953"/>
    <w:rsid w:val="009854B3"/>
    <w:rsid w:val="009C27F0"/>
    <w:rsid w:val="009F7412"/>
    <w:rsid w:val="00A02EEF"/>
    <w:rsid w:val="00A03469"/>
    <w:rsid w:val="00A1678E"/>
    <w:rsid w:val="00A24407"/>
    <w:rsid w:val="00A268E2"/>
    <w:rsid w:val="00A75B7E"/>
    <w:rsid w:val="00AE48F5"/>
    <w:rsid w:val="00B051B5"/>
    <w:rsid w:val="00B25BDF"/>
    <w:rsid w:val="00B27905"/>
    <w:rsid w:val="00B4378A"/>
    <w:rsid w:val="00B77C41"/>
    <w:rsid w:val="00B81669"/>
    <w:rsid w:val="00BB7B37"/>
    <w:rsid w:val="00BE6447"/>
    <w:rsid w:val="00C021AB"/>
    <w:rsid w:val="00C846FE"/>
    <w:rsid w:val="00CA0FAC"/>
    <w:rsid w:val="00D50FF0"/>
    <w:rsid w:val="00D66537"/>
    <w:rsid w:val="00D93D0D"/>
    <w:rsid w:val="00DA385D"/>
    <w:rsid w:val="00DD1729"/>
    <w:rsid w:val="00DD77F0"/>
    <w:rsid w:val="00DD7C30"/>
    <w:rsid w:val="00E45C31"/>
    <w:rsid w:val="00E5122E"/>
    <w:rsid w:val="00E5704B"/>
    <w:rsid w:val="00E93545"/>
    <w:rsid w:val="00EB1195"/>
    <w:rsid w:val="00EB6372"/>
    <w:rsid w:val="00EB7ACA"/>
    <w:rsid w:val="00ED3649"/>
    <w:rsid w:val="00EE39CB"/>
    <w:rsid w:val="00EF1F22"/>
    <w:rsid w:val="00F13D85"/>
    <w:rsid w:val="00F25CC7"/>
    <w:rsid w:val="00F42EB9"/>
    <w:rsid w:val="00F51768"/>
    <w:rsid w:val="00F5718C"/>
    <w:rsid w:val="00FA1947"/>
    <w:rsid w:val="00FA42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7256393"/>
  <w15:docId w15:val="{089F3C85-AAA7-4FCF-B091-0BD9C75377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/>
    <w:lsdException w:name="heading 6" w:semiHidden="1" w:uiPriority="9" w:unhideWhenUsed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0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97DE0"/>
    <w:pPr>
      <w:spacing w:after="140"/>
      <w:textboxTightWrap w:val="lastLineOnly"/>
    </w:pPr>
    <w:rPr>
      <w:rFonts w:ascii="Arial" w:hAnsi="Arial"/>
      <w:color w:val="0F0F0F" w:themeColor="text1"/>
      <w:sz w:val="24"/>
      <w:szCs w:val="24"/>
    </w:rPr>
  </w:style>
  <w:style w:type="paragraph" w:styleId="Heading1">
    <w:name w:val="heading 1"/>
    <w:next w:val="Normal"/>
    <w:link w:val="Heading1Char"/>
    <w:qFormat/>
    <w:rsid w:val="00FA4212"/>
    <w:pPr>
      <w:keepNext/>
      <w:spacing w:after="180"/>
      <w:outlineLvl w:val="0"/>
    </w:pPr>
    <w:rPr>
      <w:rFonts w:ascii="Arial" w:hAnsi="Arial" w:cs="Arial"/>
      <w:b/>
      <w:bCs/>
      <w:color w:val="005EB8" w:themeColor="accent1"/>
      <w:spacing w:val="-14"/>
      <w:kern w:val="28"/>
      <w:sz w:val="42"/>
      <w:szCs w:val="32"/>
      <w14:ligatures w14:val="standardContextual"/>
    </w:rPr>
  </w:style>
  <w:style w:type="paragraph" w:styleId="Heading2">
    <w:name w:val="heading 2"/>
    <w:next w:val="Normal"/>
    <w:link w:val="Heading2Char"/>
    <w:autoRedefine/>
    <w:qFormat/>
    <w:rsid w:val="00BB7B37"/>
    <w:pPr>
      <w:keepNext/>
      <w:spacing w:before="60" w:after="120"/>
      <w:outlineLvl w:val="1"/>
    </w:pPr>
    <w:rPr>
      <w:rFonts w:ascii="Arial" w:eastAsia="MS Mincho" w:hAnsi="Arial"/>
      <w:b/>
      <w:color w:val="005EB8" w:themeColor="accent1"/>
      <w:spacing w:val="-6"/>
      <w:kern w:val="28"/>
      <w:sz w:val="36"/>
      <w:szCs w:val="28"/>
      <w14:ligatures w14:val="standardContextual"/>
    </w:rPr>
  </w:style>
  <w:style w:type="paragraph" w:styleId="Heading3">
    <w:name w:val="heading 3"/>
    <w:basedOn w:val="Heading2"/>
    <w:next w:val="Normal"/>
    <w:link w:val="Heading3Char"/>
    <w:autoRedefine/>
    <w:qFormat/>
    <w:rsid w:val="00FA4212"/>
    <w:pPr>
      <w:outlineLvl w:val="2"/>
    </w:pPr>
    <w:rPr>
      <w:rFonts w:cs="Arial"/>
      <w:bCs/>
      <w:sz w:val="30"/>
      <w:szCs w:val="26"/>
    </w:rPr>
  </w:style>
  <w:style w:type="paragraph" w:styleId="Heading4">
    <w:name w:val="heading 4"/>
    <w:basedOn w:val="Normal"/>
    <w:next w:val="Normal"/>
    <w:link w:val="Heading4Char"/>
    <w:qFormat/>
    <w:rsid w:val="00FA4212"/>
    <w:pPr>
      <w:keepNext/>
      <w:spacing w:before="60" w:after="60"/>
      <w:outlineLvl w:val="3"/>
    </w:pPr>
    <w:rPr>
      <w:b/>
      <w:color w:val="005EB8" w:themeColor="accent1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BB7B37"/>
    <w:rPr>
      <w:rFonts w:ascii="Arial" w:eastAsia="MS Mincho" w:hAnsi="Arial"/>
      <w:b/>
      <w:color w:val="005EB8" w:themeColor="accent1"/>
      <w:spacing w:val="-6"/>
      <w:kern w:val="28"/>
      <w:sz w:val="36"/>
      <w:szCs w:val="28"/>
      <w14:ligatures w14:val="standardContextual"/>
    </w:rPr>
  </w:style>
  <w:style w:type="character" w:customStyle="1" w:styleId="Heading1Char">
    <w:name w:val="Heading 1 Char"/>
    <w:basedOn w:val="DefaultParagraphFont"/>
    <w:link w:val="Heading1"/>
    <w:rsid w:val="00FA4212"/>
    <w:rPr>
      <w:rFonts w:ascii="Arial" w:hAnsi="Arial" w:cs="Arial"/>
      <w:b/>
      <w:bCs/>
      <w:color w:val="005EB8" w:themeColor="accent1"/>
      <w:spacing w:val="-14"/>
      <w:kern w:val="28"/>
      <w:sz w:val="42"/>
      <w:szCs w:val="32"/>
      <w14:ligatures w14:val="standardContextual"/>
    </w:rPr>
  </w:style>
  <w:style w:type="paragraph" w:styleId="ListParagraph">
    <w:name w:val="List Paragraph"/>
    <w:basedOn w:val="Normal"/>
    <w:link w:val="ListParagraphChar"/>
    <w:uiPriority w:val="1"/>
    <w:qFormat/>
    <w:rsid w:val="00D93D0D"/>
    <w:pPr>
      <w:spacing w:after="180"/>
      <w:ind w:firstLine="360"/>
    </w:pPr>
  </w:style>
  <w:style w:type="character" w:customStyle="1" w:styleId="Heading3Char">
    <w:name w:val="Heading 3 Char"/>
    <w:basedOn w:val="DefaultParagraphFont"/>
    <w:link w:val="Heading3"/>
    <w:rsid w:val="00FA4212"/>
    <w:rPr>
      <w:rFonts w:ascii="Arial" w:eastAsia="MS Mincho" w:hAnsi="Arial" w:cs="Arial"/>
      <w:b/>
      <w:bCs/>
      <w:color w:val="005EB8" w:themeColor="accent1"/>
      <w:spacing w:val="-6"/>
      <w:kern w:val="28"/>
      <w:sz w:val="30"/>
      <w:szCs w:val="26"/>
      <w14:ligatures w14:val="standardContextual"/>
    </w:rPr>
  </w:style>
  <w:style w:type="paragraph" w:customStyle="1" w:styleId="Bulletlist">
    <w:name w:val="Bullet list"/>
    <w:basedOn w:val="ListParagraph"/>
    <w:link w:val="BulletlistChar"/>
    <w:autoRedefine/>
    <w:qFormat/>
    <w:rsid w:val="00497DE0"/>
    <w:pPr>
      <w:numPr>
        <w:numId w:val="1"/>
      </w:numPr>
      <w:autoSpaceDE w:val="0"/>
      <w:autoSpaceDN w:val="0"/>
      <w:adjustRightInd w:val="0"/>
      <w:spacing w:after="140"/>
      <w:ind w:left="510" w:hanging="510"/>
      <w:textboxTightWrap w:val="none"/>
    </w:pPr>
    <w:rPr>
      <w:rFonts w:cs="FrutigerLTStd-Light"/>
      <w:szCs w:val="22"/>
    </w:rPr>
  </w:style>
  <w:style w:type="character" w:customStyle="1" w:styleId="BulletlistChar">
    <w:name w:val="Bullet list Char"/>
    <w:basedOn w:val="DefaultParagraphFont"/>
    <w:link w:val="Bulletlist"/>
    <w:rsid w:val="00497DE0"/>
    <w:rPr>
      <w:rFonts w:ascii="Arial" w:hAnsi="Arial" w:cs="FrutigerLTStd-Light"/>
      <w:color w:val="0F0F0F" w:themeColor="text1"/>
      <w:sz w:val="24"/>
      <w:szCs w:val="22"/>
    </w:rPr>
  </w:style>
  <w:style w:type="paragraph" w:customStyle="1" w:styleId="Footnote-hanging">
    <w:name w:val="Footnote - hanging"/>
    <w:basedOn w:val="Bulletlist"/>
    <w:link w:val="Footnote-hangingChar"/>
    <w:qFormat/>
    <w:rsid w:val="004F0A67"/>
    <w:pPr>
      <w:numPr>
        <w:numId w:val="0"/>
      </w:numPr>
      <w:tabs>
        <w:tab w:val="left" w:pos="284"/>
      </w:tabs>
      <w:spacing w:after="280"/>
      <w:ind w:left="284" w:hanging="284"/>
    </w:pPr>
    <w:rPr>
      <w:sz w:val="18"/>
      <w:szCs w:val="18"/>
    </w:rPr>
  </w:style>
  <w:style w:type="character" w:customStyle="1" w:styleId="Footnote-hangingChar">
    <w:name w:val="Footnote - hanging Char"/>
    <w:basedOn w:val="BulletlistChar"/>
    <w:link w:val="Footnote-hanging"/>
    <w:rsid w:val="004F0A67"/>
    <w:rPr>
      <w:rFonts w:ascii="Arial" w:hAnsi="Arial" w:cs="FrutigerLTStd-Light"/>
      <w:color w:val="0F0F0F" w:themeColor="text1"/>
      <w:sz w:val="18"/>
      <w:szCs w:val="18"/>
    </w:rPr>
  </w:style>
  <w:style w:type="character" w:customStyle="1" w:styleId="Heading4Char">
    <w:name w:val="Heading 4 Char"/>
    <w:basedOn w:val="DefaultParagraphFont"/>
    <w:link w:val="Heading4"/>
    <w:rsid w:val="00FA4212"/>
    <w:rPr>
      <w:rFonts w:ascii="Arial" w:hAnsi="Arial"/>
      <w:b/>
      <w:color w:val="005EB8" w:themeColor="accent1"/>
      <w:sz w:val="24"/>
    </w:rPr>
  </w:style>
  <w:style w:type="character" w:styleId="Hyperlink">
    <w:name w:val="Hyperlink"/>
    <w:basedOn w:val="DefaultParagraphFont"/>
    <w:uiPriority w:val="99"/>
    <w:unhideWhenUsed/>
    <w:qFormat/>
    <w:rsid w:val="00D66537"/>
    <w:rPr>
      <w:rFonts w:asciiTheme="minorHAnsi" w:hAnsiTheme="minorHAnsi"/>
      <w:color w:val="003087" w:themeColor="accent3"/>
      <w:u w:val="none"/>
    </w:rPr>
  </w:style>
  <w:style w:type="paragraph" w:customStyle="1" w:styleId="Standfirst">
    <w:name w:val="Standfirst"/>
    <w:basedOn w:val="Normal"/>
    <w:link w:val="StandfirstChar"/>
    <w:autoRedefine/>
    <w:qFormat/>
    <w:rsid w:val="00FA4212"/>
    <w:pPr>
      <w:spacing w:after="180" w:line="420" w:lineRule="atLeast"/>
    </w:pPr>
    <w:rPr>
      <w:color w:val="424D58" w:themeColor="accent6"/>
      <w:spacing w:val="4"/>
      <w:kern w:val="28"/>
      <w:sz w:val="30"/>
      <w:szCs w:val="28"/>
      <w14:ligatures w14:val="standardContextual"/>
    </w:rPr>
  </w:style>
  <w:style w:type="character" w:customStyle="1" w:styleId="StandfirstChar">
    <w:name w:val="Standfirst Char"/>
    <w:basedOn w:val="Heading4Char"/>
    <w:link w:val="Standfirst"/>
    <w:rsid w:val="00FA4212"/>
    <w:rPr>
      <w:rFonts w:ascii="Arial" w:hAnsi="Arial"/>
      <w:b w:val="0"/>
      <w:color w:val="424D58" w:themeColor="accent6"/>
      <w:spacing w:val="4"/>
      <w:kern w:val="28"/>
      <w:sz w:val="30"/>
      <w:szCs w:val="28"/>
      <w14:ligatures w14:val="standardContextual"/>
    </w:rPr>
  </w:style>
  <w:style w:type="paragraph" w:styleId="TOC1">
    <w:name w:val="toc 1"/>
    <w:basedOn w:val="Normal"/>
    <w:next w:val="Normal"/>
    <w:autoRedefine/>
    <w:uiPriority w:val="39"/>
    <w:unhideWhenUsed/>
    <w:qFormat/>
    <w:rsid w:val="00DD1729"/>
    <w:pPr>
      <w:pBdr>
        <w:top w:val="single" w:sz="4" w:space="4" w:color="D6DBE0" w:themeColor="accent6" w:themeTint="33"/>
        <w:bottom w:val="single" w:sz="4" w:space="4" w:color="D6DBE0" w:themeColor="accent6" w:themeTint="33"/>
      </w:pBdr>
      <w:tabs>
        <w:tab w:val="right" w:pos="9854"/>
      </w:tabs>
    </w:pPr>
    <w:rPr>
      <w:b/>
      <w:noProof/>
      <w:color w:val="005EB8" w:themeColor="accent1"/>
      <w:sz w:val="28"/>
    </w:rPr>
  </w:style>
  <w:style w:type="paragraph" w:styleId="TOCHeading">
    <w:name w:val="TOC Heading"/>
    <w:basedOn w:val="Heading1"/>
    <w:next w:val="Normal"/>
    <w:uiPriority w:val="39"/>
    <w:unhideWhenUsed/>
    <w:qFormat/>
    <w:rsid w:val="000C24AF"/>
    <w:pPr>
      <w:keepLines/>
      <w:spacing w:before="480" w:after="0" w:line="276" w:lineRule="auto"/>
      <w:outlineLvl w:val="9"/>
    </w:pPr>
    <w:rPr>
      <w:rFonts w:asciiTheme="majorHAnsi" w:eastAsiaTheme="majorEastAsia" w:hAnsiTheme="majorHAnsi" w:cstheme="majorBidi"/>
      <w:kern w:val="0"/>
      <w:sz w:val="28"/>
      <w:szCs w:val="28"/>
      <w:lang w:val="en-US" w:eastAsia="ja-JP"/>
    </w:rPr>
  </w:style>
  <w:style w:type="paragraph" w:customStyle="1" w:styleId="FrontpageTitle">
    <w:name w:val="Frontpage_Title"/>
    <w:basedOn w:val="Normal"/>
    <w:link w:val="FrontpageTitleChar"/>
    <w:autoRedefine/>
    <w:qFormat/>
    <w:rsid w:val="00E5122E"/>
    <w:rPr>
      <w:b/>
      <w:color w:val="005EB8" w:themeColor="accent1"/>
      <w:sz w:val="84"/>
      <w:szCs w:val="84"/>
    </w:rPr>
  </w:style>
  <w:style w:type="character" w:customStyle="1" w:styleId="FrontpageTitleChar">
    <w:name w:val="Frontpage_Title Char"/>
    <w:basedOn w:val="DefaultParagraphFont"/>
    <w:link w:val="FrontpageTitle"/>
    <w:rsid w:val="00E5122E"/>
    <w:rPr>
      <w:rFonts w:ascii="Arial" w:hAnsi="Arial"/>
      <w:b/>
      <w:color w:val="005EB8" w:themeColor="accent1"/>
      <w:sz w:val="84"/>
      <w:szCs w:val="84"/>
    </w:rPr>
  </w:style>
  <w:style w:type="paragraph" w:customStyle="1" w:styleId="Frontpagesubhead">
    <w:name w:val="Frontpage_subhead"/>
    <w:basedOn w:val="Normal"/>
    <w:link w:val="FrontpagesubheadChar"/>
    <w:autoRedefine/>
    <w:qFormat/>
    <w:rsid w:val="00E5122E"/>
    <w:rPr>
      <w:b/>
      <w:color w:val="424D58" w:themeColor="accent6"/>
      <w:sz w:val="48"/>
      <w:szCs w:val="36"/>
    </w:rPr>
  </w:style>
  <w:style w:type="character" w:customStyle="1" w:styleId="FrontpagesubheadChar">
    <w:name w:val="Frontpage_subhead Char"/>
    <w:basedOn w:val="DefaultParagraphFont"/>
    <w:link w:val="Frontpagesubhead"/>
    <w:rsid w:val="00E5122E"/>
    <w:rPr>
      <w:rFonts w:ascii="Arial" w:hAnsi="Arial"/>
      <w:b/>
      <w:color w:val="424D58" w:themeColor="accent6"/>
      <w:sz w:val="48"/>
      <w:szCs w:val="36"/>
    </w:rPr>
  </w:style>
  <w:style w:type="paragraph" w:customStyle="1" w:styleId="Footnoteseparator">
    <w:name w:val="Footnote_separator"/>
    <w:basedOn w:val="Heading3"/>
    <w:link w:val="FootnoteseparatorChar"/>
    <w:rsid w:val="000C24AF"/>
    <w:rPr>
      <w:noProof/>
      <w:w w:val="200"/>
      <w:sz w:val="16"/>
      <w:szCs w:val="16"/>
    </w:rPr>
  </w:style>
  <w:style w:type="character" w:customStyle="1" w:styleId="FootnoteseparatorChar">
    <w:name w:val="Footnote_separator Char"/>
    <w:basedOn w:val="Heading3Char"/>
    <w:link w:val="Footnoteseparator"/>
    <w:rsid w:val="000C24AF"/>
    <w:rPr>
      <w:rFonts w:ascii="Arial" w:eastAsia="MS Mincho" w:hAnsi="Arial" w:cs="Arial"/>
      <w:b/>
      <w:bCs/>
      <w:noProof/>
      <w:color w:val="005EB8" w:themeColor="accent1"/>
      <w:spacing w:val="-8"/>
      <w:w w:val="200"/>
      <w:kern w:val="28"/>
      <w:sz w:val="16"/>
      <w:szCs w:val="16"/>
      <w14:ligatures w14:val="standardContextual"/>
    </w:rPr>
  </w:style>
  <w:style w:type="paragraph" w:customStyle="1" w:styleId="Numberedlist">
    <w:name w:val="Numbered list"/>
    <w:basedOn w:val="ListParagraph"/>
    <w:link w:val="NumberedlistChar"/>
    <w:qFormat/>
    <w:rsid w:val="000C24AF"/>
    <w:pPr>
      <w:spacing w:after="140"/>
      <w:ind w:left="510" w:hanging="510"/>
    </w:pPr>
  </w:style>
  <w:style w:type="character" w:customStyle="1" w:styleId="NumberedlistChar">
    <w:name w:val="Numbered list Char"/>
    <w:basedOn w:val="DefaultParagraphFont"/>
    <w:link w:val="Numberedlist"/>
    <w:rsid w:val="000C24AF"/>
    <w:rPr>
      <w:rFonts w:ascii="Arial" w:hAnsi="Arial"/>
      <w:sz w:val="24"/>
      <w:szCs w:val="24"/>
    </w:rPr>
  </w:style>
  <w:style w:type="paragraph" w:styleId="TOC2">
    <w:name w:val="toc 2"/>
    <w:basedOn w:val="Normal"/>
    <w:next w:val="Normal"/>
    <w:autoRedefine/>
    <w:uiPriority w:val="39"/>
    <w:unhideWhenUsed/>
    <w:qFormat/>
    <w:rsid w:val="00EB6372"/>
    <w:pPr>
      <w:spacing w:after="100"/>
      <w:ind w:left="220"/>
    </w:pPr>
    <w:rPr>
      <w:color w:val="424D58" w:themeColor="accent6"/>
    </w:rPr>
  </w:style>
  <w:style w:type="paragraph" w:styleId="TOC3">
    <w:name w:val="toc 3"/>
    <w:basedOn w:val="Normal"/>
    <w:next w:val="Normal"/>
    <w:autoRedefine/>
    <w:uiPriority w:val="39"/>
    <w:semiHidden/>
    <w:unhideWhenUsed/>
    <w:qFormat/>
    <w:rsid w:val="000C24AF"/>
    <w:pPr>
      <w:spacing w:after="100" w:line="276" w:lineRule="auto"/>
      <w:ind w:left="440"/>
      <w:textboxTightWrap w:val="none"/>
    </w:pPr>
    <w:rPr>
      <w:rFonts w:asciiTheme="minorHAnsi" w:eastAsiaTheme="minorEastAsia" w:hAnsiTheme="minorHAnsi" w:cstheme="minorBidi"/>
      <w:szCs w:val="22"/>
      <w:lang w:val="en-US" w:eastAsia="ja-JP"/>
    </w:rPr>
  </w:style>
  <w:style w:type="paragraph" w:styleId="Header">
    <w:name w:val="header"/>
    <w:basedOn w:val="Normal"/>
    <w:link w:val="HeaderChar"/>
    <w:uiPriority w:val="99"/>
    <w:unhideWhenUsed/>
    <w:qFormat/>
    <w:rsid w:val="004F0A67"/>
    <w:pPr>
      <w:pBdr>
        <w:bottom w:val="single" w:sz="2" w:space="4" w:color="84919C" w:themeColor="accent2"/>
      </w:pBdr>
      <w:tabs>
        <w:tab w:val="left" w:pos="9639"/>
      </w:tabs>
      <w:spacing w:after="0"/>
    </w:pPr>
    <w:rPr>
      <w:color w:val="84919C" w:themeColor="accent2"/>
      <w:sz w:val="20"/>
    </w:rPr>
  </w:style>
  <w:style w:type="character" w:customStyle="1" w:styleId="HeaderChar">
    <w:name w:val="Header Char"/>
    <w:basedOn w:val="DefaultParagraphFont"/>
    <w:link w:val="Header"/>
    <w:uiPriority w:val="99"/>
    <w:rsid w:val="004F0A67"/>
    <w:rPr>
      <w:rFonts w:ascii="Arial" w:hAnsi="Arial"/>
      <w:color w:val="84919C" w:themeColor="accent2"/>
      <w:szCs w:val="24"/>
    </w:rPr>
  </w:style>
  <w:style w:type="paragraph" w:styleId="Footer">
    <w:name w:val="footer"/>
    <w:basedOn w:val="Normal"/>
    <w:link w:val="FooterChar"/>
    <w:autoRedefine/>
    <w:uiPriority w:val="99"/>
    <w:unhideWhenUsed/>
    <w:qFormat/>
    <w:rsid w:val="0000416F"/>
    <w:pPr>
      <w:tabs>
        <w:tab w:val="left" w:pos="426"/>
        <w:tab w:val="right" w:pos="9866"/>
      </w:tabs>
      <w:spacing w:after="0"/>
    </w:pPr>
    <w:rPr>
      <w:color w:val="84919C" w:themeColor="accent2"/>
      <w:spacing w:val="-4"/>
      <w:sz w:val="18"/>
    </w:rPr>
  </w:style>
  <w:style w:type="character" w:customStyle="1" w:styleId="FooterChar">
    <w:name w:val="Footer Char"/>
    <w:basedOn w:val="DefaultParagraphFont"/>
    <w:link w:val="Footer"/>
    <w:uiPriority w:val="99"/>
    <w:rsid w:val="0000416F"/>
    <w:rPr>
      <w:rFonts w:ascii="Arial" w:hAnsi="Arial"/>
      <w:color w:val="84919C" w:themeColor="accent2"/>
      <w:spacing w:val="-4"/>
      <w:sz w:val="18"/>
      <w:szCs w:val="24"/>
    </w:rPr>
  </w:style>
  <w:style w:type="character" w:styleId="Strong">
    <w:name w:val="Strong"/>
    <w:aliases w:val="Bold"/>
    <w:qFormat/>
    <w:rsid w:val="000C24AF"/>
    <w:rPr>
      <w:rFonts w:asciiTheme="minorHAnsi" w:hAnsiTheme="minorHAnsi"/>
      <w:b/>
      <w:bCs/>
    </w:rPr>
  </w:style>
  <w:style w:type="paragraph" w:styleId="Quote">
    <w:name w:val="Quote"/>
    <w:basedOn w:val="Normal"/>
    <w:next w:val="Normal"/>
    <w:link w:val="QuoteChar"/>
    <w:uiPriority w:val="29"/>
    <w:qFormat/>
    <w:rsid w:val="00FA4212"/>
    <w:pPr>
      <w:spacing w:before="70" w:after="70"/>
    </w:pPr>
    <w:rPr>
      <w:rFonts w:asciiTheme="minorHAnsi" w:hAnsiTheme="minorHAnsi"/>
      <w:i/>
      <w:iCs/>
      <w:color w:val="005EB8" w:themeColor="accent1"/>
      <w:sz w:val="30"/>
    </w:rPr>
  </w:style>
  <w:style w:type="character" w:customStyle="1" w:styleId="QuoteChar">
    <w:name w:val="Quote Char"/>
    <w:basedOn w:val="DefaultParagraphFont"/>
    <w:link w:val="Quote"/>
    <w:uiPriority w:val="29"/>
    <w:rsid w:val="00FA4212"/>
    <w:rPr>
      <w:rFonts w:asciiTheme="minorHAnsi" w:hAnsiTheme="minorHAnsi"/>
      <w:i/>
      <w:iCs/>
      <w:color w:val="005EB8" w:themeColor="accent1"/>
      <w:sz w:val="30"/>
      <w:szCs w:val="24"/>
    </w:rPr>
  </w:style>
  <w:style w:type="character" w:customStyle="1" w:styleId="ListParagraphChar">
    <w:name w:val="List Paragraph Char"/>
    <w:basedOn w:val="DefaultParagraphFont"/>
    <w:link w:val="ListParagraph"/>
    <w:uiPriority w:val="34"/>
    <w:rsid w:val="001D243C"/>
    <w:rPr>
      <w:rFonts w:ascii="Arial" w:hAnsi="Arial"/>
      <w:sz w:val="24"/>
      <w:szCs w:val="24"/>
    </w:rPr>
  </w:style>
  <w:style w:type="character" w:styleId="FootnoteReference">
    <w:name w:val="footnote reference"/>
    <w:basedOn w:val="DefaultParagraphFont"/>
    <w:uiPriority w:val="99"/>
    <w:semiHidden/>
    <w:unhideWhenUsed/>
    <w:rsid w:val="001D243C"/>
    <w:rPr>
      <w:vertAlign w:val="superscript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D3A42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D3A42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DD77F0"/>
    <w:rPr>
      <w:color w:val="808080"/>
    </w:rPr>
  </w:style>
  <w:style w:type="paragraph" w:customStyle="1" w:styleId="Publisheddate">
    <w:name w:val="Published date"/>
    <w:basedOn w:val="Heading4"/>
    <w:link w:val="PublisheddateChar"/>
    <w:qFormat/>
    <w:rsid w:val="00E5122E"/>
    <w:rPr>
      <w:b w:val="0"/>
      <w:sz w:val="30"/>
    </w:rPr>
  </w:style>
  <w:style w:type="character" w:customStyle="1" w:styleId="PublisheddateChar">
    <w:name w:val="Published date Char"/>
    <w:basedOn w:val="Heading4Char"/>
    <w:link w:val="Publisheddate"/>
    <w:rsid w:val="00E5122E"/>
    <w:rPr>
      <w:rFonts w:ascii="Arial" w:hAnsi="Arial"/>
      <w:b w:val="0"/>
      <w:color w:val="005EB8" w:themeColor="accent1"/>
      <w:sz w:val="30"/>
    </w:rPr>
  </w:style>
  <w:style w:type="paragraph" w:customStyle="1" w:styleId="TableHeader">
    <w:name w:val="Table Header"/>
    <w:basedOn w:val="Normal"/>
    <w:qFormat/>
    <w:rsid w:val="00B4378A"/>
    <w:pPr>
      <w:keepLines/>
      <w:tabs>
        <w:tab w:val="right" w:pos="14580"/>
      </w:tabs>
      <w:spacing w:before="60" w:after="60" w:line="264" w:lineRule="auto"/>
      <w:ind w:right="-108"/>
      <w:textboxTightWrap w:val="allLines"/>
    </w:pPr>
    <w:rPr>
      <w:rFonts w:eastAsia="SimSun" w:cs="Arial"/>
      <w:b/>
      <w:bCs/>
      <w:color w:val="auto"/>
      <w:sz w:val="20"/>
      <w:szCs w:val="20"/>
      <w:lang w:eastAsia="en-GB"/>
    </w:rPr>
  </w:style>
  <w:style w:type="paragraph" w:customStyle="1" w:styleId="TableText">
    <w:name w:val="Table Text"/>
    <w:basedOn w:val="Normal"/>
    <w:link w:val="TableTextChar"/>
    <w:qFormat/>
    <w:rsid w:val="00B4378A"/>
    <w:pPr>
      <w:keepLines/>
      <w:spacing w:before="60" w:after="60" w:line="264" w:lineRule="auto"/>
      <w:textboxTightWrap w:val="allLines"/>
    </w:pPr>
    <w:rPr>
      <w:color w:val="auto"/>
      <w:sz w:val="20"/>
      <w:lang w:eastAsia="en-GB"/>
    </w:rPr>
  </w:style>
  <w:style w:type="character" w:customStyle="1" w:styleId="TableTextChar">
    <w:name w:val="Table Text Char"/>
    <w:basedOn w:val="DefaultParagraphFont"/>
    <w:link w:val="TableText"/>
    <w:rsid w:val="00B4378A"/>
    <w:rPr>
      <w:rFonts w:ascii="Arial" w:hAnsi="Arial"/>
      <w:szCs w:val="24"/>
      <w:lang w:eastAsia="en-GB"/>
    </w:rPr>
  </w:style>
  <w:style w:type="paragraph" w:customStyle="1" w:styleId="Documenttitle">
    <w:name w:val="Document title"/>
    <w:basedOn w:val="Normal"/>
    <w:link w:val="DocumenttitleChar"/>
    <w:qFormat/>
    <w:rsid w:val="00B4378A"/>
    <w:pPr>
      <w:keepLines/>
      <w:suppressAutoHyphens/>
      <w:textboxTightWrap w:val="allLines"/>
    </w:pPr>
    <w:rPr>
      <w:color w:val="003350"/>
      <w:sz w:val="70"/>
      <w:szCs w:val="70"/>
      <w:lang w:eastAsia="en-GB"/>
    </w:rPr>
  </w:style>
  <w:style w:type="character" w:customStyle="1" w:styleId="DocumenttitleChar">
    <w:name w:val="Document title Char"/>
    <w:basedOn w:val="DefaultParagraphFont"/>
    <w:link w:val="Documenttitle"/>
    <w:rsid w:val="00B4378A"/>
    <w:rPr>
      <w:rFonts w:ascii="Arial" w:hAnsi="Arial"/>
      <w:color w:val="003350"/>
      <w:sz w:val="70"/>
      <w:szCs w:val="70"/>
      <w:lang w:eastAsia="en-GB"/>
    </w:rPr>
  </w:style>
  <w:style w:type="paragraph" w:customStyle="1" w:styleId="Docmgmtheading">
    <w:name w:val="Doc mgmt heading"/>
    <w:basedOn w:val="Normal"/>
    <w:link w:val="DocmgmtheadingChar"/>
    <w:qFormat/>
    <w:rsid w:val="00B4378A"/>
    <w:pPr>
      <w:keepLines/>
      <w:spacing w:line="264" w:lineRule="auto"/>
      <w:textboxTightWrap w:val="allLines"/>
    </w:pPr>
    <w:rPr>
      <w:b/>
      <w:color w:val="003350"/>
      <w:sz w:val="40"/>
      <w:szCs w:val="40"/>
      <w:lang w:eastAsia="en-GB"/>
    </w:rPr>
  </w:style>
  <w:style w:type="character" w:customStyle="1" w:styleId="DocmgmtheadingChar">
    <w:name w:val="Doc mgmt heading Char"/>
    <w:basedOn w:val="DefaultParagraphFont"/>
    <w:link w:val="Docmgmtheading"/>
    <w:rsid w:val="00B4378A"/>
    <w:rPr>
      <w:rFonts w:ascii="Arial" w:hAnsi="Arial"/>
      <w:b/>
      <w:color w:val="003350"/>
      <w:sz w:val="40"/>
      <w:szCs w:val="40"/>
      <w:lang w:eastAsia="en-GB"/>
    </w:rPr>
  </w:style>
  <w:style w:type="paragraph" w:customStyle="1" w:styleId="DocMgmtSubhead">
    <w:name w:val="Doc Mgmt Subhead"/>
    <w:basedOn w:val="Docmgmtheading"/>
    <w:link w:val="DocMgmtSubheadChar"/>
    <w:qFormat/>
    <w:rsid w:val="00B4378A"/>
    <w:rPr>
      <w:rFonts w:eastAsia="MS Mincho" w:cs="Arial"/>
      <w:spacing w:val="-8"/>
      <w:kern w:val="28"/>
      <w:sz w:val="28"/>
      <w:szCs w:val="28"/>
      <w:lang w:eastAsia="en-US"/>
      <w14:ligatures w14:val="standardContextual"/>
    </w:rPr>
  </w:style>
  <w:style w:type="character" w:customStyle="1" w:styleId="DocMgmtSubheadChar">
    <w:name w:val="Doc Mgmt Subhead Char"/>
    <w:basedOn w:val="Heading2Char"/>
    <w:link w:val="DocMgmtSubhead"/>
    <w:rsid w:val="00B4378A"/>
    <w:rPr>
      <w:rFonts w:ascii="Arial" w:eastAsia="MS Mincho" w:hAnsi="Arial" w:cs="Arial"/>
      <w:b/>
      <w:color w:val="003350"/>
      <w:spacing w:val="-8"/>
      <w:kern w:val="28"/>
      <w:sz w:val="28"/>
      <w:szCs w:val="28"/>
      <w14:ligatures w14:val="standardContextual"/>
    </w:rPr>
  </w:style>
  <w:style w:type="character" w:styleId="CommentReference">
    <w:name w:val="annotation reference"/>
    <w:basedOn w:val="DefaultParagraphFont"/>
    <w:uiPriority w:val="99"/>
    <w:semiHidden/>
    <w:unhideWhenUsed/>
    <w:rsid w:val="00AE48F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E48F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E48F5"/>
    <w:rPr>
      <w:rFonts w:ascii="Arial" w:hAnsi="Arial"/>
      <w:color w:val="0F0F0F" w:themeColor="text1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E48F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E48F5"/>
    <w:rPr>
      <w:rFonts w:ascii="Arial" w:hAnsi="Arial"/>
      <w:b/>
      <w:bCs/>
      <w:color w:val="0F0F0F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hamc4\Downloads\NHS%20Digital_basic_template_Plain_Grey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docParts>
    <w:docPart>
      <w:docPartPr>
        <w:name w:val="A592DBE396124CA59BD7165145DAD10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1FFA626-8CC6-4C76-9561-7570629B703B}"/>
      </w:docPartPr>
      <w:docPartBody>
        <w:p w:rsidR="00C25B88" w:rsidRDefault="00E05848">
          <w:pPr>
            <w:pStyle w:val="A592DBE396124CA59BD7165145DAD10A"/>
          </w:pPr>
          <w:r w:rsidRPr="00DD77F0">
            <w:t>Title of document</w:t>
          </w:r>
        </w:p>
      </w:docPartBody>
    </w:docPart>
    <w:docPart>
      <w:docPartPr>
        <w:name w:val="403F7521F1654B5BA47F73440A7738A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6D98C1C-4BF0-4DF6-B3AC-AAFD13A8C257}"/>
      </w:docPartPr>
      <w:docPartBody>
        <w:p w:rsidR="00C25B88" w:rsidRDefault="00E05848">
          <w:pPr>
            <w:pStyle w:val="403F7521F1654B5BA47F73440A7738A2"/>
          </w:pPr>
          <w:r w:rsidRPr="00DD77F0">
            <w:t>Title of document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FrutigerLTStd-Light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05848"/>
    <w:rsid w:val="00012607"/>
    <w:rsid w:val="00B754BD"/>
    <w:rsid w:val="00C25B88"/>
    <w:rsid w:val="00DC2942"/>
    <w:rsid w:val="00E02437"/>
    <w:rsid w:val="00E05848"/>
    <w:rsid w:val="00E844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592DBE396124CA59BD7165145DAD10A">
    <w:name w:val="A592DBE396124CA59BD7165145DAD10A"/>
  </w:style>
  <w:style w:type="paragraph" w:customStyle="1" w:styleId="403F7521F1654B5BA47F73440A7738A2">
    <w:name w:val="403F7521F1654B5BA47F73440A7738A2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theme/theme1.xml><?xml version="1.0" encoding="utf-8"?>
<a:theme xmlns:a="http://schemas.openxmlformats.org/drawingml/2006/main" name="HSCIC_Corporate">
  <a:themeElements>
    <a:clrScheme name="01-NHS-Digital-THEME">
      <a:dk1>
        <a:srgbClr val="0F0F0F"/>
      </a:dk1>
      <a:lt1>
        <a:srgbClr val="FFFFFF"/>
      </a:lt1>
      <a:dk2>
        <a:srgbClr val="033F85"/>
      </a:dk2>
      <a:lt2>
        <a:srgbClr val="F9F9F9"/>
      </a:lt2>
      <a:accent1>
        <a:srgbClr val="005EB8"/>
      </a:accent1>
      <a:accent2>
        <a:srgbClr val="84919C"/>
      </a:accent2>
      <a:accent3>
        <a:srgbClr val="003087"/>
      </a:accent3>
      <a:accent4>
        <a:srgbClr val="71CCEF"/>
      </a:accent4>
      <a:accent5>
        <a:srgbClr val="D0D5D6"/>
      </a:accent5>
      <a:accent6>
        <a:srgbClr val="424D58"/>
      </a:accent6>
      <a:hlink>
        <a:srgbClr val="003087"/>
      </a:hlink>
      <a:folHlink>
        <a:srgbClr val="7C2855"/>
      </a:folHlink>
    </a:clrScheme>
    <a:fontScheme name="Office Classic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hscicLastReviewDate xmlns="2e9807c8-684d-4ce2-9798-0aa295dedadb" xsi:nil="true"/>
    <k5f85a19a9254bc483709d4dbf407442 xmlns="2e9807c8-684d-4ce2-9798-0aa295dedadb">
      <Terms xmlns="http://schemas.microsoft.com/office/infopath/2007/PartnerControls"/>
    </k5f85a19a9254bc483709d4dbf407442>
    <kf16b72b2d604d459ccf7f7fae4ace43 xmlns="2e9807c8-684d-4ce2-9798-0aa295dedadb">
      <Terms xmlns="http://schemas.microsoft.com/office/infopath/2007/PartnerControls"/>
    </kf16b72b2d604d459ccf7f7fae4ace43>
    <hscicNextReviewDate xmlns="2e9807c8-684d-4ce2-9798-0aa295dedadb" xsi:nil="true"/>
    <p4ac7e37b3be48aa8418f065aeb540e0 xmlns="2e9807c8-684d-4ce2-9798-0aa295dedadb">
      <Terms xmlns="http://schemas.microsoft.com/office/infopath/2007/PartnerControls"/>
    </p4ac7e37b3be48aa8418f065aeb540e0>
    <jf4655f4e78d4ac1a11c19f3a13b9f1c xmlns="2e9807c8-684d-4ce2-9798-0aa295dedadb">
      <Terms xmlns="http://schemas.microsoft.com/office/infopath/2007/PartnerControls">
        <TermInfo xmlns="http://schemas.microsoft.com/office/infopath/2007/PartnerControls">
          <TermName xmlns="http://schemas.microsoft.com/office/infopath/2007/PartnerControls">Templates</TermName>
          <TermId xmlns="http://schemas.microsoft.com/office/infopath/2007/PartnerControls">aff1a68b-1933-4dcf-8d00-314af96fd52f</TermId>
        </TermInfo>
      </Terms>
    </jf4655f4e78d4ac1a11c19f3a13b9f1c>
    <TaxCatchAll xmlns="5668c8bc-6c30-45e9-80ca-5109d4270dfd">
      <Value>147</Value>
    </TaxCatchAll>
    <j628e119d7e4440dadc57ef80e73f9ed xmlns="2e9807c8-684d-4ce2-9798-0aa295dedadb">
      <Terms xmlns="http://schemas.microsoft.com/office/infopath/2007/PartnerControls"/>
    </j628e119d7e4440dadc57ef80e73f9ed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HSCIC Document" ma:contentTypeID="0x010100F56AC1E539A90047BC30B3C9F7C85DBF009974B1B821AB36488BB2955A9F4B5285" ma:contentTypeVersion="12" ma:contentTypeDescription="Create a new document." ma:contentTypeScope="" ma:versionID="5dfdcb8c1bc1a4b86cb664d8313a30f0">
  <xsd:schema xmlns:xsd="http://www.w3.org/2001/XMLSchema" xmlns:xs="http://www.w3.org/2001/XMLSchema" xmlns:p="http://schemas.microsoft.com/office/2006/metadata/properties" xmlns:ns2="2e9807c8-684d-4ce2-9798-0aa295dedadb" xmlns:ns3="5668c8bc-6c30-45e9-80ca-5109d4270dfd" targetNamespace="http://schemas.microsoft.com/office/2006/metadata/properties" ma:root="true" ma:fieldsID="96afeb7b74a608b9bab069257c826fab" ns2:_="" ns3:_="">
    <xsd:import namespace="2e9807c8-684d-4ce2-9798-0aa295dedadb"/>
    <xsd:import namespace="5668c8bc-6c30-45e9-80ca-5109d4270dfd"/>
    <xsd:element name="properties">
      <xsd:complexType>
        <xsd:sequence>
          <xsd:element name="documentManagement">
            <xsd:complexType>
              <xsd:all>
                <xsd:element ref="ns2:jf4655f4e78d4ac1a11c19f3a13b9f1c" minOccurs="0"/>
                <xsd:element ref="ns3:TaxCatchAll" minOccurs="0"/>
                <xsd:element ref="ns3:TaxCatchAllLabel" minOccurs="0"/>
                <xsd:element ref="ns2:hscicLastReviewDate" minOccurs="0"/>
                <xsd:element ref="ns2:hscicNextReviewDate" minOccurs="0"/>
                <xsd:element ref="ns2:k5f85a19a9254bc483709d4dbf407442" minOccurs="0"/>
                <xsd:element ref="ns2:kf16b72b2d604d459ccf7f7fae4ace43" minOccurs="0"/>
                <xsd:element ref="ns2:j628e119d7e4440dadc57ef80e73f9ed" minOccurs="0"/>
                <xsd:element ref="ns2:p4ac7e37b3be48aa8418f065aeb540e0" minOccurs="0"/>
                <xsd:element ref="ns2:SharedWithUsers" minOccurs="0"/>
                <xsd:element ref="ns2:SharedWithDetails" minOccurs="0"/>
                <xsd:element ref="ns2:LastSharedByUser" minOccurs="0"/>
                <xsd:element ref="ns2:LastSharedByTim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e9807c8-684d-4ce2-9798-0aa295dedadb" elementFormDefault="qualified">
    <xsd:import namespace="http://schemas.microsoft.com/office/2006/documentManagement/types"/>
    <xsd:import namespace="http://schemas.microsoft.com/office/infopath/2007/PartnerControls"/>
    <xsd:element name="jf4655f4e78d4ac1a11c19f3a13b9f1c" ma:index="8" ma:taxonomy="true" ma:internalName="jf4655f4e78d4ac1a11c19f3a13b9f1c" ma:taxonomyFieldName="hscicDocumentType" ma:displayName="Information type" ma:default="" ma:fieldId="{3f4655f4-e78d-4ac1-a11c-19f3a13b9f1c}" ma:sspId="bb72b7f4-c981-47a4-a26e-043e4b78ebf3" ma:termSetId="62923a2f-f421-4e6f-b03c-6d9050967a32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hscicLastReviewDate" ma:index="12" nillable="true" ma:displayName="Last Review Date" ma:description="" ma:format="DateOnly" ma:internalName="hscicLastReviewDate">
      <xsd:simpleType>
        <xsd:restriction base="dms:DateTime"/>
      </xsd:simpleType>
    </xsd:element>
    <xsd:element name="hscicNextReviewDate" ma:index="13" nillable="true" ma:displayName="Next Review Date" ma:description="" ma:format="DateOnly" ma:internalName="hscicNextReviewDate">
      <xsd:simpleType>
        <xsd:restriction base="dms:DateTime"/>
      </xsd:simpleType>
    </xsd:element>
    <xsd:element name="k5f85a19a9254bc483709d4dbf407442" ma:index="14" nillable="true" ma:taxonomy="true" ma:internalName="k5f85a19a9254bc483709d4dbf407442" ma:taxonomyFieldName="hscicOrgCorporateFunction" ma:displayName="Corporate Function" ma:default="" ma:fieldId="{45f85a19-a925-4bc4-8370-9d4dbf407442}" ma:taxonomyMulti="true" ma:sspId="bb72b7f4-c981-47a4-a26e-043e4b78ebf3" ma:termSetId="e481236d-d792-4c01-bb67-9165b7203bda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f16b72b2d604d459ccf7f7fae4ace43" ma:index="16" nillable="true" ma:taxonomy="true" ma:internalName="kf16b72b2d604d459ccf7f7fae4ace43" ma:taxonomyFieldName="hscicOrgOfficeLocation" ma:displayName="Office Location" ma:default="" ma:fieldId="{4f16b72b-2d60-4d45-9ccf-7f7fae4ace43}" ma:taxonomyMulti="true" ma:sspId="bb72b7f4-c981-47a4-a26e-043e4b78ebf3" ma:termSetId="5a06e8f3-eefd-4db0-81dc-7eb52882c7df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j628e119d7e4440dadc57ef80e73f9ed" ma:index="18" nillable="true" ma:taxonomy="true" ma:internalName="j628e119d7e4440dadc57ef80e73f9ed" ma:taxonomyFieldName="hscicOrgPortfolioDomain" ma:displayName="Portfolio Domain" ma:default="" ma:fieldId="{3628e119-d7e4-440d-adc5-7ef80e73f9ed}" ma:taxonomyMulti="true" ma:sspId="bb72b7f4-c981-47a4-a26e-043e4b78ebf3" ma:termSetId="a0f7ef30-1e9f-4c0e-8184-db5dd75173c1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p4ac7e37b3be48aa8418f065aeb540e0" ma:index="20" nillable="true" ma:taxonomy="true" ma:internalName="p4ac7e37b3be48aa8418f065aeb540e0" ma:taxonomyFieldName="hscicOrgProfessionalGroup" ma:displayName="Professional Group" ma:default="" ma:fieldId="{94ac7e37-b3be-48aa-8418-f065aeb540e0}" ma:taxonomyMulti="true" ma:sspId="bb72b7f4-c981-47a4-a26e-043e4b78ebf3" ma:termSetId="7ba65347-b85e-4395-970d-ce5ca96cf573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SharedWithUsers" ma:index="22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3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LastSharedByUser" ma:index="24" nillable="true" ma:displayName="Last Shared By User" ma:description="" ma:internalName="LastSharedByUser" ma:readOnly="true">
      <xsd:simpleType>
        <xsd:restriction base="dms:Note">
          <xsd:maxLength value="255"/>
        </xsd:restriction>
      </xsd:simpleType>
    </xsd:element>
    <xsd:element name="LastSharedByTime" ma:index="25" nillable="true" ma:displayName="Last Shared By Time" ma:description="" ma:internalName="LastSharedByTime" ma:readOnly="tru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668c8bc-6c30-45e9-80ca-5109d4270dfd" elementFormDefault="qualified">
    <xsd:import namespace="http://schemas.microsoft.com/office/2006/documentManagement/types"/>
    <xsd:import namespace="http://schemas.microsoft.com/office/infopath/2007/PartnerControls"/>
    <xsd:element name="TaxCatchAll" ma:index="9" nillable="true" ma:displayName="Taxonomy Catch All Column" ma:description="" ma:hidden="true" ma:list="{9c8c5045-8277-483a-b8b4-cb4af49e8caa}" ma:internalName="TaxCatchAll" ma:showField="CatchAllData" ma:web="2e9807c8-684d-4ce2-9798-0aa295dedad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0" nillable="true" ma:displayName="Taxonomy Catch All Column1" ma:description="" ma:hidden="true" ma:list="{9c8c5045-8277-483a-b8b4-cb4af49e8caa}" ma:internalName="TaxCatchAllLabel" ma:readOnly="true" ma:showField="CatchAllDataLabel" ma:web="2e9807c8-684d-4ce2-9798-0aa295dedad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26052DD-DDCB-4127-8F49-D66AB66E4E3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0D118A9-B8B4-4D3D-ABED-2EEC450826EF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D1C2799B-5345-4F12-8888-054CDCE16528}">
  <ds:schemaRefs>
    <ds:schemaRef ds:uri="http://schemas.microsoft.com/office/2006/metadata/properties"/>
    <ds:schemaRef ds:uri="http://schemas.microsoft.com/office/infopath/2007/PartnerControls"/>
    <ds:schemaRef ds:uri="2e9807c8-684d-4ce2-9798-0aa295dedadb"/>
    <ds:schemaRef ds:uri="5668c8bc-6c30-45e9-80ca-5109d4270dfd"/>
  </ds:schemaRefs>
</ds:datastoreItem>
</file>

<file path=customXml/itemProps4.xml><?xml version="1.0" encoding="utf-8"?>
<ds:datastoreItem xmlns:ds="http://schemas.openxmlformats.org/officeDocument/2006/customXml" ds:itemID="{00369AA5-4212-4489-9731-ED14D4F9199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e9807c8-684d-4ce2-9798-0aa295dedadb"/>
    <ds:schemaRef ds:uri="5668c8bc-6c30-45e9-80ca-5109d4270df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NHS Digital_basic_template_Plain_Grey</Template>
  <TotalTime>120</TotalTime>
  <Pages>10</Pages>
  <Words>2747</Words>
  <Characters>15659</Characters>
  <Application>Microsoft Office Word</Application>
  <DocSecurity>0</DocSecurity>
  <Lines>130</Lines>
  <Paragraphs>36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Clinical Risk Management System</vt:lpstr>
    </vt:vector>
  </TitlesOfParts>
  <Company>Health &amp; Social Care Information Centre</Company>
  <LinksUpToDate>false</LinksUpToDate>
  <CharactersWithSpaces>18370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Clinical Risk Management System</dc:title>
  <dc:creator>Hannah McCann</dc:creator>
  <cp:lastModifiedBy>Ian Tomlinson</cp:lastModifiedBy>
  <cp:revision>5</cp:revision>
  <cp:lastPrinted>2017-10-04T10:35:00Z</cp:lastPrinted>
  <dcterms:created xsi:type="dcterms:W3CDTF">2020-06-30T13:14:00Z</dcterms:created>
  <dcterms:modified xsi:type="dcterms:W3CDTF">2020-07-02T08:05:00Z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scicOrgProfessionalGroup">
    <vt:lpwstr/>
  </property>
  <property fmtid="{D5CDD505-2E9C-101B-9397-08002B2CF9AE}" pid="3" name="ContentTypeId">
    <vt:lpwstr>0x010100F56AC1E539A90047BC30B3C9F7C85DBF009974B1B821AB36488BB2955A9F4B5285</vt:lpwstr>
  </property>
  <property fmtid="{D5CDD505-2E9C-101B-9397-08002B2CF9AE}" pid="4" name="hscicOrgOfficeLocation">
    <vt:lpwstr/>
  </property>
  <property fmtid="{D5CDD505-2E9C-101B-9397-08002B2CF9AE}" pid="5" name="hscicOrgCorporateFunction">
    <vt:lpwstr/>
  </property>
  <property fmtid="{D5CDD505-2E9C-101B-9397-08002B2CF9AE}" pid="6" name="hscicOrgPortfolioDomain">
    <vt:lpwstr/>
  </property>
  <property fmtid="{D5CDD505-2E9C-101B-9397-08002B2CF9AE}" pid="7" name="hscicDocumentType">
    <vt:lpwstr>147;#Templates|aff1a68b-1933-4dcf-8d00-314af96fd52f</vt:lpwstr>
  </property>
</Properties>
</file>