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77196A" w14:textId="77777777" w:rsidR="00EF354A" w:rsidRDefault="00EF354A" w:rsidP="00DC46F5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[Supplier / Provider Letterhead]</w:t>
      </w:r>
    </w:p>
    <w:p w14:paraId="5116993A" w14:textId="77777777" w:rsidR="002F52F6" w:rsidRPr="002F52F6" w:rsidRDefault="002F52F6" w:rsidP="00DC46F5">
      <w:pPr>
        <w:rPr>
          <w:rFonts w:ascii="Arial" w:hAnsi="Arial" w:cs="Arial"/>
          <w:b/>
          <w:sz w:val="24"/>
          <w:szCs w:val="24"/>
        </w:rPr>
      </w:pPr>
      <w:r w:rsidRPr="002F52F6">
        <w:rPr>
          <w:rFonts w:ascii="Arial" w:hAnsi="Arial" w:cs="Arial"/>
          <w:b/>
          <w:sz w:val="24"/>
          <w:szCs w:val="24"/>
        </w:rPr>
        <w:t xml:space="preserve">Proforma Letter – Suppliers to NHS Digital – On compliance with PRSB Standards    </w:t>
      </w:r>
    </w:p>
    <w:p w14:paraId="6B0115DE" w14:textId="77777777" w:rsidR="002F52F6" w:rsidRDefault="002F52F6" w:rsidP="00DC46F5">
      <w:pPr>
        <w:rPr>
          <w:rFonts w:ascii="Arial" w:hAnsi="Arial" w:cs="Arial"/>
          <w:sz w:val="24"/>
          <w:szCs w:val="24"/>
        </w:rPr>
      </w:pPr>
    </w:p>
    <w:p w14:paraId="23B0DC1D" w14:textId="77777777" w:rsidR="00B22A2D" w:rsidRDefault="00B22A2D" w:rsidP="00DC46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From: [Supplier name and address]</w:t>
      </w:r>
    </w:p>
    <w:p w14:paraId="52F8FEC1" w14:textId="77777777" w:rsidR="00B22A2D" w:rsidRDefault="00B22A2D" w:rsidP="00DC46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To:     [NHS Digital] </w:t>
      </w:r>
    </w:p>
    <w:p w14:paraId="35521120" w14:textId="77777777" w:rsidR="00B22A2D" w:rsidRDefault="00B22A2D" w:rsidP="00DC46F5">
      <w:pPr>
        <w:rPr>
          <w:rFonts w:ascii="Arial" w:hAnsi="Arial" w:cs="Arial"/>
          <w:sz w:val="24"/>
          <w:szCs w:val="24"/>
        </w:rPr>
      </w:pPr>
    </w:p>
    <w:p w14:paraId="2867B864" w14:textId="77777777" w:rsidR="00B22A2D" w:rsidRDefault="00B22A2D" w:rsidP="00DC46F5">
      <w:pPr>
        <w:rPr>
          <w:rFonts w:ascii="Arial" w:hAnsi="Arial" w:cs="Arial"/>
          <w:sz w:val="24"/>
          <w:szCs w:val="24"/>
        </w:rPr>
      </w:pPr>
    </w:p>
    <w:p w14:paraId="2E199DE9" w14:textId="77777777" w:rsidR="00B22A2D" w:rsidRDefault="00B22A2D" w:rsidP="00DC46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dd/mm/2019</w:t>
      </w:r>
    </w:p>
    <w:p w14:paraId="27CBB55C" w14:textId="77777777" w:rsidR="00B22A2D" w:rsidRDefault="00B22A2D" w:rsidP="00DC46F5">
      <w:pPr>
        <w:rPr>
          <w:rFonts w:ascii="Arial" w:hAnsi="Arial" w:cs="Arial"/>
          <w:sz w:val="24"/>
          <w:szCs w:val="24"/>
        </w:rPr>
      </w:pPr>
    </w:p>
    <w:p w14:paraId="4CF9495C" w14:textId="77777777" w:rsidR="00230D71" w:rsidRDefault="00B22A2D" w:rsidP="00DC46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Mr Burnett, </w:t>
      </w:r>
    </w:p>
    <w:p w14:paraId="12803E71" w14:textId="77777777" w:rsidR="00B22A2D" w:rsidRDefault="00B22A2D" w:rsidP="00DC46F5">
      <w:pPr>
        <w:rPr>
          <w:rFonts w:ascii="Arial" w:hAnsi="Arial" w:cs="Arial"/>
          <w:sz w:val="24"/>
          <w:szCs w:val="24"/>
        </w:rPr>
      </w:pPr>
    </w:p>
    <w:p w14:paraId="5CE83DBB" w14:textId="77777777" w:rsidR="00B22A2D" w:rsidRDefault="00B22A2D" w:rsidP="00DC46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We are pleased to advise that as at the above date we are </w:t>
      </w:r>
      <w:r w:rsidR="002F52F6">
        <w:rPr>
          <w:rFonts w:ascii="Arial" w:hAnsi="Arial" w:cs="Arial"/>
          <w:sz w:val="24"/>
          <w:szCs w:val="24"/>
        </w:rPr>
        <w:t xml:space="preserve">fully </w:t>
      </w:r>
      <w:r>
        <w:rPr>
          <w:rFonts w:ascii="Arial" w:hAnsi="Arial" w:cs="Arial"/>
          <w:sz w:val="24"/>
          <w:szCs w:val="24"/>
        </w:rPr>
        <w:t>compl</w:t>
      </w:r>
      <w:r w:rsidR="00181D8C">
        <w:rPr>
          <w:rFonts w:ascii="Arial" w:hAnsi="Arial" w:cs="Arial"/>
          <w:sz w:val="24"/>
          <w:szCs w:val="24"/>
        </w:rPr>
        <w:t>iant</w:t>
      </w:r>
      <w:r>
        <w:rPr>
          <w:rFonts w:ascii="Arial" w:hAnsi="Arial" w:cs="Arial"/>
          <w:sz w:val="24"/>
          <w:szCs w:val="24"/>
        </w:rPr>
        <w:t xml:space="preserve"> with the </w:t>
      </w:r>
      <w:r w:rsidRPr="00BD7AEF">
        <w:rPr>
          <w:rFonts w:ascii="Arial" w:hAnsi="Arial" w:cs="Arial"/>
          <w:i/>
          <w:sz w:val="24"/>
          <w:szCs w:val="24"/>
        </w:rPr>
        <w:t>PRSB Standards</w:t>
      </w:r>
      <w:r>
        <w:rPr>
          <w:rFonts w:ascii="Arial" w:hAnsi="Arial" w:cs="Arial"/>
          <w:sz w:val="24"/>
          <w:szCs w:val="24"/>
        </w:rPr>
        <w:t xml:space="preserve"> referred to in DCB3009 Healthy Child Record Standards ISN.</w:t>
      </w:r>
    </w:p>
    <w:p w14:paraId="5495101D" w14:textId="77777777" w:rsidR="00B22A2D" w:rsidRDefault="00B22A2D" w:rsidP="00DC46F5">
      <w:pPr>
        <w:rPr>
          <w:rFonts w:ascii="Arial" w:hAnsi="Arial" w:cs="Arial"/>
          <w:sz w:val="24"/>
          <w:szCs w:val="24"/>
        </w:rPr>
      </w:pPr>
    </w:p>
    <w:p w14:paraId="759818ED" w14:textId="77777777" w:rsidR="00B22A2D" w:rsidRDefault="00B22A2D" w:rsidP="00DC46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Our systems and solutions align with </w:t>
      </w:r>
      <w:r w:rsidRPr="00BD7AEF">
        <w:rPr>
          <w:rFonts w:ascii="Arial" w:hAnsi="Arial" w:cs="Arial"/>
          <w:i/>
          <w:sz w:val="24"/>
          <w:szCs w:val="24"/>
        </w:rPr>
        <w:t xml:space="preserve">PRSB </w:t>
      </w:r>
      <w:r w:rsidR="00862F98" w:rsidRPr="00BD7AEF">
        <w:rPr>
          <w:rFonts w:ascii="Arial" w:hAnsi="Arial" w:cs="Arial"/>
          <w:i/>
          <w:sz w:val="24"/>
          <w:szCs w:val="24"/>
        </w:rPr>
        <w:t>S</w:t>
      </w:r>
      <w:r w:rsidRPr="00BD7AEF">
        <w:rPr>
          <w:rFonts w:ascii="Arial" w:hAnsi="Arial" w:cs="Arial"/>
          <w:i/>
          <w:sz w:val="24"/>
          <w:szCs w:val="24"/>
        </w:rPr>
        <w:t>tandards</w:t>
      </w:r>
      <w:r>
        <w:rPr>
          <w:rFonts w:ascii="Arial" w:hAnsi="Arial" w:cs="Arial"/>
          <w:sz w:val="24"/>
          <w:szCs w:val="24"/>
        </w:rPr>
        <w:t xml:space="preserve"> </w:t>
      </w:r>
      <w:r w:rsidR="00EF354A">
        <w:rPr>
          <w:rFonts w:ascii="Arial" w:hAnsi="Arial" w:cs="Arial"/>
          <w:sz w:val="24"/>
          <w:szCs w:val="24"/>
        </w:rPr>
        <w:t xml:space="preserve">for [list Healthcare Event Records aligned to PRSB Standards here] </w:t>
      </w:r>
      <w:r>
        <w:rPr>
          <w:rFonts w:ascii="Arial" w:hAnsi="Arial" w:cs="Arial"/>
          <w:sz w:val="24"/>
          <w:szCs w:val="24"/>
        </w:rPr>
        <w:t>and our healthcare provider organisation</w:t>
      </w:r>
      <w:r w:rsidR="008B20D5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 have each been deployed with a release of software</w:t>
      </w:r>
      <w:r w:rsidR="002F52F6">
        <w:rPr>
          <w:rFonts w:ascii="Arial" w:hAnsi="Arial" w:cs="Arial"/>
          <w:sz w:val="24"/>
          <w:szCs w:val="24"/>
        </w:rPr>
        <w:t xml:space="preserve"> </w:t>
      </w:r>
      <w:r w:rsidR="00A412D0">
        <w:rPr>
          <w:rFonts w:ascii="Arial" w:hAnsi="Arial" w:cs="Arial"/>
          <w:sz w:val="24"/>
          <w:szCs w:val="24"/>
        </w:rPr>
        <w:t xml:space="preserve">compatible with the </w:t>
      </w:r>
      <w:r w:rsidR="00A412D0" w:rsidRPr="00A412D0">
        <w:rPr>
          <w:rFonts w:ascii="Arial" w:hAnsi="Arial" w:cs="Arial"/>
          <w:i/>
          <w:sz w:val="24"/>
          <w:szCs w:val="24"/>
        </w:rPr>
        <w:t>PRSB Standards</w:t>
      </w:r>
      <w:r w:rsidR="00A412D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as required by the ISN</w:t>
      </w:r>
      <w:r w:rsidR="002F52F6">
        <w:rPr>
          <w:rFonts w:ascii="Arial" w:hAnsi="Arial" w:cs="Arial"/>
          <w:sz w:val="24"/>
          <w:szCs w:val="24"/>
        </w:rPr>
        <w:t xml:space="preserve"> for Phase 1 of your Digital Child Health Programme (DCHP)</w:t>
      </w:r>
      <w:r>
        <w:rPr>
          <w:rFonts w:ascii="Arial" w:hAnsi="Arial" w:cs="Arial"/>
          <w:sz w:val="24"/>
          <w:szCs w:val="24"/>
        </w:rPr>
        <w:t xml:space="preserve">. </w:t>
      </w:r>
    </w:p>
    <w:p w14:paraId="6701279E" w14:textId="77777777" w:rsidR="00B22A2D" w:rsidRDefault="00B22A2D" w:rsidP="00DC46F5">
      <w:pPr>
        <w:rPr>
          <w:rFonts w:ascii="Arial" w:hAnsi="Arial" w:cs="Arial"/>
          <w:sz w:val="24"/>
          <w:szCs w:val="24"/>
        </w:rPr>
      </w:pPr>
    </w:p>
    <w:p w14:paraId="3259CB6A" w14:textId="77777777" w:rsidR="002F52F6" w:rsidRDefault="002F52F6" w:rsidP="00DC46F5">
      <w:pPr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We look forward receiving further instruction and guidance soon for </w:t>
      </w:r>
      <w:r w:rsidR="00EF354A">
        <w:rPr>
          <w:rFonts w:ascii="Arial" w:hAnsi="Arial" w:cs="Arial"/>
          <w:sz w:val="24"/>
          <w:szCs w:val="24"/>
        </w:rPr>
        <w:t>P</w:t>
      </w:r>
      <w:r>
        <w:rPr>
          <w:rFonts w:ascii="Arial" w:hAnsi="Arial" w:cs="Arial"/>
          <w:sz w:val="24"/>
          <w:szCs w:val="24"/>
        </w:rPr>
        <w:t>hase 2 -</w:t>
      </w:r>
      <w:r w:rsidRPr="002F52F6">
        <w:rPr>
          <w:rFonts w:ascii="Arial" w:hAnsi="Arial" w:cs="Arial"/>
          <w:i/>
          <w:sz w:val="24"/>
          <w:szCs w:val="24"/>
        </w:rPr>
        <w:t>Interoperability</w:t>
      </w:r>
      <w:r>
        <w:rPr>
          <w:rFonts w:ascii="Arial" w:hAnsi="Arial" w:cs="Arial"/>
          <w:sz w:val="24"/>
          <w:szCs w:val="24"/>
        </w:rPr>
        <w:t xml:space="preserve"> and </w:t>
      </w:r>
      <w:r w:rsidRPr="002F52F6">
        <w:rPr>
          <w:rFonts w:ascii="Arial" w:hAnsi="Arial" w:cs="Arial"/>
          <w:i/>
          <w:sz w:val="24"/>
          <w:szCs w:val="24"/>
        </w:rPr>
        <w:t>portability</w:t>
      </w:r>
      <w:r>
        <w:rPr>
          <w:rFonts w:ascii="Arial" w:hAnsi="Arial" w:cs="Arial"/>
          <w:i/>
          <w:sz w:val="24"/>
          <w:szCs w:val="24"/>
        </w:rPr>
        <w:t>.</w:t>
      </w:r>
    </w:p>
    <w:p w14:paraId="39DD7461" w14:textId="77777777" w:rsidR="002F52F6" w:rsidRDefault="002F52F6" w:rsidP="00DC46F5">
      <w:pPr>
        <w:rPr>
          <w:rFonts w:ascii="Arial" w:hAnsi="Arial" w:cs="Arial"/>
          <w:i/>
          <w:sz w:val="24"/>
          <w:szCs w:val="24"/>
        </w:rPr>
      </w:pPr>
    </w:p>
    <w:p w14:paraId="7FC68307" w14:textId="77777777" w:rsidR="002F52F6" w:rsidRDefault="002F52F6" w:rsidP="00DC46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Yours sincerely</w:t>
      </w:r>
    </w:p>
    <w:p w14:paraId="7D9DA2EB" w14:textId="77777777" w:rsidR="002F52F6" w:rsidRDefault="002F52F6" w:rsidP="00DC46F5">
      <w:pPr>
        <w:rPr>
          <w:rFonts w:ascii="Arial" w:hAnsi="Arial" w:cs="Arial"/>
          <w:i/>
          <w:sz w:val="24"/>
          <w:szCs w:val="24"/>
        </w:rPr>
      </w:pPr>
    </w:p>
    <w:p w14:paraId="2380097C" w14:textId="77777777" w:rsidR="00084A1D" w:rsidRDefault="00084A1D" w:rsidP="00DC46F5">
      <w:pPr>
        <w:rPr>
          <w:rFonts w:ascii="Arial" w:hAnsi="Arial" w:cs="Arial"/>
          <w:i/>
          <w:sz w:val="24"/>
          <w:szCs w:val="24"/>
        </w:rPr>
      </w:pPr>
    </w:p>
    <w:p w14:paraId="01F8941F" w14:textId="77777777" w:rsidR="002F52F6" w:rsidRDefault="002F52F6" w:rsidP="00DC46F5">
      <w:pPr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Authorised signature</w:t>
      </w:r>
    </w:p>
    <w:p w14:paraId="385713F9" w14:textId="77777777" w:rsidR="002F52F6" w:rsidRDefault="002F52F6" w:rsidP="00DC46F5">
      <w:pPr>
        <w:rPr>
          <w:rFonts w:ascii="Arial" w:hAnsi="Arial" w:cs="Arial"/>
          <w:i/>
          <w:sz w:val="24"/>
          <w:szCs w:val="24"/>
        </w:rPr>
      </w:pPr>
    </w:p>
    <w:p w14:paraId="7FA5FF76" w14:textId="77777777" w:rsidR="00084A1D" w:rsidRDefault="00084A1D" w:rsidP="00DC46F5">
      <w:pPr>
        <w:rPr>
          <w:rFonts w:ascii="Arial" w:hAnsi="Arial" w:cs="Arial"/>
          <w:sz w:val="24"/>
          <w:szCs w:val="24"/>
        </w:rPr>
      </w:pPr>
    </w:p>
    <w:p w14:paraId="1E465811" w14:textId="77777777" w:rsidR="002F52F6" w:rsidRPr="002F52F6" w:rsidRDefault="002F52F6" w:rsidP="00DC46F5">
      <w:pPr>
        <w:rPr>
          <w:rFonts w:ascii="Arial" w:hAnsi="Arial" w:cs="Arial"/>
          <w:sz w:val="24"/>
          <w:szCs w:val="24"/>
        </w:rPr>
      </w:pPr>
      <w:r w:rsidRPr="002F52F6">
        <w:rPr>
          <w:rFonts w:ascii="Arial" w:hAnsi="Arial" w:cs="Arial"/>
          <w:sz w:val="24"/>
          <w:szCs w:val="24"/>
        </w:rPr>
        <w:t>Name</w:t>
      </w:r>
    </w:p>
    <w:p w14:paraId="0BAD43F1" w14:textId="77777777" w:rsidR="00100ED4" w:rsidRDefault="00100ED4" w:rsidP="00DC46F5">
      <w:pPr>
        <w:rPr>
          <w:rFonts w:ascii="Arial" w:hAnsi="Arial" w:cs="Arial"/>
          <w:i/>
          <w:sz w:val="24"/>
          <w:szCs w:val="24"/>
        </w:rPr>
      </w:pPr>
    </w:p>
    <w:p w14:paraId="11143E22" w14:textId="77777777" w:rsidR="00100ED4" w:rsidRDefault="00100ED4" w:rsidP="00DC46F5">
      <w:pPr>
        <w:rPr>
          <w:rFonts w:ascii="Arial" w:hAnsi="Arial" w:cs="Arial"/>
          <w:i/>
          <w:sz w:val="24"/>
          <w:szCs w:val="24"/>
        </w:rPr>
      </w:pPr>
    </w:p>
    <w:p w14:paraId="50A06010" w14:textId="77777777" w:rsidR="002F52F6" w:rsidRDefault="00100ED4" w:rsidP="00DC46F5">
      <w:pPr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On behalf of</w:t>
      </w:r>
    </w:p>
    <w:p w14:paraId="33922B1E" w14:textId="77777777" w:rsidR="00084A1D" w:rsidRDefault="00084A1D" w:rsidP="00DC46F5">
      <w:pPr>
        <w:rPr>
          <w:rFonts w:ascii="Arial" w:hAnsi="Arial" w:cs="Arial"/>
          <w:sz w:val="24"/>
          <w:szCs w:val="24"/>
        </w:rPr>
      </w:pPr>
    </w:p>
    <w:p w14:paraId="098CE78E" w14:textId="77777777" w:rsidR="00100ED4" w:rsidRDefault="00100ED4" w:rsidP="00DC46F5">
      <w:pPr>
        <w:rPr>
          <w:rFonts w:ascii="Arial" w:hAnsi="Arial" w:cs="Arial"/>
          <w:sz w:val="24"/>
          <w:szCs w:val="24"/>
        </w:rPr>
      </w:pPr>
    </w:p>
    <w:p w14:paraId="7D9BFB43" w14:textId="77777777" w:rsidR="00B22A2D" w:rsidRPr="00DC46F5" w:rsidRDefault="002F52F6" w:rsidP="00DC46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Supplier</w:t>
      </w:r>
      <w:r w:rsidR="00EF354A">
        <w:rPr>
          <w:rFonts w:ascii="Arial" w:hAnsi="Arial" w:cs="Arial"/>
          <w:sz w:val="24"/>
          <w:szCs w:val="24"/>
        </w:rPr>
        <w:t xml:space="preserve">/Provider </w:t>
      </w:r>
      <w:r>
        <w:rPr>
          <w:rFonts w:ascii="Arial" w:hAnsi="Arial" w:cs="Arial"/>
          <w:sz w:val="24"/>
          <w:szCs w:val="24"/>
        </w:rPr>
        <w:t xml:space="preserve">name </w:t>
      </w:r>
      <w:r>
        <w:rPr>
          <w:rFonts w:ascii="Arial" w:hAnsi="Arial" w:cs="Arial"/>
          <w:i/>
          <w:sz w:val="24"/>
          <w:szCs w:val="24"/>
        </w:rPr>
        <w:t xml:space="preserve"> </w:t>
      </w:r>
      <w:r w:rsidRPr="002F52F6">
        <w:rPr>
          <w:rFonts w:ascii="Arial" w:hAnsi="Arial" w:cs="Arial"/>
          <w:i/>
          <w:sz w:val="24"/>
          <w:szCs w:val="24"/>
        </w:rPr>
        <w:t xml:space="preserve"> </w:t>
      </w:r>
      <w:r w:rsidR="00B22A2D">
        <w:rPr>
          <w:rFonts w:ascii="Arial" w:hAnsi="Arial" w:cs="Arial"/>
          <w:sz w:val="24"/>
          <w:szCs w:val="24"/>
        </w:rPr>
        <w:t xml:space="preserve">    </w:t>
      </w:r>
    </w:p>
    <w:sectPr w:rsidR="00B22A2D" w:rsidRPr="00DC46F5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BDBCD1" w14:textId="77777777" w:rsidR="00984A1A" w:rsidRDefault="00984A1A" w:rsidP="00984A1A">
      <w:r>
        <w:separator/>
      </w:r>
    </w:p>
  </w:endnote>
  <w:endnote w:type="continuationSeparator" w:id="0">
    <w:p w14:paraId="7DB619A7" w14:textId="77777777" w:rsidR="00984A1A" w:rsidRDefault="00984A1A" w:rsidP="00984A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73CCF5" w14:textId="77777777" w:rsidR="00984A1A" w:rsidRDefault="00984A1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D2E114" w14:textId="77777777" w:rsidR="00984A1A" w:rsidRDefault="00984A1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8480B0" w14:textId="77777777" w:rsidR="00984A1A" w:rsidRDefault="00984A1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4936BD6" w14:textId="77777777" w:rsidR="00984A1A" w:rsidRDefault="00984A1A" w:rsidP="00984A1A">
      <w:r>
        <w:separator/>
      </w:r>
    </w:p>
  </w:footnote>
  <w:footnote w:type="continuationSeparator" w:id="0">
    <w:p w14:paraId="781D986F" w14:textId="77777777" w:rsidR="00984A1A" w:rsidRDefault="00984A1A" w:rsidP="00984A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3D6F31" w14:textId="4C09A7DE" w:rsidR="00984A1A" w:rsidRDefault="00984A1A">
    <w:pPr>
      <w:pStyle w:val="Header"/>
    </w:pPr>
    <w:r>
      <w:rPr>
        <w:noProof/>
      </w:rPr>
      <w:pict w14:anchorId="704617B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7055813" o:spid="_x0000_s2050" type="#_x0000_t136" style="position:absolute;margin-left:0;margin-top:0;width:595.2pt;height:41.0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SUPERSEDED - see Amd 11/2020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68914A" w14:textId="3BF6DB67" w:rsidR="00984A1A" w:rsidRDefault="00984A1A">
    <w:pPr>
      <w:pStyle w:val="Header"/>
    </w:pPr>
    <w:r>
      <w:rPr>
        <w:noProof/>
      </w:rPr>
      <w:pict w14:anchorId="6D1439B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7055814" o:spid="_x0000_s2051" type="#_x0000_t136" style="position:absolute;margin-left:0;margin-top:0;width:595.2pt;height:41.0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SUPERSEDED - see Amd 11/2020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37AF57" w14:textId="6DFE34A3" w:rsidR="00984A1A" w:rsidRDefault="00984A1A">
    <w:pPr>
      <w:pStyle w:val="Header"/>
    </w:pPr>
    <w:r>
      <w:rPr>
        <w:noProof/>
      </w:rPr>
      <w:pict w14:anchorId="26282AC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7055812" o:spid="_x0000_s2049" type="#_x0000_t136" style="position:absolute;margin-left:0;margin-top:0;width:595.2pt;height:41.0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SUPERSEDED - see Amd 11/2020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6051434"/>
    <w:multiLevelType w:val="multilevel"/>
    <w:tmpl w:val="98265654"/>
    <w:lvl w:ilvl="0">
      <w:start w:val="1"/>
      <w:numFmt w:val="upperRoman"/>
      <w:pStyle w:val="Heading1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upperLetter"/>
      <w:pStyle w:val="Heading2"/>
      <w:lvlText w:val="%2."/>
      <w:lvlJc w:val="left"/>
      <w:pPr>
        <w:ind w:left="720" w:firstLine="0"/>
      </w:pPr>
      <w:rPr>
        <w:rFonts w:hint="default"/>
      </w:rPr>
    </w:lvl>
    <w:lvl w:ilvl="2">
      <w:start w:val="1"/>
      <w:numFmt w:val="lowerRoman"/>
      <w:pStyle w:val="Heading3"/>
      <w:lvlText w:val="(%3)"/>
      <w:lvlJc w:val="left"/>
      <w:pPr>
        <w:ind w:left="1440" w:firstLine="0"/>
      </w:pPr>
      <w:rPr>
        <w:rFonts w:ascii="Times New Roman" w:eastAsia="Times New Roman" w:hAnsi="Times New Roman" w:cs="Times New Roman"/>
      </w:rPr>
    </w:lvl>
    <w:lvl w:ilvl="3">
      <w:start w:val="1"/>
      <w:numFmt w:val="lowerLetter"/>
      <w:pStyle w:val="Heading4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pStyle w:val="Heading5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pStyle w:val="Heading6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pStyle w:val="Heading7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pStyle w:val="Heading8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5760" w:firstLine="0"/>
      </w:pPr>
      <w:rPr>
        <w:rFonts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2A2D"/>
    <w:rsid w:val="00084A1D"/>
    <w:rsid w:val="00100ED4"/>
    <w:rsid w:val="00181D8C"/>
    <w:rsid w:val="00230D71"/>
    <w:rsid w:val="0023669F"/>
    <w:rsid w:val="002971F1"/>
    <w:rsid w:val="002F52F6"/>
    <w:rsid w:val="0034309F"/>
    <w:rsid w:val="005C4CAD"/>
    <w:rsid w:val="006E2370"/>
    <w:rsid w:val="00862F98"/>
    <w:rsid w:val="008B20D5"/>
    <w:rsid w:val="00925DF3"/>
    <w:rsid w:val="00984A1A"/>
    <w:rsid w:val="009C2821"/>
    <w:rsid w:val="00A412D0"/>
    <w:rsid w:val="00A62A62"/>
    <w:rsid w:val="00B03FE0"/>
    <w:rsid w:val="00B22A2D"/>
    <w:rsid w:val="00BD7AEF"/>
    <w:rsid w:val="00CB164A"/>
    <w:rsid w:val="00D46472"/>
    <w:rsid w:val="00DC46F5"/>
    <w:rsid w:val="00EF1D8A"/>
    <w:rsid w:val="00E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6BDD0E91"/>
  <w15:chartTrackingRefBased/>
  <w15:docId w15:val="{1AE1644F-DE2B-4191-BE20-7C0886BBC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25DF3"/>
  </w:style>
  <w:style w:type="paragraph" w:styleId="Heading1">
    <w:name w:val="heading 1"/>
    <w:aliases w:val="Level 1,Section Heading,h1,Heading,2,level 1,Level 1 Head,H1,Titre 1 SQ,Numbered - 1,CBC Heading 1,Section,A MAJOR/BOLD,Schedheading,Heading 1(Report Only),h1 chapter heading,Section Heading Char,h1 Char,2 Char,1,section,par1,C,Paragraph No,o"/>
    <w:basedOn w:val="Normal"/>
    <w:link w:val="Heading1Char1"/>
    <w:qFormat/>
    <w:rsid w:val="00925DF3"/>
    <w:pPr>
      <w:numPr>
        <w:numId w:val="9"/>
      </w:numPr>
      <w:outlineLvl w:val="0"/>
    </w:pPr>
    <w:rPr>
      <w:rFonts w:eastAsia="Times New Roman"/>
      <w:kern w:val="28"/>
    </w:rPr>
  </w:style>
  <w:style w:type="paragraph" w:styleId="Heading2">
    <w:name w:val="heading 2"/>
    <w:aliases w:val="KJL:1st Level,Reset numbering,PARA2,S Heading,S Heading 2,h2,Numbered - 2,1.1.1 heading,m,Body Text (Reset numbering),H2,TF-Overskrit 2,h2 main heading,2m,h 2,B Sub/Bold,B Sub/Bold1,B Sub/Bold2,B Sub/Bold11,h2 main heading1,h2 main heading2,l"/>
    <w:basedOn w:val="Normal"/>
    <w:link w:val="Heading2Char"/>
    <w:qFormat/>
    <w:rsid w:val="00925DF3"/>
    <w:pPr>
      <w:numPr>
        <w:ilvl w:val="1"/>
        <w:numId w:val="9"/>
      </w:numPr>
      <w:outlineLvl w:val="1"/>
    </w:pPr>
    <w:rPr>
      <w:rFonts w:eastAsia="Times New Roman"/>
    </w:rPr>
  </w:style>
  <w:style w:type="paragraph" w:styleId="Heading3">
    <w:name w:val="heading 3"/>
    <w:aliases w:val="Level 1 - 2,h3,C Sub-Sub/Italic,h3 sub heading,Head 31,Head 32,C Sub-Sub/Italic1,h3 sub heading1,H3,3m,Level 1 - 1,GPH Heading 3,Sub-section,H31,(Alt+3),3,Sub2Para,Numbered - 3,HeadC,Minor1,Para Heading 3,Para Heading 31,h31,Minor,H32,H33,H311"/>
    <w:basedOn w:val="Normal"/>
    <w:link w:val="Heading3Char"/>
    <w:qFormat/>
    <w:rsid w:val="00925DF3"/>
    <w:pPr>
      <w:numPr>
        <w:ilvl w:val="2"/>
        <w:numId w:val="9"/>
      </w:numPr>
      <w:outlineLvl w:val="2"/>
    </w:pPr>
    <w:rPr>
      <w:rFonts w:eastAsia="Times New Roman"/>
    </w:rPr>
  </w:style>
  <w:style w:type="paragraph" w:styleId="Heading4">
    <w:name w:val="heading 4"/>
    <w:aliases w:val="Sub-Minor,Level 2 - a,H4,dash,h4,h4 sub sub heading,D Sub-Sub/Plain,Level 2 - (a),GPH Heading 4,Schedules,n,Project table,Propos,Bullet 1,Bullet 11,Bullet 12,Bullet 13,Bullet 14,Bullet 15,Bullet 16,4,Paragraph Title,alpha, Paragraph Title ,Te"/>
    <w:basedOn w:val="Normal"/>
    <w:link w:val="Heading4Char"/>
    <w:qFormat/>
    <w:rsid w:val="00925DF3"/>
    <w:pPr>
      <w:numPr>
        <w:ilvl w:val="3"/>
        <w:numId w:val="9"/>
      </w:numPr>
      <w:outlineLvl w:val="3"/>
    </w:pPr>
    <w:rPr>
      <w:rFonts w:eastAsia="Times New Roman"/>
    </w:rPr>
  </w:style>
  <w:style w:type="paragraph" w:styleId="Heading5">
    <w:name w:val="heading 5"/>
    <w:aliases w:val="Heading 5(unused),Level 3 - (i),Level 3 - i,Response Type,Response Type1,Response Type2,Response Type3,Response Type4,Response Type5,Response Type6,Response Type7,Appendix A to X,Heading 5   Appendix A to X,h5,h51,Alpha,Bullet1,H5,Subheading"/>
    <w:basedOn w:val="Heading4"/>
    <w:link w:val="Heading5Char1"/>
    <w:qFormat/>
    <w:rsid w:val="00925DF3"/>
    <w:pPr>
      <w:numPr>
        <w:ilvl w:val="4"/>
      </w:numPr>
      <w:outlineLvl w:val="4"/>
    </w:pPr>
  </w:style>
  <w:style w:type="paragraph" w:styleId="Heading6">
    <w:name w:val="heading 6"/>
    <w:aliases w:val="Heading 6(unused),Legal Level 1.,L1 PIP,Heading 6  Appendix Y &amp; Z,h6,h61,Roman,bullet2,Level 5.1,Bp,a,Lev 6,H6 DO NOT USE,Bullet list,PA Appendix,H6,H61,PR14,Blank 2,H62,H63,H64,H65,H66,H67,H68,H69,H610,H611,H612,H613,H614,H615,H616,H617,H618"/>
    <w:basedOn w:val="Heading5"/>
    <w:link w:val="Heading6Char"/>
    <w:qFormat/>
    <w:rsid w:val="00925DF3"/>
    <w:pPr>
      <w:numPr>
        <w:ilvl w:val="5"/>
      </w:numPr>
      <w:outlineLvl w:val="5"/>
    </w:pPr>
    <w:rPr>
      <w:rFonts w:ascii="Calibri" w:hAnsi="Calibri"/>
      <w:b/>
      <w:bCs/>
    </w:rPr>
  </w:style>
  <w:style w:type="paragraph" w:styleId="Heading7">
    <w:name w:val="heading 7"/>
    <w:aliases w:val="Heading 7(unused),Legal Level 1.1.,L2 PIP,h7,h71,Lev 7,H7DO NOT USE,PA Appendix Major,Blank 3,letter list,lettered list,letter list1,lettered list1,letter list2,lettered list2,letter list11,lettered list11,letter list3,lettered list3,PR,7"/>
    <w:basedOn w:val="Heading6"/>
    <w:link w:val="Heading7Char"/>
    <w:qFormat/>
    <w:rsid w:val="00925DF3"/>
    <w:pPr>
      <w:numPr>
        <w:ilvl w:val="6"/>
      </w:numPr>
      <w:outlineLvl w:val="6"/>
    </w:pPr>
    <w:rPr>
      <w:b w:val="0"/>
      <w:bCs w:val="0"/>
      <w:sz w:val="24"/>
      <w:szCs w:val="24"/>
    </w:rPr>
  </w:style>
  <w:style w:type="paragraph" w:styleId="Heading8">
    <w:name w:val="heading 8"/>
    <w:aliases w:val="h8,h81,Note,Legal Level 1.1.1.,Lev 8,h8 DO NOT USE,PA Appendix Minor,Blank 4,8,Subenumerate,Appendix Minor,resume,H8"/>
    <w:basedOn w:val="Normal"/>
    <w:next w:val="Normal"/>
    <w:link w:val="Heading8Char"/>
    <w:qFormat/>
    <w:rsid w:val="00925DF3"/>
    <w:pPr>
      <w:numPr>
        <w:ilvl w:val="7"/>
        <w:numId w:val="9"/>
      </w:numPr>
      <w:spacing w:after="240"/>
      <w:jc w:val="center"/>
      <w:outlineLvl w:val="7"/>
    </w:pPr>
    <w:rPr>
      <w:rFonts w:eastAsia="Times New Roman"/>
      <w:b/>
      <w:caps/>
    </w:rPr>
  </w:style>
  <w:style w:type="paragraph" w:styleId="Heading9">
    <w:name w:val="heading 9"/>
    <w:aliases w:val="Heading 9 (defunct),h9,h91,Legal Level 1.1.1.1.,Lev 9,h9 DO NOT USE,App Heading,Titre 10,App1,Blank 5,appendix,Heading 9.,9,Doc Ref,RFP Reference,App Heading1,App Heading2,App Heading3,App Heading4,App Heading5,H9,Crossreference"/>
    <w:basedOn w:val="Heading8"/>
    <w:next w:val="Normal"/>
    <w:link w:val="Heading9Char"/>
    <w:qFormat/>
    <w:rsid w:val="00925DF3"/>
    <w:pPr>
      <w:numPr>
        <w:ilvl w:val="0"/>
        <w:numId w:val="0"/>
      </w:numPr>
      <w:ind w:left="5760"/>
      <w:outlineLvl w:val="8"/>
    </w:pPr>
    <w:rPr>
      <w:rFonts w:ascii="Cambria" w:hAnsi="Cambria"/>
      <w:b w:val="0"/>
      <w:caps w:val="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uiPriority w:val="9"/>
    <w:rsid w:val="00925DF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1Char1">
    <w:name w:val="Heading 1 Char1"/>
    <w:aliases w:val="Level 1 Char,Section Heading Char1,h1 Char1,Heading Char,2 Char1,level 1 Char,Level 1 Head Char,H1 Char,Titre 1 SQ Char,Numbered - 1 Char,CBC Heading 1 Char,Section Char,A MAJOR/BOLD Char,Schedheading Char,Heading 1(Report Only) Char"/>
    <w:link w:val="Heading1"/>
    <w:locked/>
    <w:rsid w:val="00925DF3"/>
    <w:rPr>
      <w:rFonts w:eastAsia="Times New Roman"/>
      <w:kern w:val="28"/>
    </w:rPr>
  </w:style>
  <w:style w:type="character" w:customStyle="1" w:styleId="Heading2Char">
    <w:name w:val="Heading 2 Char"/>
    <w:aliases w:val="KJL:1st Level Char,Reset numbering Char,PARA2 Char,S Heading Char,S Heading 2 Char,h2 Char,Numbered - 2 Char,1.1.1 heading Char,m Char,Body Text (Reset numbering) Char,H2 Char,TF-Overskrit 2 Char,h2 main heading Char,2m Char,h 2 Char"/>
    <w:link w:val="Heading2"/>
    <w:rsid w:val="00925DF3"/>
    <w:rPr>
      <w:rFonts w:eastAsia="Times New Roman"/>
    </w:rPr>
  </w:style>
  <w:style w:type="character" w:customStyle="1" w:styleId="Heading3Char">
    <w:name w:val="Heading 3 Char"/>
    <w:aliases w:val="Level 1 - 2 Char,h3 Char,C Sub-Sub/Italic Char,h3 sub heading Char,Head 31 Char,Head 32 Char,C Sub-Sub/Italic1 Char,h3 sub heading1 Char,H3 Char,3m Char,Level 1 - 1 Char,GPH Heading 3 Char,Sub-section Char,H31 Char,(Alt+3) Char,3 Char"/>
    <w:link w:val="Heading3"/>
    <w:rsid w:val="00925DF3"/>
    <w:rPr>
      <w:rFonts w:eastAsia="Times New Roman"/>
    </w:rPr>
  </w:style>
  <w:style w:type="character" w:customStyle="1" w:styleId="Heading4Char">
    <w:name w:val="Heading 4 Char"/>
    <w:aliases w:val="Sub-Minor Char,Level 2 - a Char,H4 Char,dash Char,h4 Char,h4 sub sub heading Char,D Sub-Sub/Plain Char,Level 2 - (a) Char,GPH Heading 4 Char,Schedules Char,n Char,Project table Char,Propos Char,Bullet 1 Char,Bullet 11 Char,Bullet 12 Char"/>
    <w:link w:val="Heading4"/>
    <w:rsid w:val="00925DF3"/>
    <w:rPr>
      <w:rFonts w:eastAsia="Times New Roman"/>
    </w:rPr>
  </w:style>
  <w:style w:type="character" w:customStyle="1" w:styleId="Heading5Char">
    <w:name w:val="Heading 5 Char"/>
    <w:basedOn w:val="DefaultParagraphFont"/>
    <w:uiPriority w:val="9"/>
    <w:semiHidden/>
    <w:rsid w:val="00925DF3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5Char1">
    <w:name w:val="Heading 5 Char1"/>
    <w:aliases w:val="Heading 5(unused) Char,Level 3 - (i) Char,Level 3 - i Char,Response Type Char,Response Type1 Char,Response Type2 Char,Response Type3 Char,Response Type4 Char,Response Type5 Char,Response Type6 Char,Response Type7 Char,h5 Char,h51 Char"/>
    <w:link w:val="Heading5"/>
    <w:rsid w:val="00925DF3"/>
    <w:rPr>
      <w:rFonts w:eastAsia="Times New Roman"/>
    </w:rPr>
  </w:style>
  <w:style w:type="character" w:customStyle="1" w:styleId="Heading6Char">
    <w:name w:val="Heading 6 Char"/>
    <w:aliases w:val="Heading 6(unused) Char,Legal Level 1. Char,L1 PIP Char,Heading 6  Appendix Y &amp; Z Char,h6 Char,h61 Char,Roman Char,bullet2 Char,Level 5.1 Char,Bp Char,a Char,Lev 6 Char,H6 DO NOT USE Char,Bullet list Char,PA Appendix Char,H6 Char,H61 Char"/>
    <w:link w:val="Heading6"/>
    <w:rsid w:val="00925DF3"/>
    <w:rPr>
      <w:rFonts w:ascii="Calibri" w:eastAsia="Times New Roman" w:hAnsi="Calibri"/>
      <w:b/>
      <w:bCs/>
    </w:rPr>
  </w:style>
  <w:style w:type="character" w:customStyle="1" w:styleId="Heading7Char">
    <w:name w:val="Heading 7 Char"/>
    <w:aliases w:val="Heading 7(unused) Char,Legal Level 1.1. Char,L2 PIP Char,h7 Char,h71 Char,Lev 7 Char,H7DO NOT USE Char,PA Appendix Major Char,Blank 3 Char,letter list Char,lettered list Char,letter list1 Char,lettered list1 Char,letter list2 Char,PR Char"/>
    <w:link w:val="Heading7"/>
    <w:rsid w:val="00925DF3"/>
    <w:rPr>
      <w:rFonts w:ascii="Calibri" w:eastAsia="Times New Roman" w:hAnsi="Calibri"/>
      <w:sz w:val="24"/>
      <w:szCs w:val="24"/>
    </w:rPr>
  </w:style>
  <w:style w:type="character" w:customStyle="1" w:styleId="Heading8Char">
    <w:name w:val="Heading 8 Char"/>
    <w:aliases w:val="h8 Char,h81 Char,Note Char,Legal Level 1.1.1. Char,Lev 8 Char,h8 DO NOT USE Char,PA Appendix Minor Char,Blank 4 Char,8 Char,Subenumerate Char,Appendix Minor Char,resume Char,H8 Char"/>
    <w:link w:val="Heading8"/>
    <w:rsid w:val="00925DF3"/>
    <w:rPr>
      <w:rFonts w:eastAsia="Times New Roman"/>
      <w:b/>
      <w:caps/>
    </w:rPr>
  </w:style>
  <w:style w:type="character" w:customStyle="1" w:styleId="Heading9Char">
    <w:name w:val="Heading 9 Char"/>
    <w:aliases w:val="Heading 9 (defunct) Char,h9 Char,h91 Char,Legal Level 1.1.1.1. Char,Lev 9 Char,h9 DO NOT USE Char,App Heading Char,Titre 10 Char,App1 Char,Blank 5 Char,appendix Char,Heading 9. Char,9 Char,Doc Ref Char,RFP Reference Char,App Heading1 Char"/>
    <w:link w:val="Heading9"/>
    <w:rsid w:val="00925DF3"/>
    <w:rPr>
      <w:rFonts w:ascii="Cambria" w:eastAsia="Times New Roman" w:hAnsi="Cambria"/>
    </w:rPr>
  </w:style>
  <w:style w:type="paragraph" w:styleId="Title">
    <w:name w:val="Title"/>
    <w:basedOn w:val="Normal"/>
    <w:link w:val="TitleChar"/>
    <w:uiPriority w:val="99"/>
    <w:qFormat/>
    <w:rsid w:val="00925DF3"/>
    <w:pPr>
      <w:spacing w:before="240" w:after="60"/>
      <w:jc w:val="center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leChar">
    <w:name w:val="Title Char"/>
    <w:link w:val="Title"/>
    <w:uiPriority w:val="99"/>
    <w:rsid w:val="00925DF3"/>
    <w:rPr>
      <w:rFonts w:ascii="Cambria" w:eastAsia="Times New Roman" w:hAnsi="Cambria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qFormat/>
    <w:rsid w:val="00925DF3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rsid w:val="00925DF3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uiPriority w:val="99"/>
    <w:qFormat/>
    <w:rsid w:val="00925DF3"/>
    <w:rPr>
      <w:rFonts w:cs="Times New Roman"/>
      <w:b/>
      <w:bCs/>
    </w:rPr>
  </w:style>
  <w:style w:type="paragraph" w:styleId="ListParagraph">
    <w:name w:val="List Paragraph"/>
    <w:basedOn w:val="Normal"/>
    <w:uiPriority w:val="34"/>
    <w:qFormat/>
    <w:rsid w:val="00925DF3"/>
    <w:pPr>
      <w:ind w:left="720"/>
      <w:contextualSpacing/>
    </w:pPr>
    <w:rPr>
      <w:rFonts w:eastAsia="Times New Roman"/>
    </w:rPr>
  </w:style>
  <w:style w:type="paragraph" w:styleId="Header">
    <w:name w:val="header"/>
    <w:basedOn w:val="Normal"/>
    <w:link w:val="HeaderChar"/>
    <w:uiPriority w:val="99"/>
    <w:unhideWhenUsed/>
    <w:rsid w:val="00984A1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4A1A"/>
  </w:style>
  <w:style w:type="paragraph" w:styleId="Footer">
    <w:name w:val="footer"/>
    <w:basedOn w:val="Normal"/>
    <w:link w:val="FooterChar"/>
    <w:uiPriority w:val="99"/>
    <w:unhideWhenUsed/>
    <w:rsid w:val="00984A1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4A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SAS collaboration document" ma:contentTypeID="0x010100CE61D9DC7AFC6844B595FD0A55B75DF700F78EA7813BF265449177958AB975B339" ma:contentTypeVersion="44" ma:contentTypeDescription="For use in the ISCE library." ma:contentTypeScope="" ma:versionID="66ef86748e3a24db16cab4e02e1e283c">
  <xsd:schema xmlns:xsd="http://www.w3.org/2001/XMLSchema" xmlns:xs="http://www.w3.org/2001/XMLSchema" xmlns:p="http://schemas.microsoft.com/office/2006/metadata/properties" xmlns:ns1="http://schemas.microsoft.com/sharepoint/v3" xmlns:ns2="5668c8bc-6c30-45e9-80ca-5109d4270dfd" xmlns:ns3="2d3363b9-f596-42df-a5cf-be226e0c484f" xmlns:ns4="f9812ac6-b78b-4a5b-a049-e7a3ccb60a4b" xmlns:ns5="f3dc2411-eaa8-4be9-8af6-a32e403a82af" xmlns:ns6="http://schemas.microsoft.com/sharepoint/v4" targetNamespace="http://schemas.microsoft.com/office/2006/metadata/properties" ma:root="true" ma:fieldsID="0dd624f5e2afd794d96ea3284d976975" ns1:_="" ns2:_="" ns3:_="" ns4:_="" ns5:_="" ns6:_="">
    <xsd:import namespace="http://schemas.microsoft.com/sharepoint/v3"/>
    <xsd:import namespace="5668c8bc-6c30-45e9-80ca-5109d4270dfd"/>
    <xsd:import namespace="2d3363b9-f596-42df-a5cf-be226e0c484f"/>
    <xsd:import namespace="f9812ac6-b78b-4a5b-a049-e7a3ccb60a4b"/>
    <xsd:import namespace="f3dc2411-eaa8-4be9-8af6-a32e403a82af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AuthorName" minOccurs="0"/>
                <xsd:element ref="ns2:AuthoredDate"/>
                <xsd:element ref="ns2:InformationStatus"/>
                <xsd:element ref="ns2:e076e489fa624670a6d5030aa6510568" minOccurs="0"/>
                <xsd:element ref="ns2:TaxCatchAll" minOccurs="0"/>
                <xsd:element ref="ns2:TaxCatchAllLabel" minOccurs="0"/>
                <xsd:element ref="ns2:SecurityClassification"/>
                <xsd:element ref="ns1:_dlc_Exempt" minOccurs="0"/>
                <xsd:element ref="ns1:_dlc_ExpireDateSaved" minOccurs="0"/>
                <xsd:element ref="ns1:_dlc_ExpireDate" minOccurs="0"/>
                <xsd:element ref="ns3:_dlc_DocId" minOccurs="0"/>
                <xsd:element ref="ns3:_dlc_DocIdUrl" minOccurs="0"/>
                <xsd:element ref="ns3:_dlc_DocIdPersistId" minOccurs="0"/>
                <xsd:element ref="ns4:ISCE_x0020_title" minOccurs="0"/>
                <xsd:element ref="ns5:SharedWithUsers" minOccurs="0"/>
                <xsd:element ref="ns5:SharedWithDetails" minOccurs="0"/>
                <xsd:element ref="ns6:IconOverlay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dlc_Exempt" ma:index="16" nillable="true" ma:displayName="Exempt from Policy" ma:description="" ma:hidden="true" ma:internalName="_dlc_Exempt" ma:readOnly="true">
      <xsd:simpleType>
        <xsd:restriction base="dms:Unknown"/>
      </xsd:simpleType>
    </xsd:element>
    <xsd:element name="_dlc_ExpireDateSaved" ma:index="17" nillable="true" ma:displayName="Original Expiration Date" ma:description="" ma:hidden="true" ma:internalName="_dlc_ExpireDateSaved" ma:readOnly="true">
      <xsd:simpleType>
        <xsd:restriction base="dms:DateTime"/>
      </xsd:simpleType>
    </xsd:element>
    <xsd:element name="_dlc_ExpireDate" ma:index="18" nillable="true" ma:displayName="Expiration Date" ma:description="" ma:hidden="true" ma:indexed="true" ma:internalName="_dlc_ExpireDat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68c8bc-6c30-45e9-80ca-5109d4270dfd" elementFormDefault="qualified">
    <xsd:import namespace="http://schemas.microsoft.com/office/2006/documentManagement/types"/>
    <xsd:import namespace="http://schemas.microsoft.com/office/infopath/2007/PartnerControls"/>
    <xsd:element name="AuthorName" ma:index="8" nillable="true" ma:displayName="Author Name" ma:description="The name of the primary author or contact" ma:internalName="Author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uthoredDate" ma:index="9" ma:displayName="Authored Date" ma:default="[today]" ma:format="DateOnly" ma:internalName="AuthoredDate">
      <xsd:simpleType>
        <xsd:restriction base="dms:DateTime"/>
      </xsd:simpleType>
    </xsd:element>
    <xsd:element name="InformationStatus" ma:index="10" ma:displayName="Information Status" ma:default="Draft" ma:description="The position of state of the resource" ma:format="Dropdown" ma:internalName="InformationStatus" ma:readOnly="false">
      <xsd:simpleType>
        <xsd:restriction base="dms:Choice">
          <xsd:enumeration value="Draft"/>
          <xsd:enumeration value="In Review"/>
          <xsd:enumeration value="Approved"/>
          <xsd:enumeration value="Archived"/>
          <xsd:enumeration value="Public"/>
        </xsd:restriction>
      </xsd:simpleType>
    </xsd:element>
    <xsd:element name="e076e489fa624670a6d5030aa6510568" ma:index="11" ma:taxonomy="true" ma:internalName="e076e489fa624670a6d5030aa6510568" ma:taxonomyFieldName="InformationType" ma:displayName="Information Type" ma:readOnly="false" ma:default="21;#Supporting material|9b65ea45-e8ed-4d1e-89cb-10eb0783136b" ma:fieldId="{e076e489-fa62-4670-a6d5-030aa6510568}" ma:sspId="bb72b7f4-c981-47a4-a26e-043e4b78ebf3" ma:termSetId="62923a2f-f421-4e6f-b03c-6d9050967a32" ma:anchorId="c16cf4e1-29e8-4543-8133-12668b912ae4" ma:open="false" ma:isKeyword="false">
      <xsd:complexType>
        <xsd:sequence>
          <xsd:element ref="pc:Terms" minOccurs="0" maxOccurs="1"/>
        </xsd:sequence>
      </xsd:complexType>
    </xsd:element>
    <xsd:element name="TaxCatchAll" ma:index="12" nillable="true" ma:displayName="Taxonomy Catch All Column" ma:description="" ma:hidden="true" ma:list="{1fe1f953-ce3b-4ad9-96e4-de6f2032e81b}" ma:internalName="TaxCatchAll" ma:showField="CatchAllData" ma:web="2d3363b9-f596-42df-a5cf-be226e0c484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3" nillable="true" ma:displayName="Taxonomy Catch All Column1" ma:description="" ma:hidden="true" ma:list="{1fe1f953-ce3b-4ad9-96e4-de6f2032e81b}" ma:internalName="TaxCatchAllLabel" ma:readOnly="true" ma:showField="CatchAllDataLabel" ma:web="2d3363b9-f596-42df-a5cf-be226e0c484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ecurityClassification" ma:index="15" ma:displayName="Security Classification" ma:default="Official" ma:format="Dropdown" ma:internalName="SecurityClassification" ma:readOnly="false">
      <xsd:simpleType>
        <xsd:restriction base="dms:Choice">
          <xsd:enumeration value="Official"/>
          <xsd:enumeration value="Official - Sensitive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3363b9-f596-42df-a5cf-be226e0c484f" elementFormDefault="qualified">
    <xsd:import namespace="http://schemas.microsoft.com/office/2006/documentManagement/types"/>
    <xsd:import namespace="http://schemas.microsoft.com/office/infopath/2007/PartnerControls"/>
    <xsd:element name="_dlc_DocId" ma:index="19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0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812ac6-b78b-4a5b-a049-e7a3ccb60a4b" elementFormDefault="qualified">
    <xsd:import namespace="http://schemas.microsoft.com/office/2006/documentManagement/types"/>
    <xsd:import namespace="http://schemas.microsoft.com/office/infopath/2007/PartnerControls"/>
    <xsd:element name="ISCE_x0020_title" ma:index="22" nillable="true" ma:displayName="ISCE title" ma:format="Dropdown" ma:indexed="true" ma:internalName="ISCE_x0020_title" ma:readOnly="false">
      <xsd:simpleType>
        <xsd:union memberTypes="dms:Text">
          <xsd:simpleType>
            <xsd:restriction base="dms:Choice">
              <xsd:enumeration value="Accessible Information"/>
              <xsd:enumeration value="Acute Pancreatitis"/>
              <xsd:enumeration value="Adult Social Care - Deferred Payment Agreements Collection 2015-16"/>
              <xsd:enumeration value="Adult Social Care Finance Return"/>
              <xsd:enumeration value="Advocacy data collection"/>
              <xsd:enumeration value="Aggregate Contract Monitoring"/>
              <xsd:enumeration value="Aggregated numbers of patients in England with a record of dementia diagnosis on their clinical record"/>
              <xsd:enumeration value="AIDC: Automatic Identification and Data Capture"/>
              <xsd:enumeration value="AIDC: Bar Coding for eProcurement"/>
              <xsd:enumeration value="AIDC: Unique Device Identifiers for Implanted Devices"/>
              <xsd:enumeration value="AKI and Sepsis CQUIN"/>
              <xsd:enumeration value="Ambulance Electronic Patient Report"/>
              <xsd:enumeration value="Ambulatory Emergency Care Standard"/>
              <xsd:enumeration value="Annual Automated Vaccine Coverage Collections"/>
              <xsd:enumeration value="Anonymisation Standard for Publishing Health and Social Care Data"/>
              <xsd:enumeration value="Assuring Transformation"/>
              <xsd:enumeration value="Audit Trails"/>
              <xsd:enumeration value="Authorisation / Consent to Share Information Standard"/>
              <xsd:enumeration value="Avoidable Mortality"/>
              <xsd:enumeration value="Beds Census"/>
              <xsd:enumeration value="Birth Notifications"/>
              <xsd:enumeration value="Breast Implant Registry"/>
              <xsd:enumeration value="Breast Screening Radiographic Workforce Survey"/>
              <xsd:enumeration value="Cancer Outcomes and Services Dataset"/>
              <xsd:enumeration value="Cancer Patients' Experience Survey sample data"/>
              <xsd:enumeration value="Care Plan Recording and Interoperability Standard"/>
              <xsd:enumeration value="care.data Primary Care Extract"/>
              <xsd:enumeration value="care.data Primary Care Pathology Project Dataset"/>
              <xsd:enumeration value="CCG Equality and Diversity Collection"/>
              <xsd:enumeration value="CCG Planning Round 2015-16"/>
              <xsd:enumeration value="CDS: Commissioning Data Sets"/>
              <xsd:enumeration value="CDS: Conditions Present on Admission (POA) Indicator"/>
              <xsd:enumeration value="CDS: Named Operating Surgeon and Hands On Anaesthetist for Operative Procedures"/>
              <xsd:enumeration value="CDS: Ophthalmology Earliest Clinically Appropriate Date"/>
              <xsd:enumeration value="Child and Adolescent Mental Health Services Data Set"/>
              <xsd:enumeration value="Child Health Information Systems (CHIS) Self-Assessment Audit"/>
              <xsd:enumeration value="Child Protection Information Sharing"/>
              <xsd:enumeration value="Childhood Measurement Central Return"/>
              <xsd:enumeration value="Children and Young People's Health Services Data Set"/>
              <xsd:enumeration value="Chlamydia Testing Activity Dataset"/>
              <xsd:enumeration value="Clinical Commissioning Group (CCG) 360º Stakeholder Survey"/>
              <xsd:enumeration value="Clinical Documentation and Generic Record Standards (CDGRS)"/>
              <xsd:enumeration value="Clinical Risk Management: its Application in the Deployment and Use of Health IT Systems"/>
              <xsd:enumeration value="Clinical Risk Management: its Application in the Manufacture of Health Software"/>
              <xsd:enumeration value="Collecting data from GP practices involved in the Prime Minister’s GP Access Fund"/>
              <xsd:enumeration value="Commissioner Assignment Method"/>
              <xsd:enumeration value="Commissioner Assignment standard reporting format for drugs and devices"/>
              <xsd:enumeration value="Common User Interface"/>
              <xsd:enumeration value="Communications Evaluation Survey"/>
              <xsd:enumeration value="Community Information Data Set"/>
              <xsd:enumeration value="Community Pharmacy Assurance Framework"/>
              <xsd:enumeration value="Community Pharmacy Contractual Framework National Audit"/>
              <xsd:enumeration value="Complaints data from NHS Trusts"/>
              <xsd:enumeration value="Congenital Heart Disease Audit"/>
              <xsd:enumeration value="Consultation Questionnaire for Our Vision the Nursing Strategy"/>
              <xsd:enumeration value="Controlled Drugs Accountability Officer (CDAO) Questionnaire"/>
              <xsd:enumeration value="Cover of Vaccination Evaluated Rapidly (COVER) Return"/>
              <xsd:enumeration value="CQC Post-inspection Provider Survey"/>
              <xsd:enumeration value="CQC Post-registration Provider Survey"/>
              <xsd:enumeration value="Cyber Security Preparedness"/>
              <xsd:enumeration value="Data Provenance for Genomics England"/>
              <xsd:enumeration value="Data Transfer Service"/>
              <xsd:enumeration value="Database for the National Latent Tuberculosis Screening Programme in New Migrants from High-incidence Countries"/>
              <xsd:enumeration value="Dementia Advisers Survey"/>
              <xsd:enumeration value="Dementia Advisors Survey"/>
              <xsd:enumeration value="Dementia Memory Services survey"/>
              <xsd:enumeration value="Dental Specialties Commissioning Data"/>
              <xsd:enumeration value="Deprivation of Liberty Safeguards (DoLS), under the Mental Capacity Act 2005 Quarterly Return"/>
              <xsd:enumeration value="Deprivation of Liberty Safeguards (DoLS), under the Mental Capacity Act 2005, Data Collection"/>
              <xsd:enumeration value="Diabetes Care"/>
              <xsd:enumeration value="Diagnostic Imaging Dataset"/>
              <xsd:enumeration value="Digital Maturity Dataset"/>
              <xsd:enumeration value="Digital version of Teardrop sticker for use with electronic medical notes"/>
              <xsd:enumeration value="Discharging older patients from acute hospitals"/>
              <xsd:enumeration value="Early Intervention in Psychosis RTT"/>
              <xsd:enumeration value="Ebola NHS Staff Survey"/>
              <xsd:enumeration value="Electronic Yellow Card Reporting"/>
              <xsd:enumeration value="eMED3 (fit notes)"/>
              <xsd:enumeration value="Emergency Care Data Set"/>
              <xsd:enumeration value="Equality Data Monitoring"/>
              <xsd:enumeration value="Equity ownership of special purpose vehicles (SPV) in PFI schemes"/>
              <xsd:enumeration value="Estates Return Information Collection (ERIC)"/>
              <xsd:enumeration value="Ethnic Category Coding"/>
              <xsd:enumeration value="EU Coding Directive - Implementing a Single European code to identify and trace all tissues and cells intended for human application"/>
              <xsd:enumeration value="Evaluation of Strategic Peer Support Programme"/>
              <xsd:enumeration value="Female Genital Mutilation Enhanced Dataset"/>
              <xsd:enumeration value="FGM Risk Indication System (FGM-RIS) – local system integration"/>
              <xsd:enumeration value="FP17 Dental activity form"/>
              <xsd:enumeration value="Friends and Family Test"/>
              <xsd:enumeration value="Functional Requirements Standard"/>
              <xsd:enumeration value="Gastrointestinal Bleeding Collection"/>
              <xsd:enumeration value="General Practice (including Dental) Complaints Collection (KO41b)"/>
              <xsd:enumeration value="Genetic Testing Rates"/>
              <xsd:enumeration value="Genitourinary Medicine Clinic Activity Dataset"/>
              <xsd:enumeration value="GP Electronic Annual Practice Declaration (eDEC)"/>
              <xsd:enumeration value="GP Extraction Service (GPES)"/>
              <xsd:enumeration value="GPIT Digital Maturity Assessment – CCG Question Set"/>
              <xsd:enumeration value="GP Out of Hours Commissioning by CCGs"/>
              <xsd:enumeration value="GP Segmentation"/>
              <xsd:enumeration value="GP Systems of Choice (GPSoC) Benefits Survey"/>
              <xsd:enumeration value="GP Workforce Collection"/>
              <xsd:enumeration value="GP2GP Benefits Realisation Survey 2015"/>
              <xsd:enumeration value="GPES: General Practice to Diabetic Retinopathy Screening (GP2DRS)"/>
              <xsd:enumeration value="GPES: GP Practice Attendances Extraction"/>
              <xsd:enumeration value="Guardianship under the Mental Health Act SSDA702"/>
              <xsd:enumeration value="Health Care Information Costing Systems"/>
              <xsd:enumeration value="Health Visitor Workforce Collection"/>
              <xsd:enumeration value="Hepatitis B (new born) babies vaccination programme"/>
              <xsd:enumeration value="High risk items for re-identification (formerly Sensitive Data)"/>
              <xsd:enumeration value="Historical Child Sexual Abuse Dataset"/>
              <xsd:enumeration value="HIV and AIDs Reporting System (HARS)"/>
              <xsd:enumeration value="Hospital and Community Health Services Written Complaints Collection (KO41a)"/>
              <xsd:enumeration value="Hospital at Home dataset"/>
              <xsd:enumeration value="HPV booster vaccination programme"/>
              <xsd:enumeration value="Human Papillomavirus (HPV) Vaccine Uptake"/>
              <xsd:enumeration value="Improving Access to Psychological Therapies (IAPT) Workforce Census"/>
              <xsd:enumeration value="Information Governance Toolkit"/>
              <xsd:enumeration value="Information Sharing to Tackle Violence"/>
              <xsd:enumeration value="Integrated urgent care"/>
              <xsd:enumeration value="International Statistical Classification of Diseases and Related Health Problems (ICD-10)"/>
              <xsd:enumeration value="Interoperability Information Standard for Child Health care delivery"/>
              <xsd:enumeration value="Interoperability Standard for Individual Identity Data"/>
              <xsd:enumeration value="Interoperability Standard for Medicines Dose Information"/>
              <xsd:enumeration value="Interoperability Standard for Renal Registry Communications"/>
              <xsd:enumeration value="KA34: Ambulance Services Central Return"/>
              <xsd:enumeration value="KO41: NHS Complaints"/>
              <xsd:enumeration value="KP90: Informal Patients and Patients Detained under the Mental Health Act: The Number of Uses of the Act"/>
              <xsd:enumeration value="Learning Disabilities Expenditure Collection"/>
              <xsd:enumeration value="Learning Disabilities Observatory"/>
              <xsd:enumeration value="Major Incident Health Register"/>
              <xsd:enumeration value="Maternity Services Data Set"/>
              <xsd:enumeration value="Maternity Services: Addressing Equality and Diversity"/>
              <xsd:enumeration value="Measles, mumps and rubella (MMR)"/>
              <xsd:enumeration value="Meningococcal ACWY 2015-16"/>
              <xsd:enumeration value="Meningococcal booster vaccination programme"/>
              <xsd:enumeration value="Mental Health Services Data Set"/>
              <xsd:enumeration value="Monitoring the Submission of Mandated Data Collections and Extractions"/>
              <xsd:enumeration value="Monthly automated vaccine coverage collections"/>
              <xsd:enumeration value="National Audit of Pulmonary Hypertension"/>
              <xsd:enumeration value="National Cancer Waiting Times Monitoring Data Set"/>
              <xsd:enumeration value="National Drug Treatment Monitoring System Data Set"/>
              <xsd:enumeration value="National Emergency Laparotomy Audit"/>
              <xsd:enumeration value="National Immunoglobulin Database"/>
              <xsd:enumeration value="National Joint Registry Minimum Data Set"/>
              <xsd:enumeration value="National Laboratory Medicine Catalogue (NLMC)"/>
              <xsd:enumeration value="National Minimum Dataset for Social Care (NMDS-SC)"/>
              <xsd:enumeration value="National Workforce Data Set"/>
              <xsd:enumeration value="Neonatal Critical Care Minimum Data Set"/>
              <xsd:enumeration value="Neonatal Data Set"/>
              <xsd:enumeration value="Neurological Dataset"/>
              <xsd:enumeration value="Newborn Blood Spot Screening data values"/>
              <xsd:enumeration value="NHS CHC Benchmarking Collection"/>
              <xsd:enumeration value="NHS Diabetes Prevention Programme (NHS DPP)"/>
              <xsd:enumeration value="NHS Health Check"/>
              <xsd:enumeration value="NHS Lone Worker Estate Mapping"/>
              <xsd:enumeration value="NHS Number"/>
              <xsd:enumeration value="NHS Number web survey"/>
              <xsd:enumeration value="NHS Pharmaceutical Services PHS1"/>
              <xsd:enumeration value="NHS Planning Round"/>
              <xsd:enumeration value="NHS Safety Thermometer"/>
              <xsd:enumeration value="NHS Staff tracker"/>
              <xsd:enumeration value="NHS Stop Smoking Service Quarterly Monitoring Return"/>
              <xsd:enumeration value="NHS Trust Director Details and Vacancies"/>
              <xsd:enumeration value="Number of Physical Assaults on NHS Staff"/>
              <xsd:enumeration value="Nursing and Midwifery Revalidation Organisational Readiness Self-Assessment"/>
              <xsd:enumeration value="ODS: GP Data Indicators"/>
              <xsd:enumeration value="ODS: Health and Justice Organisation Identifiers"/>
              <xsd:enumeration value="OPCS Classification of Interventions and Procedures"/>
              <xsd:enumeration value="Organisation Data Service (ODS)"/>
              <xsd:enumeration value="Paediatric Critical Care Minimum Data Set"/>
              <xsd:enumeration value="Paediatric Diagnosis Recording"/>
              <xsd:enumeration value="Palliative Care Clinical Data Set"/>
              <xsd:enumeration value="Palliative Care Co-ordination: Core Content"/>
              <xsd:enumeration value="Pathology Bounded Code List"/>
              <xsd:enumeration value="Patient Blood Data Collection"/>
              <xsd:enumeration value="Patient Objections Management"/>
              <xsd:enumeration value="Patient Safety Incidents"/>
              <xsd:enumeration value="PCS England User Satisfaction Survey"/>
              <xsd:enumeration value="Personal Social Services Adult Social Care Survey, England"/>
              <xsd:enumeration value="Personal Social Services Survey of Adult Carers in England"/>
              <xsd:enumeration value="PES(2015)02 Public Private Partnerships (PPP) Data Collection 2015"/>
              <xsd:enumeration value="PLACE (Patient led assessments of the care environment)"/>
              <xsd:enumeration value="Point of Care:Start4Life - Information Service for Parents"/>
              <xsd:enumeration value="Prescriber Identification"/>
              <xsd:enumeration value="Prevention of retained foreign objects in obstetric settings"/>
              <xsd:enumeration value="Primary Care Research Codes"/>
              <xsd:enumeration value="Proton Beam Therapy dataset"/>
              <xsd:enumeration value="Pulse Oximetry National Screening Programme"/>
              <xsd:enumeration value="Quality and Outcomes Framework (QOF) pilot 10"/>
              <xsd:enumeration value="Quality Dashboards Specialised Commissioning Collection"/>
              <xsd:enumeration value="Radiotherapy Data Set"/>
              <xsd:enumeration value="RCGP Supporting Federations - CCG Survey"/>
              <xsd:enumeration value="RCGP Supporting Federations Programme Survey"/>
              <xsd:enumeration value="Reference Costs Collection"/>
              <xsd:enumeration value="Referral to Treatment Waiting Times"/>
              <xsd:enumeration value="Referral to Treatment Weekly Patient Tracking List"/>
              <xsd:enumeration value="Registration Data Set for Adult Social Care Organisations"/>
              <xsd:enumeration value="Research and analysis to inform the 'Report on the Effect of the NHS Constitution'"/>
              <xsd:enumeration value="Romanian as additional Language Classification Code"/>
              <xsd:enumeration value="Safeguarding Adults Collection (SAC)"/>
              <xsd:enumeration value="Saving Babies' Lives Care Bundle"/>
              <xsd:enumeration value="Screening Quality Key Performance Indicators"/>
              <xsd:enumeration value="Seasonal Influenza Vaccine Uptake (GP Patient) Survey"/>
              <xsd:enumeration value="Secure Email"/>
              <xsd:enumeration value="Security Incident Reporting System (SIRS)"/>
              <xsd:enumeration value="Sepsis Collection"/>
              <xsd:enumeration value="Service specification community pharmacy seasonal influenza vaccination advanced service."/>
              <xsd:enumeration value="Seven Day Services Survey"/>
              <xsd:enumeration value="Sexual and Reproductive Health Activity Dataset"/>
              <xsd:enumeration value="Sexual Orientation Monitoring"/>
              <xsd:enumeration value="Shingles Vaccine Uptake"/>
              <xsd:enumeration value="Short and Long Term (SALT) Return"/>
              <xsd:enumeration value="SNOMED CT"/>
              <xsd:enumeration value="SNOMED CT Classification of NICE Guidance"/>
              <xsd:enumeration value="Social Care Informatics Programme (SCIP) - Electronic Continuity of Care for citizens across Local Authorities (Care Act 14)"/>
              <xsd:enumeration value="Social Care Informatics Programme (SCIP) - GP Referral to Social Care"/>
              <xsd:enumeration value="Social Care Informatics Programme (SCIP) - Health and Social Care Integration ITK documentation"/>
              <xsd:enumeration value="Social Care Informatics Programme (SCIP) - Vocabulary"/>
              <xsd:enumeration value="Social Care Informatics Programme (SCIP) - Assessment, Discharge and Withdrawal Notices from Hospitals to Adult Social Care"/>
              <xsd:enumeration value="Speech and Language Therapy Outcomes Data Set"/>
              <xsd:enumeration value="SSDA 902 Blind and Partially Sighted People Register (collecting with SALT)"/>
              <xsd:enumeration value="Staffing-nursing, midwifery and care staff Fill rate indicator return"/>
              <xsd:enumeration value="Surplus Land for Housing"/>
              <xsd:enumeration value="Survey Questionnaire - Commissioning of Specialised Services"/>
              <xsd:enumeration value="Survey Questionnaire for CCGs - Commissioning of Specialised Services"/>
              <xsd:enumeration value="Trauma Audit and Research Network Notification Data Set"/>
              <xsd:enumeration value="UK Assisted Reproductive Technology (ART) Data Set"/>
              <xsd:enumeration value="UK Severe Influenza Surveillance System (UKISS)"/>
              <xsd:enumeration value="Very Senior Managers' Pay Data Collection"/>
              <xsd:enumeration value="Weekly Diagnostic Activity Collection"/>
              <xsd:enumeration value="Wheelchair Commissioning"/>
              <xsd:enumeration value="Whistleblowing in the NHS"/>
              <xsd:enumeration value="Workforce Race Equality Standard"/>
            </xsd:restriction>
          </xsd:simpleType>
        </xsd:union>
      </xsd:simpleType>
    </xsd:element>
    <xsd:element name="MediaServiceOCR" ma:index="2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2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3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dc2411-eaa8-4be9-8af6-a32e403a82af" elementFormDefault="qualified">
    <xsd:import namespace="http://schemas.microsoft.com/office/2006/documentManagement/types"/>
    <xsd:import namespace="http://schemas.microsoft.com/office/infopath/2007/PartnerControls"/>
    <xsd:element name="SharedWithUsers" ma:index="23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4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5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SCE_x0020_title xmlns="f9812ac6-b78b-4a5b-a049-e7a3ccb60a4b" xsi:nil="true"/>
    <SecurityClassification xmlns="5668c8bc-6c30-45e9-80ca-5109d4270dfd">Official</SecurityClassification>
    <IconOverlay xmlns="http://schemas.microsoft.com/sharepoint/v4" xsi:nil="true"/>
    <InformationStatus xmlns="5668c8bc-6c30-45e9-80ca-5109d4270dfd">Approved</InformationStatus>
    <AuthoredDate xmlns="5668c8bc-6c30-45e9-80ca-5109d4270dfd">2018-12-12T10:44:00+00:00</AuthoredDate>
    <TaxCatchAll xmlns="5668c8bc-6c30-45e9-80ca-5109d4270dfd">
      <Value>2</Value>
    </TaxCatchAll>
    <AuthorName xmlns="5668c8bc-6c30-45e9-80ca-5109d4270dfd">
      <UserInfo>
        <DisplayName>Syed Hussain</DisplayName>
        <AccountId>943</AccountId>
        <AccountType/>
      </UserInfo>
    </AuthorName>
    <e076e489fa624670a6d5030aa6510568 xmlns="5668c8bc-6c30-45e9-80ca-5109d4270dfd">
      <Terms xmlns="http://schemas.microsoft.com/office/infopath/2007/PartnerControls">
        <TermInfo xmlns="http://schemas.microsoft.com/office/infopath/2007/PartnerControls">
          <TermName xmlns="http://schemas.microsoft.com/office/infopath/2007/PartnerControls">Guidance</TermName>
          <TermId xmlns="http://schemas.microsoft.com/office/infopath/2007/PartnerControls">c16cf4e1-29e8-4543-8133-12668b912ae4</TermId>
        </TermInfo>
      </Terms>
    </e076e489fa624670a6d5030aa6510568>
    <_dlc_ExpireDateSaved xmlns="http://schemas.microsoft.com/sharepoint/v3" xsi:nil="true"/>
    <_dlc_ExpireDate xmlns="http://schemas.microsoft.com/sharepoint/v3">2026-12-12T10:44:00+00:00</_dlc_ExpireDate>
    <_dlc_DocId xmlns="2d3363b9-f596-42df-a5cf-be226e0c484f">NHSD-2014-1079458601-20867</_dlc_DocId>
    <_dlc_DocIdUrl xmlns="2d3363b9-f596-42df-a5cf-be226e0c484f">
      <Url>https://hscic365.sharepoint.com/sites/standards-assurance/dashboard/contributors/_layouts/15/DocIdRedir.aspx?ID=NHSD-2014-1079458601-20867</Url>
      <Description>NHSD-2014-1079458601-20867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Microsoft.Office.RecordsManagement.PolicyFeatures.ExpirationEventReceiver</Name>
    <Synchronization>Synchronous</Synchronization>
    <Type>10001</Type>
    <SequenceNumber>101</SequenceNumber>
    <Url/>
    <Assembly>Microsoft.Office.Policy, Version=16.0.0.0, Culture=neutral, PublicKeyToken=71e9bce111e9429c</Assembly>
    <Class>Microsoft.Office.RecordsManagement.Internal.UpdateExpireDate</Class>
    <Data/>
    <Filter/>
  </Receiver>
  <Receiver>
    <Name>Microsoft.Office.RecordsManagement.PolicyFeatures.ExpirationEventReceiver</Name>
    <Synchronization>Synchronous</Synchronization>
    <Type>10002</Type>
    <SequenceNumber>102</SequenceNumber>
    <Url/>
    <Assembly>Microsoft.Office.Policy, Version=16.0.0.0, Culture=neutral, PublicKeyToken=71e9bce111e9429c</Assembly>
    <Class>Microsoft.Office.RecordsManagement.Internal.UpdateExpireDate</Class>
    <Data/>
    <Filter/>
  </Receiver>
  <Receiver>
    <Name>Microsoft.Office.RecordsManagement.PolicyFeatures.ExpirationEventReceiver</Name>
    <Synchronization>Synchronous</Synchronization>
    <Type>10004</Type>
    <SequenceNumber>103</SequenceNumber>
    <Url/>
    <Assembly>Microsoft.Office.Policy, Version=16.0.0.0, Culture=neutral, PublicKeyToken=71e9bce111e9429c</Assembly>
    <Class>Microsoft.Office.RecordsManagement.Internal.UpdateExpireDate</Class>
    <Data/>
    <Filter/>
  </Receiver>
  <Receiver>
    <Name>Microsoft.Office.RecordsManagement.PolicyFeatures.ExpirationEventReceiver</Name>
    <Synchronization>Synchronous</Synchronization>
    <Type>10006</Type>
    <SequenceNumber>104</SequenceNumber>
    <Url/>
    <Assembly>Microsoft.Office.Policy, Version=16.0.0.0, Culture=neutral, PublicKeyToken=71e9bce111e9429c</Assembly>
    <Class>Microsoft.Office.RecordsManagement.Internal.UpdateExpireDate</Class>
    <Data/>
    <Filter/>
  </Receiver>
  <Receiver>
    <Name>Microsoft.Office.RecordsManagement.PolicyFeatures.ExpirationEventReceiver</Name>
    <Synchronization>Synchronous</Synchronization>
    <Type>10009</Type>
    <SequenceNumber>105</SequenceNumber>
    <Url/>
    <Assembly>Microsoft.Office.Policy, Version=16.0.0.0, Culture=neutral, PublicKeyToken=71e9bce111e9429c</Assembly>
    <Class>Microsoft.Office.RecordsManagement.Internal.UpdateExpireDate</Class>
    <Data/>
    <Filter/>
  </Receiver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?mso-contentType ?>
<SharedContentType xmlns="Microsoft.SharePoint.Taxonomy.ContentTypeSync" SourceId="bb72b7f4-c981-47a4-a26e-043e4b78ebf3" ContentTypeId="0x010100CE61D9DC7AFC6844B595FD0A55B75DF7" PreviousValue="false"/>
</file>

<file path=customXml/item6.xml><?xml version="1.0" encoding="utf-8"?>
<?mso-contentType ?>
<p:Policy xmlns:p="office.server.policy" id="" local="true">
  <p:Name>NHSD Portfolio Document (8 years)</p:Name>
  <p:Description/>
  <p:Statement>This document implements 8 years retention from Authored Date</p:Statement>
  <p:PolicyItems>
    <p:PolicyItem featureId="Microsoft.Office.RecordsManagement.PolicyFeatures.Expiration" staticId="0x010100CE61D9DC7AFC6844B595FD0A55B75DF7|-2054357789" UniqueId="c9a81329-e124-4cbc-9b7a-8099d020f266">
      <p:Name>Retention</p:Name>
      <p:Description>Automatic scheduling of content for processing, and performing a retention action on content that has reached its due date.</p:Description>
      <p:CustomData>
        <Schedules nextStageId="3">
          <Schedule type="Default">
            <stages>
              <data stageId="1">
                <formula id="Microsoft.Office.RecordsManagement.PolicyFeatures.Expiration.Formula.BuiltIn">
                  <number>8</number>
                  <property>AuthoredDate</property>
                  <propertyId>78342c6d-8801-441d-a333-a9f070617aff</propertyId>
                  <period>years</period>
                </formula>
                <action type="action" id="Microsoft.Office.RecordsManagement.PolicyFeatures.Expiration.Action.Skip"/>
              </data>
              <data stageId="2">
                <formula id="Microsoft.Office.RecordsManagement.PolicyFeatures.Expiration.Formula.BuiltIn">
                  <number>22</number>
                  <property>AuthoredDate</property>
                  <propertyId>78342c6d-8801-441d-a333-a9f070617aff</propertyId>
                  <period>years</period>
                </formula>
                <action type="action" id="Microsoft.Office.RecordsManagement.PolicyFeatures.Expiration.Action.MoveToRecycleBin"/>
              </data>
            </stages>
          </Schedule>
        </Schedules>
      </p:CustomData>
    </p:PolicyItem>
  </p:PolicyItems>
</p:Policy>
</file>

<file path=customXml/itemProps1.xml><?xml version="1.0" encoding="utf-8"?>
<ds:datastoreItem xmlns:ds="http://schemas.openxmlformats.org/officeDocument/2006/customXml" ds:itemID="{EBF359FF-4369-4C85-87BE-6DE457FC01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668c8bc-6c30-45e9-80ca-5109d4270dfd"/>
    <ds:schemaRef ds:uri="2d3363b9-f596-42df-a5cf-be226e0c484f"/>
    <ds:schemaRef ds:uri="f9812ac6-b78b-4a5b-a049-e7a3ccb60a4b"/>
    <ds:schemaRef ds:uri="f3dc2411-eaa8-4be9-8af6-a32e403a82af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24E2851-6169-47E6-B1CE-E71EC1A2E258}">
  <ds:schemaRefs>
    <ds:schemaRef ds:uri="http://schemas.microsoft.com/office/infopath/2007/PartnerControls"/>
    <ds:schemaRef ds:uri="http://purl.org/dc/elements/1.1/"/>
    <ds:schemaRef ds:uri="f3dc2411-eaa8-4be9-8af6-a32e403a82af"/>
    <ds:schemaRef ds:uri="http://schemas.microsoft.com/office/2006/documentManagement/types"/>
    <ds:schemaRef ds:uri="http://schemas.microsoft.com/sharepoint/v3"/>
    <ds:schemaRef ds:uri="5668c8bc-6c30-45e9-80ca-5109d4270dfd"/>
    <ds:schemaRef ds:uri="http://purl.org/dc/dcmitype/"/>
    <ds:schemaRef ds:uri="http://schemas.openxmlformats.org/package/2006/metadata/core-properties"/>
    <ds:schemaRef ds:uri="f9812ac6-b78b-4a5b-a049-e7a3ccb60a4b"/>
    <ds:schemaRef ds:uri="http://schemas.microsoft.com/sharepoint/v4"/>
    <ds:schemaRef ds:uri="http://www.w3.org/XML/1998/namespace"/>
    <ds:schemaRef ds:uri="2d3363b9-f596-42df-a5cf-be226e0c484f"/>
    <ds:schemaRef ds:uri="http://schemas.microsoft.com/office/2006/metadata/propertie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9FB5DB2B-0FB4-4795-B2C6-F1A299F6CCA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CA18142-A655-4A62-8DFD-D783F208DE0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554BE88B-2112-43C9-83DC-8BADF39928B8}">
  <ds:schemaRefs>
    <ds:schemaRef ds:uri="Microsoft.SharePoint.Taxonomy.ContentTypeSync"/>
  </ds:schemaRefs>
</ds:datastoreItem>
</file>

<file path=customXml/itemProps6.xml><?xml version="1.0" encoding="utf-8"?>
<ds:datastoreItem xmlns:ds="http://schemas.openxmlformats.org/officeDocument/2006/customXml" ds:itemID="{B1E29525-589F-44CC-A6C3-BF5E1D76E73A}">
  <ds:schemaRefs>
    <ds:schemaRef ds:uri="office.server.polic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DCB3009 Healthy Child Programme Phase 1 Compliance Letter</dc:title>
  <dc:subject/>
  <dc:creator>Adrian Shewan</dc:creator>
  <cp:keywords/>
  <dc:description/>
  <cp:lastModifiedBy>Deborah Raven</cp:lastModifiedBy>
  <cp:revision>2</cp:revision>
  <dcterms:created xsi:type="dcterms:W3CDTF">2018-12-12T10:44:00Z</dcterms:created>
  <dcterms:modified xsi:type="dcterms:W3CDTF">2020-10-08T10:12:00Z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0x010100CE61D9DC7AFC6844B595FD0A55B75DF700F78EA7813BF265449177958AB975B339</vt:lpwstr>
  </property>
  <property fmtid="{D5CDD505-2E9C-101B-9397-08002B2CF9AE}" pid="3" name="_dlc_policyId">
    <vt:lpwstr>0x010100CE61D9DC7AFC6844B595FD0A55B75DF7|-2054357789</vt:lpwstr>
  </property>
  <property fmtid="{D5CDD505-2E9C-101B-9397-08002B2CF9AE}" pid="4" name="ItemRetentionFormula">
    <vt:lpwstr>&lt;formula id="Microsoft.Office.RecordsManagement.PolicyFeatures.Expiration.Formula.BuiltIn"&gt;&lt;number&gt;8&lt;/number&gt;&lt;property&gt;AuthoredDate&lt;/property&gt;&lt;propertyId&gt;78342c6d-8801-441d-a333-a9f070617aff&lt;/propertyId&gt;&lt;period&gt;years&lt;/period&gt;&lt;/formula&gt;</vt:lpwstr>
  </property>
  <property fmtid="{D5CDD505-2E9C-101B-9397-08002B2CF9AE}" pid="5" name="_dlc_DocIdItemGuid">
    <vt:lpwstr>f77e9031-5973-4834-896e-8e8028ddb32a</vt:lpwstr>
  </property>
  <property fmtid="{D5CDD505-2E9C-101B-9397-08002B2CF9AE}" pid="6" name="InformationType">
    <vt:lpwstr>2;#Guidance|c16cf4e1-29e8-4543-8133-12668b912ae4</vt:lpwstr>
  </property>
  <property fmtid="{D5CDD505-2E9C-101B-9397-08002B2CF9AE}" pid="7" name="PortfolioCode">
    <vt:lpwstr/>
  </property>
  <property fmtid="{D5CDD505-2E9C-101B-9397-08002B2CF9AE}" pid="8" name="i8502cb9d1b74c4f9e1ea45824336350">
    <vt:lpwstr/>
  </property>
</Properties>
</file>