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C2365" w14:textId="77777777" w:rsidR="00657111" w:rsidRPr="004F62D3" w:rsidRDefault="00657111" w:rsidP="00E001D9">
      <w:pPr>
        <w:pStyle w:val="Title"/>
        <w:jc w:val="left"/>
        <w:rPr>
          <w:rFonts w:cs="Arial"/>
        </w:rPr>
      </w:pPr>
    </w:p>
    <w:p w14:paraId="1F46AA64" w14:textId="67EDEFAF" w:rsidR="00E001D9" w:rsidRDefault="00F532EA" w:rsidP="00C7606A">
      <w:pPr>
        <w:pStyle w:val="Title"/>
        <w:spacing w:after="120"/>
        <w:rPr>
          <w:rFonts w:cs="Arial"/>
        </w:rPr>
      </w:pPr>
      <w:r>
        <w:rPr>
          <w:rFonts w:cs="Arial"/>
        </w:rPr>
        <w:t>Patient Led Assessment of the Care Environment</w:t>
      </w:r>
    </w:p>
    <w:p w14:paraId="23CC73FF" w14:textId="3ECF6381" w:rsidR="00657111" w:rsidRDefault="00657111" w:rsidP="00C7606A">
      <w:pPr>
        <w:spacing w:before="120" w:after="120"/>
        <w:rPr>
          <w:rFonts w:ascii="Arial" w:hAnsi="Arial" w:cs="Arial"/>
        </w:rPr>
      </w:pPr>
    </w:p>
    <w:p w14:paraId="35292E18" w14:textId="77777777" w:rsidR="00F532EA" w:rsidRPr="00322E86" w:rsidRDefault="00F532EA" w:rsidP="00C7606A">
      <w:pPr>
        <w:spacing w:before="120" w:after="120"/>
        <w:rPr>
          <w:rFonts w:ascii="Arial" w:hAnsi="Arial" w:cs="Arial"/>
        </w:rPr>
      </w:pPr>
    </w:p>
    <w:p w14:paraId="758AC497" w14:textId="55EE9D01" w:rsidR="00657111" w:rsidRPr="00F532EA" w:rsidRDefault="000266F0" w:rsidP="00C7606A">
      <w:pPr>
        <w:pStyle w:val="Title"/>
        <w:spacing w:after="120"/>
        <w:rPr>
          <w:rFonts w:cs="Arial"/>
          <w:sz w:val="44"/>
        </w:rPr>
      </w:pPr>
      <w:r>
        <w:rPr>
          <w:rFonts w:cs="Arial"/>
          <w:sz w:val="44"/>
        </w:rPr>
        <w:t xml:space="preserve">Communal </w:t>
      </w:r>
      <w:r w:rsidR="00F532EA" w:rsidRPr="00F532EA">
        <w:rPr>
          <w:rFonts w:cs="Arial"/>
          <w:sz w:val="44"/>
        </w:rPr>
        <w:t>Areas</w:t>
      </w:r>
    </w:p>
    <w:p w14:paraId="10642A70" w14:textId="11EB9A6C" w:rsidR="009836C1" w:rsidRDefault="009836C1" w:rsidP="00C7606A">
      <w:pPr>
        <w:spacing w:before="120" w:after="120"/>
        <w:rPr>
          <w:rFonts w:ascii="Arial" w:hAnsi="Arial" w:cs="Arial"/>
        </w:rPr>
      </w:pPr>
    </w:p>
    <w:p w14:paraId="1F8B58B4" w14:textId="77777777" w:rsidR="000266F0" w:rsidRPr="00322E86" w:rsidRDefault="000266F0" w:rsidP="00C7606A">
      <w:pPr>
        <w:pStyle w:val="Heading1"/>
        <w:spacing w:before="120" w:after="120"/>
        <w:rPr>
          <w:rFonts w:cs="Arial"/>
        </w:rPr>
      </w:pPr>
      <w:r>
        <w:rPr>
          <w:rFonts w:cs="Arial"/>
        </w:rPr>
        <w:t xml:space="preserve">1.0 </w:t>
      </w:r>
      <w:r w:rsidRPr="00322E86">
        <w:rPr>
          <w:rFonts w:cs="Arial"/>
        </w:rPr>
        <w:t>First Impression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00"/>
        <w:gridCol w:w="2776"/>
        <w:gridCol w:w="750"/>
      </w:tblGrid>
      <w:tr w:rsidR="000266F0" w:rsidRPr="00322E86" w14:paraId="3447A19A" w14:textId="77777777" w:rsidTr="000B1F20">
        <w:trPr>
          <w:trHeight w:val="454"/>
        </w:trPr>
        <w:tc>
          <w:tcPr>
            <w:tcW w:w="5637" w:type="dxa"/>
            <w:tcBorders>
              <w:top w:val="nil"/>
              <w:left w:val="nil"/>
              <w:right w:val="nil"/>
            </w:tcBorders>
          </w:tcPr>
          <w:p w14:paraId="3FD6BFFE" w14:textId="4C16C9B6" w:rsidR="000266F0" w:rsidRPr="00322E86" w:rsidRDefault="002116B4" w:rsidP="00C7606A">
            <w:pPr>
              <w:spacing w:before="120" w:after="120"/>
              <w:rPr>
                <w:rFonts w:ascii="Arial" w:hAnsi="Arial" w:cs="Arial"/>
              </w:rPr>
            </w:pPr>
            <w:r w:rsidRPr="007C12B7">
              <w:rPr>
                <w:rFonts w:ascii="Arial" w:hAnsi="Arial" w:cs="Arial"/>
                <w:i/>
                <w:iCs/>
                <w:color w:val="FF0000"/>
                <w:sz w:val="24"/>
                <w:szCs w:val="24"/>
              </w:rPr>
              <w:t>Please do not include the names of any individuals in the “notes” boxes</w:t>
            </w:r>
          </w:p>
        </w:tc>
        <w:tc>
          <w:tcPr>
            <w:tcW w:w="360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2C903B81" w14:textId="77777777" w:rsidR="000266F0" w:rsidRPr="00322E86" w:rsidRDefault="000266F0" w:rsidP="00C7606A">
            <w:pPr>
              <w:spacing w:before="120" w:after="120"/>
              <w:jc w:val="right"/>
              <w:rPr>
                <w:rFonts w:ascii="Arial" w:hAnsi="Arial" w:cs="Arial"/>
              </w:rPr>
            </w:pPr>
            <w:r w:rsidRPr="00322E86">
              <w:rPr>
                <w:rFonts w:ascii="Arial" w:hAnsi="Arial" w:cs="Arial"/>
              </w:rPr>
              <w:t>Please Tick</w:t>
            </w:r>
          </w:p>
        </w:tc>
      </w:tr>
      <w:tr w:rsidR="000266F0" w:rsidRPr="00322E86" w14:paraId="686B39D6" w14:textId="77777777" w:rsidTr="000B1F20">
        <w:trPr>
          <w:trHeight w:val="454"/>
        </w:trPr>
        <w:tc>
          <w:tcPr>
            <w:tcW w:w="5637" w:type="dxa"/>
            <w:vMerge w:val="restart"/>
            <w:vAlign w:val="center"/>
          </w:tcPr>
          <w:p w14:paraId="56730A08" w14:textId="47A107F4" w:rsidR="000266F0" w:rsidRPr="000266F0" w:rsidRDefault="000266F0" w:rsidP="0061778E">
            <w:pPr>
              <w:spacing w:before="120" w:after="120"/>
              <w:rPr>
                <w:rFonts w:ascii="Arial" w:hAnsi="Arial" w:cs="Arial"/>
                <w:b/>
                <w:color w:val="A6A6A6" w:themeColor="background1" w:themeShade="A6"/>
                <w:sz w:val="24"/>
              </w:rPr>
            </w:pPr>
            <w:r w:rsidRPr="000266F0">
              <w:rPr>
                <w:rFonts w:ascii="Arial" w:hAnsi="Arial" w:cs="Arial"/>
                <w:sz w:val="24"/>
              </w:rPr>
              <w:t xml:space="preserve">Based on your first impression upon entering the </w:t>
            </w:r>
            <w:r>
              <w:rPr>
                <w:rFonts w:ascii="Arial" w:hAnsi="Arial" w:cs="Arial"/>
                <w:sz w:val="24"/>
              </w:rPr>
              <w:t>area</w:t>
            </w:r>
            <w:r w:rsidRPr="000266F0">
              <w:rPr>
                <w:rFonts w:ascii="Arial" w:hAnsi="Arial" w:cs="Arial"/>
                <w:sz w:val="24"/>
              </w:rPr>
              <w:t xml:space="preserve">, how </w:t>
            </w:r>
            <w:r>
              <w:rPr>
                <w:rFonts w:ascii="Arial" w:hAnsi="Arial" w:cs="Arial"/>
                <w:sz w:val="24"/>
              </w:rPr>
              <w:t>happy/</w:t>
            </w:r>
            <w:r w:rsidRPr="000266F0">
              <w:rPr>
                <w:rFonts w:ascii="Arial" w:hAnsi="Arial" w:cs="Arial"/>
                <w:sz w:val="24"/>
              </w:rPr>
              <w:t xml:space="preserve">confident are you </w:t>
            </w:r>
            <w:r>
              <w:rPr>
                <w:rFonts w:ascii="Arial" w:hAnsi="Arial" w:cs="Arial"/>
                <w:sz w:val="24"/>
              </w:rPr>
              <w:t xml:space="preserve">that a good level of patient care and experience will be delivered </w:t>
            </w:r>
            <w:r w:rsidRPr="000266F0">
              <w:rPr>
                <w:rFonts w:ascii="Arial" w:hAnsi="Arial" w:cs="Arial"/>
                <w:sz w:val="24"/>
              </w:rPr>
              <w:t xml:space="preserve">with the environment? </w:t>
            </w:r>
            <w:r w:rsidR="00315101">
              <w:rPr>
                <w:rFonts w:ascii="Arial" w:hAnsi="Arial" w:cs="Arial"/>
                <w:sz w:val="24"/>
              </w:rPr>
              <w:t>e.g.,</w:t>
            </w:r>
            <w:r>
              <w:rPr>
                <w:rFonts w:ascii="Arial" w:hAnsi="Arial" w:cs="Arial"/>
                <w:sz w:val="24"/>
              </w:rPr>
              <w:t xml:space="preserve"> d</w:t>
            </w:r>
            <w:r w:rsidRPr="000266F0">
              <w:rPr>
                <w:rFonts w:ascii="Arial" w:hAnsi="Arial" w:cs="Arial"/>
                <w:sz w:val="24"/>
              </w:rPr>
              <w:t xml:space="preserve">oes the </w:t>
            </w:r>
            <w:r>
              <w:rPr>
                <w:rFonts w:ascii="Arial" w:hAnsi="Arial" w:cs="Arial"/>
                <w:sz w:val="24"/>
              </w:rPr>
              <w:t>area</w:t>
            </w:r>
            <w:r w:rsidRPr="000266F0">
              <w:rPr>
                <w:rFonts w:ascii="Arial" w:hAnsi="Arial" w:cs="Arial"/>
                <w:sz w:val="24"/>
              </w:rPr>
              <w:t xml:space="preserve"> appear bright, clean</w:t>
            </w:r>
            <w:r w:rsidR="00315101">
              <w:rPr>
                <w:rFonts w:ascii="Arial" w:hAnsi="Arial" w:cs="Arial"/>
                <w:sz w:val="24"/>
              </w:rPr>
              <w:t>,</w:t>
            </w:r>
            <w:r w:rsidRPr="000266F0">
              <w:rPr>
                <w:rFonts w:ascii="Arial" w:hAnsi="Arial" w:cs="Arial"/>
                <w:sz w:val="24"/>
              </w:rPr>
              <w:t xml:space="preserve"> and welcoming?</w:t>
            </w:r>
          </w:p>
          <w:p w14:paraId="3B0F4D57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5516C584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  <w:r w:rsidRPr="00F532EA">
              <w:rPr>
                <w:rFonts w:ascii="Arial" w:hAnsi="Arial" w:cs="Arial"/>
                <w:sz w:val="24"/>
              </w:rPr>
              <w:t>Very 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92D050"/>
          </w:tcPr>
          <w:p w14:paraId="65A43AA8" w14:textId="77777777" w:rsidR="000266F0" w:rsidRPr="00322E86" w:rsidRDefault="000266F0" w:rsidP="0061778E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266F0" w:rsidRPr="00322E86" w14:paraId="4E9A5FFC" w14:textId="77777777" w:rsidTr="000B1F20">
        <w:trPr>
          <w:trHeight w:val="451"/>
        </w:trPr>
        <w:tc>
          <w:tcPr>
            <w:tcW w:w="5637" w:type="dxa"/>
            <w:vMerge/>
          </w:tcPr>
          <w:p w14:paraId="7496BBC7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55AEB6DB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  <w:r w:rsidRPr="00F532EA">
              <w:rPr>
                <w:rFonts w:ascii="Arial" w:hAnsi="Arial" w:cs="Arial"/>
                <w:sz w:val="24"/>
              </w:rPr>
              <w:t>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00"/>
          </w:tcPr>
          <w:p w14:paraId="2AA9C940" w14:textId="77777777" w:rsidR="000266F0" w:rsidRPr="00322E86" w:rsidRDefault="000266F0" w:rsidP="0061778E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266F0" w:rsidRPr="00322E86" w14:paraId="44F9CA9F" w14:textId="77777777" w:rsidTr="000B1F20">
        <w:trPr>
          <w:trHeight w:val="451"/>
        </w:trPr>
        <w:tc>
          <w:tcPr>
            <w:tcW w:w="5637" w:type="dxa"/>
            <w:vMerge/>
          </w:tcPr>
          <w:p w14:paraId="1361282E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114F3A31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  <w:r w:rsidRPr="00F532EA">
              <w:rPr>
                <w:rFonts w:ascii="Arial" w:hAnsi="Arial" w:cs="Arial"/>
                <w:sz w:val="24"/>
              </w:rPr>
              <w:t>Not Very 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C000"/>
          </w:tcPr>
          <w:p w14:paraId="2778163C" w14:textId="77777777" w:rsidR="000266F0" w:rsidRPr="00322E86" w:rsidRDefault="000266F0" w:rsidP="0061778E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266F0" w:rsidRPr="00322E86" w14:paraId="74C4A287" w14:textId="77777777" w:rsidTr="000B1F20">
        <w:trPr>
          <w:trHeight w:val="451"/>
        </w:trPr>
        <w:tc>
          <w:tcPr>
            <w:tcW w:w="5637" w:type="dxa"/>
            <w:vMerge/>
          </w:tcPr>
          <w:p w14:paraId="3DDF12E6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31E4D2EE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  <w:r w:rsidRPr="00F532EA">
              <w:rPr>
                <w:rFonts w:ascii="Arial" w:hAnsi="Arial" w:cs="Arial"/>
                <w:sz w:val="24"/>
              </w:rPr>
              <w:t>Not At All 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</w:tcPr>
          <w:p w14:paraId="327CB1FA" w14:textId="77777777" w:rsidR="000266F0" w:rsidRPr="00322E86" w:rsidRDefault="000266F0" w:rsidP="0061778E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0266F0" w:rsidRPr="00322E86" w14:paraId="023E1765" w14:textId="77777777" w:rsidTr="000B1F20">
        <w:tc>
          <w:tcPr>
            <w:tcW w:w="9242" w:type="dxa"/>
            <w:gridSpan w:val="3"/>
          </w:tcPr>
          <w:p w14:paraId="369C05A9" w14:textId="43E5975E" w:rsidR="000266F0" w:rsidRDefault="000266F0" w:rsidP="0061778E">
            <w:pPr>
              <w:pStyle w:val="Heading5"/>
              <w:spacing w:before="120" w:after="120"/>
              <w:rPr>
                <w:rStyle w:val="SubtleEmphasis"/>
                <w:rFonts w:cs="Arial"/>
                <w:b/>
                <w:color w:val="A6A6A6" w:themeColor="background1" w:themeShade="A6"/>
                <w:sz w:val="24"/>
              </w:rPr>
            </w:pPr>
            <w:r w:rsidRPr="00F532EA">
              <w:rPr>
                <w:rStyle w:val="SubtleEmphasis"/>
                <w:rFonts w:cs="Arial"/>
                <w:b/>
                <w:color w:val="A6A6A6" w:themeColor="background1" w:themeShade="A6"/>
                <w:sz w:val="24"/>
              </w:rPr>
              <w:t>Please provide any positive or negative comments from your first impression.</w:t>
            </w:r>
          </w:p>
          <w:p w14:paraId="59ECD10E" w14:textId="6D1CF31B" w:rsidR="00EA67FE" w:rsidRDefault="00EA67FE" w:rsidP="0061778E">
            <w:pPr>
              <w:spacing w:before="120" w:after="120"/>
            </w:pPr>
          </w:p>
          <w:p w14:paraId="0AA737AA" w14:textId="4C0F3B1D" w:rsidR="00EA67FE" w:rsidRDefault="00EA67FE" w:rsidP="0061778E">
            <w:pPr>
              <w:spacing w:before="120" w:after="120"/>
            </w:pPr>
          </w:p>
          <w:p w14:paraId="7F5BB6E0" w14:textId="7C83AC6D" w:rsidR="00EA67FE" w:rsidRDefault="00EA67FE" w:rsidP="0061778E">
            <w:pPr>
              <w:spacing w:before="120" w:after="120"/>
            </w:pPr>
          </w:p>
          <w:p w14:paraId="627AD7F1" w14:textId="77777777" w:rsidR="00EA67FE" w:rsidRPr="00EA67FE" w:rsidRDefault="00EA67FE" w:rsidP="0061778E">
            <w:pPr>
              <w:spacing w:before="120" w:after="120"/>
            </w:pPr>
          </w:p>
          <w:p w14:paraId="0F051D8D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14:paraId="524B53A8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14:paraId="2ED53F08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14:paraId="45DFD811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  <w:p w14:paraId="3770ECED" w14:textId="77777777" w:rsidR="000266F0" w:rsidRPr="00F532EA" w:rsidRDefault="000266F0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</w:p>
        </w:tc>
      </w:tr>
    </w:tbl>
    <w:p w14:paraId="168FD024" w14:textId="2630C3AE" w:rsidR="00F532EA" w:rsidRDefault="00F532EA" w:rsidP="0061778E">
      <w:pPr>
        <w:spacing w:before="120" w:after="120"/>
        <w:rPr>
          <w:rFonts w:ascii="Arial" w:hAnsi="Arial" w:cs="Arial"/>
        </w:rPr>
      </w:pPr>
    </w:p>
    <w:p w14:paraId="37CFB271" w14:textId="35FD76C9" w:rsidR="00F532EA" w:rsidRDefault="00F532EA" w:rsidP="0061778E">
      <w:pPr>
        <w:spacing w:before="120" w:after="120"/>
        <w:rPr>
          <w:rFonts w:ascii="Arial" w:hAnsi="Arial" w:cs="Arial"/>
        </w:rPr>
      </w:pPr>
    </w:p>
    <w:p w14:paraId="57C2DFC6" w14:textId="6A0F9834" w:rsidR="00F532EA" w:rsidRDefault="00F532EA" w:rsidP="0061778E">
      <w:pPr>
        <w:spacing w:before="120" w:after="120"/>
        <w:rPr>
          <w:rFonts w:ascii="Arial" w:hAnsi="Arial" w:cs="Arial"/>
        </w:rPr>
      </w:pPr>
    </w:p>
    <w:p w14:paraId="734EE498" w14:textId="34A49607" w:rsidR="00F532EA" w:rsidRDefault="00F532EA" w:rsidP="0061778E">
      <w:pPr>
        <w:spacing w:before="120" w:after="120"/>
        <w:rPr>
          <w:rFonts w:ascii="Arial" w:hAnsi="Arial" w:cs="Arial"/>
        </w:rPr>
      </w:pPr>
    </w:p>
    <w:p w14:paraId="291C594B" w14:textId="3F9A686A" w:rsidR="00F532EA" w:rsidRDefault="00F532EA" w:rsidP="0061778E">
      <w:pPr>
        <w:spacing w:before="120" w:after="120"/>
        <w:rPr>
          <w:rFonts w:ascii="Arial" w:hAnsi="Arial" w:cs="Arial"/>
        </w:rPr>
      </w:pPr>
    </w:p>
    <w:p w14:paraId="6DBCC49B" w14:textId="602C581F" w:rsidR="00E001D9" w:rsidRDefault="00E001D9" w:rsidP="0061778E">
      <w:pPr>
        <w:pStyle w:val="Heading1"/>
        <w:spacing w:before="120" w:after="120"/>
        <w:rPr>
          <w:rFonts w:cs="Arial"/>
        </w:rPr>
      </w:pPr>
    </w:p>
    <w:p w14:paraId="203D8650" w14:textId="735677DC" w:rsidR="000266F0" w:rsidRDefault="000266F0" w:rsidP="0061778E">
      <w:pPr>
        <w:spacing w:before="120" w:after="120"/>
      </w:pPr>
    </w:p>
    <w:p w14:paraId="57413A17" w14:textId="7C5E7844" w:rsidR="000266F0" w:rsidRDefault="000266F0" w:rsidP="0061778E">
      <w:pPr>
        <w:spacing w:before="120" w:after="120"/>
      </w:pPr>
    </w:p>
    <w:p w14:paraId="4F38C8D4" w14:textId="507D5E3B" w:rsidR="000266F0" w:rsidRDefault="000266F0" w:rsidP="0061778E">
      <w:pPr>
        <w:spacing w:before="120" w:after="120"/>
      </w:pPr>
    </w:p>
    <w:p w14:paraId="7DCF57CE" w14:textId="6CF44B16" w:rsidR="00E001D9" w:rsidRPr="00322E86" w:rsidRDefault="00DC455C" w:rsidP="0061778E">
      <w:pPr>
        <w:pStyle w:val="Heading1"/>
        <w:spacing w:before="120" w:after="120"/>
        <w:rPr>
          <w:rFonts w:cs="Arial"/>
        </w:rPr>
      </w:pPr>
      <w:r w:rsidRPr="00164159">
        <w:rPr>
          <w:rFonts w:cs="Arial"/>
        </w:rPr>
        <w:t>Cleanliness / Condition and Appearance</w:t>
      </w:r>
      <w:r w:rsidRPr="00322E86">
        <w:rPr>
          <w:rFonts w:cs="Arial"/>
        </w:rPr>
        <w:t xml:space="preserve"> </w:t>
      </w:r>
      <w:r w:rsidR="00E001D9" w:rsidRPr="00322E86">
        <w:rPr>
          <w:rFonts w:cs="Arial"/>
        </w:rPr>
        <w:t xml:space="preserve">Scoring Key </w:t>
      </w:r>
    </w:p>
    <w:tbl>
      <w:tblPr>
        <w:tblW w:w="5582" w:type="pct"/>
        <w:tblInd w:w="-50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6"/>
        <w:gridCol w:w="8208"/>
      </w:tblGrid>
      <w:tr w:rsidR="003130A4" w:rsidRPr="00322E86" w14:paraId="43A4149C" w14:textId="77777777" w:rsidTr="00294044">
        <w:trPr>
          <w:trHeight w:val="789"/>
        </w:trPr>
        <w:tc>
          <w:tcPr>
            <w:tcW w:w="9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B94217D" w14:textId="77777777" w:rsidR="003130A4" w:rsidRPr="00322E86" w:rsidRDefault="003130A4" w:rsidP="0061778E">
            <w:pPr>
              <w:widowControl w:val="0"/>
              <w:spacing w:before="120" w:after="120" w:line="285" w:lineRule="auto"/>
              <w:jc w:val="center"/>
              <w:rPr>
                <w:rFonts w:ascii="Arial" w:hAnsi="Arial" w:cs="Arial"/>
                <w:color w:val="000000"/>
                <w:kern w:val="28"/>
                <w:sz w:val="32"/>
                <w:szCs w:val="32"/>
                <w14:cntxtAlts/>
              </w:rPr>
            </w:pPr>
            <w:r w:rsidRPr="007D3C28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36576" distB="36576" distL="36576" distR="36576" simplePos="0" relativeHeight="251657216" behindDoc="0" locked="0" layoutInCell="1" allowOverlap="1" wp14:anchorId="5180768A" wp14:editId="48507329">
                      <wp:simplePos x="0" y="0"/>
                      <wp:positionH relativeFrom="column">
                        <wp:posOffset>450215</wp:posOffset>
                      </wp:positionH>
                      <wp:positionV relativeFrom="paragraph">
                        <wp:posOffset>7545070</wp:posOffset>
                      </wp:positionV>
                      <wp:extent cx="6652260" cy="2371090"/>
                      <wp:effectExtent l="2540" t="1270" r="3175" b="0"/>
                      <wp:wrapNone/>
                      <wp:docPr id="1" name="Rectangl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 noChangeShapeType="1"/>
                            </wps:cNvSpPr>
                            <wps:spPr bwMode="auto">
                              <a:xfrm>
                                <a:off x="0" y="0"/>
                                <a:ext cx="6652260" cy="23710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9525" algn="in">
                                    <a:noFill/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F7E214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EC689F" id="Rectangle 1" o:spid="_x0000_s1026" style="position:absolute;margin-left:35.45pt;margin-top:594.1pt;width:523.8pt;height:186.7pt;z-index:2516572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" filled="f" stroked="f" insetpen="t">
                      <v:shadow color="#f7e214"/>
                      <o:lock v:ext="edit" shapetype="t"/>
                      <v:textbox inset="0,0,0,0"/>
                    </v:rect>
                  </w:pict>
                </mc:Fallback>
              </mc:AlternateContent>
            </w:r>
            <w:r w:rsidRPr="007D3C28">
              <w:rPr>
                <w:rFonts w:ascii="Arial" w:hAnsi="Arial" w:cs="Arial"/>
                <w:sz w:val="32"/>
                <w:szCs w:val="32"/>
              </w:rPr>
              <w:t>P</w:t>
            </w:r>
          </w:p>
        </w:tc>
        <w:tc>
          <w:tcPr>
            <w:tcW w:w="4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CD572DC" w14:textId="57B952F1" w:rsidR="003130A4" w:rsidRPr="00322E86" w:rsidRDefault="003130A4" w:rsidP="0061778E">
            <w:pPr>
              <w:widowControl w:val="0"/>
              <w:spacing w:before="120" w:after="120" w:line="285" w:lineRule="auto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322E86">
              <w:rPr>
                <w:rFonts w:ascii="Arial" w:hAnsi="Arial" w:cs="Arial"/>
                <w:sz w:val="24"/>
                <w:szCs w:val="24"/>
              </w:rPr>
              <w:t>Pass = all aspects of all items must meet the definition/guidance</w:t>
            </w:r>
            <w:r w:rsidR="00A54523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3130A4" w:rsidRPr="00322E86" w14:paraId="04AC5013" w14:textId="77777777" w:rsidTr="00294044">
        <w:trPr>
          <w:trHeight w:val="506"/>
        </w:trPr>
        <w:tc>
          <w:tcPr>
            <w:tcW w:w="50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8B78D17" w14:textId="77777777" w:rsidR="003130A4" w:rsidRPr="00322E86" w:rsidRDefault="003130A4" w:rsidP="0061778E">
            <w:pPr>
              <w:widowControl w:val="0"/>
              <w:spacing w:before="120" w:after="120" w:line="285" w:lineRule="auto"/>
              <w:jc w:val="center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322E86">
              <w:rPr>
                <w:rFonts w:ascii="Arial" w:hAnsi="Arial" w:cs="Arial"/>
                <w:sz w:val="24"/>
                <w:szCs w:val="24"/>
              </w:rPr>
              <w:t xml:space="preserve">Where a Pass is not appropriate, the team must decide to apply a Qualified Pass or Fail score. </w:t>
            </w:r>
          </w:p>
        </w:tc>
      </w:tr>
      <w:tr w:rsidR="003130A4" w:rsidRPr="00322E86" w14:paraId="3376C5D1" w14:textId="77777777" w:rsidTr="00294044">
        <w:trPr>
          <w:trHeight w:val="777"/>
        </w:trPr>
        <w:tc>
          <w:tcPr>
            <w:tcW w:w="9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61889C87" w14:textId="77777777" w:rsidR="003130A4" w:rsidRPr="00322E86" w:rsidRDefault="003130A4" w:rsidP="0061778E">
            <w:pPr>
              <w:widowControl w:val="0"/>
              <w:spacing w:before="120" w:after="120" w:line="285" w:lineRule="auto"/>
              <w:jc w:val="center"/>
              <w:rPr>
                <w:rFonts w:ascii="Arial" w:hAnsi="Arial" w:cs="Arial"/>
                <w:color w:val="000000"/>
                <w:kern w:val="28"/>
                <w:sz w:val="32"/>
                <w:szCs w:val="32"/>
                <w14:cntxtAlts/>
              </w:rPr>
            </w:pPr>
            <w:r w:rsidRPr="007D3C28">
              <w:rPr>
                <w:rFonts w:ascii="Arial" w:hAnsi="Arial" w:cs="Arial"/>
                <w:sz w:val="32"/>
                <w:szCs w:val="32"/>
              </w:rPr>
              <w:t>Q</w:t>
            </w:r>
          </w:p>
        </w:tc>
        <w:tc>
          <w:tcPr>
            <w:tcW w:w="4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0E9C6A7" w14:textId="11ADFA3F" w:rsidR="003130A4" w:rsidRPr="00322E86" w:rsidRDefault="003130A4" w:rsidP="0061778E">
            <w:pPr>
              <w:widowControl w:val="0"/>
              <w:spacing w:before="120" w:after="120" w:line="285" w:lineRule="auto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322E86">
              <w:rPr>
                <w:rFonts w:ascii="Arial" w:hAnsi="Arial" w:cs="Arial"/>
                <w:sz w:val="24"/>
                <w:szCs w:val="24"/>
              </w:rPr>
              <w:t xml:space="preserve">Qualified Pass = a small </w:t>
            </w:r>
            <w:r w:rsidR="00F8168F">
              <w:rPr>
                <w:rFonts w:ascii="Arial" w:hAnsi="Arial" w:cs="Arial"/>
                <w:sz w:val="24"/>
                <w:szCs w:val="24"/>
              </w:rPr>
              <w:t>number</w:t>
            </w:r>
            <w:r w:rsidR="00F8168F" w:rsidRPr="00322E8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22E86">
              <w:rPr>
                <w:rFonts w:ascii="Arial" w:hAnsi="Arial" w:cs="Arial"/>
                <w:sz w:val="24"/>
                <w:szCs w:val="24"/>
              </w:rPr>
              <w:t xml:space="preserve">of items </w:t>
            </w:r>
            <w:r w:rsidR="00A54523">
              <w:rPr>
                <w:rFonts w:ascii="Arial" w:hAnsi="Arial" w:cs="Arial"/>
                <w:sz w:val="24"/>
                <w:szCs w:val="24"/>
              </w:rPr>
              <w:t xml:space="preserve">(no more than 20%) </w:t>
            </w:r>
            <w:r w:rsidRPr="00322E86">
              <w:rPr>
                <w:rFonts w:ascii="Arial" w:hAnsi="Arial" w:cs="Arial"/>
                <w:sz w:val="24"/>
                <w:szCs w:val="24"/>
              </w:rPr>
              <w:t>do not meet the definition/guidance.</w:t>
            </w:r>
          </w:p>
        </w:tc>
      </w:tr>
      <w:tr w:rsidR="003130A4" w:rsidRPr="00322E86" w14:paraId="77667CB1" w14:textId="77777777" w:rsidTr="00294044">
        <w:trPr>
          <w:trHeight w:val="1125"/>
        </w:trPr>
        <w:tc>
          <w:tcPr>
            <w:tcW w:w="9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6E8FB1E6" w14:textId="77777777" w:rsidR="003130A4" w:rsidRPr="00322E86" w:rsidRDefault="003130A4" w:rsidP="0061778E">
            <w:pPr>
              <w:widowControl w:val="0"/>
              <w:spacing w:before="120" w:after="120" w:line="285" w:lineRule="auto"/>
              <w:jc w:val="center"/>
              <w:rPr>
                <w:rFonts w:ascii="Arial" w:hAnsi="Arial" w:cs="Arial"/>
                <w:color w:val="000000"/>
                <w:kern w:val="28"/>
                <w:sz w:val="32"/>
                <w:szCs w:val="32"/>
                <w14:cntxtAlts/>
              </w:rPr>
            </w:pPr>
            <w:r w:rsidRPr="007D3C28">
              <w:rPr>
                <w:rFonts w:ascii="Arial" w:hAnsi="Arial" w:cs="Arial"/>
                <w:sz w:val="32"/>
                <w:szCs w:val="32"/>
              </w:rPr>
              <w:t>F</w:t>
            </w:r>
          </w:p>
        </w:tc>
        <w:tc>
          <w:tcPr>
            <w:tcW w:w="4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9A8AFA1" w14:textId="5471A5B3" w:rsidR="003130A4" w:rsidRPr="00322E86" w:rsidRDefault="003130A4" w:rsidP="0061778E">
            <w:pPr>
              <w:widowControl w:val="0"/>
              <w:spacing w:before="120" w:after="120" w:line="285" w:lineRule="auto"/>
              <w:rPr>
                <w:rFonts w:ascii="Arial" w:hAnsi="Arial" w:cs="Arial"/>
                <w:color w:val="000000"/>
                <w:kern w:val="28"/>
                <w:sz w:val="24"/>
                <w:szCs w:val="24"/>
                <w14:cntxtAlts/>
              </w:rPr>
            </w:pPr>
            <w:r w:rsidRPr="00322E86">
              <w:rPr>
                <w:rFonts w:ascii="Arial" w:hAnsi="Arial" w:cs="Arial"/>
                <w:sz w:val="24"/>
                <w:szCs w:val="24"/>
              </w:rPr>
              <w:t xml:space="preserve">Fail </w:t>
            </w:r>
            <w:r w:rsidR="005469CD" w:rsidRPr="00322E86">
              <w:rPr>
                <w:rFonts w:ascii="Arial" w:hAnsi="Arial" w:cs="Arial"/>
                <w:sz w:val="24"/>
                <w:szCs w:val="24"/>
              </w:rPr>
              <w:t>= more</w:t>
            </w:r>
            <w:r w:rsidRPr="00322E86">
              <w:rPr>
                <w:rFonts w:ascii="Arial" w:hAnsi="Arial" w:cs="Arial"/>
                <w:sz w:val="24"/>
                <w:szCs w:val="24"/>
              </w:rPr>
              <w:t xml:space="preserve"> than a small </w:t>
            </w:r>
            <w:r w:rsidR="00F8168F">
              <w:rPr>
                <w:rFonts w:ascii="Arial" w:hAnsi="Arial" w:cs="Arial"/>
                <w:sz w:val="24"/>
                <w:szCs w:val="24"/>
              </w:rPr>
              <w:t>number</w:t>
            </w:r>
            <w:r w:rsidR="00F8168F" w:rsidRPr="00322E8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22E86">
              <w:rPr>
                <w:rFonts w:ascii="Arial" w:hAnsi="Arial" w:cs="Arial"/>
                <w:sz w:val="24"/>
                <w:szCs w:val="24"/>
              </w:rPr>
              <w:t>of items do not meet the definition/</w:t>
            </w:r>
            <w:r w:rsidR="005469CD" w:rsidRPr="00322E86">
              <w:rPr>
                <w:rFonts w:ascii="Arial" w:hAnsi="Arial" w:cs="Arial"/>
                <w:sz w:val="24"/>
                <w:szCs w:val="24"/>
              </w:rPr>
              <w:t>guidance or</w:t>
            </w:r>
            <w:r w:rsidRPr="00322E86">
              <w:rPr>
                <w:rFonts w:ascii="Arial" w:hAnsi="Arial" w:cs="Arial"/>
                <w:sz w:val="24"/>
                <w:szCs w:val="24"/>
              </w:rPr>
              <w:t xml:space="preserve"> where blood or body fluids are present (these always result in a </w:t>
            </w:r>
            <w:proofErr w:type="gramStart"/>
            <w:r w:rsidRPr="00322E86">
              <w:rPr>
                <w:rFonts w:ascii="Arial" w:hAnsi="Arial" w:cs="Arial"/>
                <w:sz w:val="24"/>
                <w:szCs w:val="24"/>
              </w:rPr>
              <w:t>fail</w:t>
            </w:r>
            <w:proofErr w:type="gramEnd"/>
            <w:r w:rsidRPr="00322E86">
              <w:rPr>
                <w:rFonts w:ascii="Arial" w:hAnsi="Arial" w:cs="Arial"/>
                <w:sz w:val="24"/>
                <w:szCs w:val="24"/>
              </w:rPr>
              <w:t xml:space="preserve"> score)</w:t>
            </w:r>
          </w:p>
        </w:tc>
      </w:tr>
      <w:tr w:rsidR="002C4E89" w:rsidRPr="00322E86" w14:paraId="2D72A983" w14:textId="77777777" w:rsidTr="00294044">
        <w:trPr>
          <w:trHeight w:val="1125"/>
        </w:trPr>
        <w:tc>
          <w:tcPr>
            <w:tcW w:w="91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1EA75C7" w14:textId="5AAD51C9" w:rsidR="002C4E89" w:rsidRPr="007D3C28" w:rsidRDefault="002C4E89" w:rsidP="0061778E">
            <w:pPr>
              <w:widowControl w:val="0"/>
              <w:spacing w:before="120" w:after="120" w:line="285" w:lineRule="auto"/>
              <w:jc w:val="center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N/A</w:t>
            </w:r>
          </w:p>
        </w:tc>
        <w:tc>
          <w:tcPr>
            <w:tcW w:w="4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AB5044C" w14:textId="26CEAF68" w:rsidR="002C4E89" w:rsidRPr="00322E86" w:rsidRDefault="002C4E89" w:rsidP="0061778E">
            <w:pPr>
              <w:widowControl w:val="0"/>
              <w:spacing w:before="120" w:after="120" w:line="285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D415B6">
              <w:rPr>
                <w:rFonts w:ascii="Arial" w:hAnsi="Arial" w:cs="Arial"/>
                <w:sz w:val="24"/>
                <w:szCs w:val="24"/>
              </w:rPr>
              <w:t>applicable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15B6">
              <w:rPr>
                <w:rFonts w:ascii="Arial" w:hAnsi="Arial" w:cs="Arial"/>
                <w:sz w:val="24"/>
                <w:szCs w:val="24"/>
              </w:rPr>
              <w:t>= the item is not within the area</w:t>
            </w:r>
            <w:r w:rsidR="003C5B40">
              <w:rPr>
                <w:rFonts w:ascii="Arial" w:hAnsi="Arial" w:cs="Arial"/>
                <w:sz w:val="24"/>
                <w:szCs w:val="24"/>
              </w:rPr>
              <w:t xml:space="preserve"> being assessed</w:t>
            </w:r>
            <w:r w:rsidR="00A31980">
              <w:rPr>
                <w:rFonts w:ascii="Arial" w:hAnsi="Arial" w:cs="Arial"/>
                <w:sz w:val="24"/>
                <w:szCs w:val="24"/>
              </w:rPr>
              <w:t>, choosing N/A will not affect the scoring</w:t>
            </w:r>
          </w:p>
        </w:tc>
      </w:tr>
    </w:tbl>
    <w:p w14:paraId="6DAC2757" w14:textId="77777777" w:rsidR="003130A4" w:rsidRPr="00322E86" w:rsidRDefault="003130A4" w:rsidP="0061778E">
      <w:pPr>
        <w:spacing w:before="120" w:after="120"/>
        <w:rPr>
          <w:rFonts w:ascii="Arial" w:hAnsi="Arial" w:cs="Arial"/>
        </w:rPr>
        <w:sectPr w:rsidR="003130A4" w:rsidRPr="00322E86" w:rsidSect="00487B79">
          <w:footerReference w:type="default" r:id="rId8"/>
          <w:headerReference w:type="first" r:id="rId9"/>
          <w:footerReference w:type="first" r:id="rId10"/>
          <w:pgSz w:w="11906" w:h="16838"/>
          <w:pgMar w:top="1077" w:right="1440" w:bottom="1440" w:left="1440" w:header="708" w:footer="708" w:gutter="0"/>
          <w:pgBorders w:offsetFrom="page">
            <w:top w:val="single" w:sz="24" w:space="24" w:color="1F497D" w:themeColor="text2"/>
            <w:bottom w:val="single" w:sz="24" w:space="24" w:color="1F497D" w:themeColor="text2"/>
          </w:pgBorders>
          <w:cols w:space="708"/>
          <w:titlePg/>
          <w:docGrid w:linePitch="360"/>
        </w:sectPr>
      </w:pPr>
    </w:p>
    <w:p w14:paraId="22B0302A" w14:textId="77777777" w:rsidR="009361FB" w:rsidRPr="00164159" w:rsidRDefault="009361FB" w:rsidP="0061778E">
      <w:pPr>
        <w:spacing w:before="120" w:after="120"/>
        <w:rPr>
          <w:rFonts w:ascii="Arial" w:hAnsi="Arial" w:cs="Arial"/>
          <w:sz w:val="28"/>
        </w:rPr>
      </w:pPr>
    </w:p>
    <w:p w14:paraId="5C3482BD" w14:textId="77777777" w:rsidR="00216082" w:rsidRDefault="006B4179" w:rsidP="0061778E">
      <w:pPr>
        <w:spacing w:before="120" w:after="120"/>
        <w:rPr>
          <w:rFonts w:ascii="Arial" w:hAnsi="Arial" w:cs="Arial"/>
          <w:b/>
          <w:sz w:val="28"/>
        </w:rPr>
      </w:pPr>
      <w:r w:rsidRPr="00164159">
        <w:rPr>
          <w:rFonts w:ascii="Arial" w:hAnsi="Arial" w:cs="Arial"/>
          <w:b/>
          <w:sz w:val="28"/>
        </w:rPr>
        <w:t xml:space="preserve">2.0 </w:t>
      </w:r>
      <w:r w:rsidR="00ED3D32" w:rsidRPr="00164159">
        <w:rPr>
          <w:rFonts w:ascii="Arial" w:hAnsi="Arial" w:cs="Arial"/>
          <w:b/>
          <w:sz w:val="28"/>
        </w:rPr>
        <w:t>Cleanliness</w:t>
      </w:r>
      <w:r w:rsidR="00896399" w:rsidRPr="00164159">
        <w:rPr>
          <w:rFonts w:ascii="Arial" w:hAnsi="Arial" w:cs="Arial"/>
          <w:b/>
          <w:sz w:val="28"/>
        </w:rPr>
        <w:t xml:space="preserve"> / Condition</w:t>
      </w:r>
      <w:r w:rsidR="00722E35" w:rsidRPr="00164159">
        <w:rPr>
          <w:rFonts w:ascii="Arial" w:hAnsi="Arial" w:cs="Arial"/>
          <w:b/>
          <w:sz w:val="28"/>
        </w:rPr>
        <w:t xml:space="preserve"> and </w:t>
      </w:r>
      <w:r w:rsidR="00ED3D32" w:rsidRPr="00164159">
        <w:rPr>
          <w:rFonts w:ascii="Arial" w:hAnsi="Arial" w:cs="Arial"/>
          <w:b/>
          <w:sz w:val="28"/>
        </w:rPr>
        <w:t>Appearance</w:t>
      </w:r>
    </w:p>
    <w:p w14:paraId="0929E5D9" w14:textId="3D8321A7" w:rsidR="00545AF7" w:rsidRDefault="00CB6E9D" w:rsidP="0061778E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Shaded areas should be left blank</w:t>
      </w:r>
    </w:p>
    <w:tbl>
      <w:tblPr>
        <w:tblStyle w:val="TableGrid"/>
        <w:tblW w:w="12441" w:type="dxa"/>
        <w:tblLook w:val="04A0" w:firstRow="1" w:lastRow="0" w:firstColumn="1" w:lastColumn="0" w:noHBand="0" w:noVBand="1"/>
      </w:tblPr>
      <w:tblGrid>
        <w:gridCol w:w="2433"/>
        <w:gridCol w:w="1439"/>
        <w:gridCol w:w="1549"/>
        <w:gridCol w:w="1439"/>
        <w:gridCol w:w="1549"/>
        <w:gridCol w:w="4032"/>
      </w:tblGrid>
      <w:tr w:rsidR="003130A4" w:rsidRPr="00E230F6" w14:paraId="11EE3FBB" w14:textId="77777777" w:rsidTr="00BB1735">
        <w:trPr>
          <w:trHeight w:val="736"/>
          <w:tblHeader/>
        </w:trPr>
        <w:tc>
          <w:tcPr>
            <w:tcW w:w="2433" w:type="dxa"/>
            <w:vMerge w:val="restart"/>
            <w:shd w:val="clear" w:color="auto" w:fill="D9D9D9" w:themeFill="background1" w:themeFillShade="D9"/>
          </w:tcPr>
          <w:p w14:paraId="0A5F264E" w14:textId="77777777" w:rsidR="003130A4" w:rsidRPr="00E230F6" w:rsidRDefault="003130A4" w:rsidP="0061778E">
            <w:pPr>
              <w:spacing w:before="120" w:after="120"/>
              <w:rPr>
                <w:rFonts w:ascii="Arial" w:hAnsi="Arial" w:cs="Arial"/>
                <w:b/>
                <w:color w:val="FFFFFF" w:themeColor="background1"/>
              </w:rPr>
            </w:pPr>
            <w:r w:rsidRPr="00BB1735">
              <w:rPr>
                <w:rFonts w:ascii="Arial" w:hAnsi="Arial" w:cs="Arial"/>
                <w:b/>
              </w:rPr>
              <w:t>Item</w:t>
            </w:r>
          </w:p>
        </w:tc>
        <w:tc>
          <w:tcPr>
            <w:tcW w:w="2988" w:type="dxa"/>
            <w:gridSpan w:val="2"/>
            <w:shd w:val="clear" w:color="auto" w:fill="D9D9D9" w:themeFill="background1" w:themeFillShade="D9"/>
          </w:tcPr>
          <w:p w14:paraId="4DBC5E69" w14:textId="77777777" w:rsidR="003130A4" w:rsidRPr="00BB1735" w:rsidRDefault="003130A4" w:rsidP="0061778E">
            <w:pPr>
              <w:spacing w:before="120" w:after="120"/>
              <w:rPr>
                <w:rFonts w:ascii="Arial" w:hAnsi="Arial" w:cs="Arial"/>
                <w:b/>
              </w:rPr>
            </w:pPr>
            <w:r w:rsidRPr="00BB1735">
              <w:rPr>
                <w:rFonts w:ascii="Arial" w:hAnsi="Arial" w:cs="Arial"/>
                <w:b/>
              </w:rPr>
              <w:t>Bathrooms, toilets, shower rooms and en-suites</w:t>
            </w:r>
          </w:p>
        </w:tc>
        <w:tc>
          <w:tcPr>
            <w:tcW w:w="2988" w:type="dxa"/>
            <w:gridSpan w:val="2"/>
            <w:shd w:val="clear" w:color="auto" w:fill="D9D9D9" w:themeFill="background1" w:themeFillShade="D9"/>
          </w:tcPr>
          <w:p w14:paraId="4E7EB264" w14:textId="77777777" w:rsidR="003130A4" w:rsidRPr="00BB1735" w:rsidRDefault="003130A4" w:rsidP="0061778E">
            <w:pPr>
              <w:spacing w:before="120" w:after="120"/>
              <w:rPr>
                <w:rFonts w:ascii="Arial" w:hAnsi="Arial" w:cs="Arial"/>
              </w:rPr>
            </w:pPr>
            <w:r w:rsidRPr="00BB1735">
              <w:rPr>
                <w:rFonts w:ascii="Arial" w:hAnsi="Arial" w:cs="Arial"/>
                <w:b/>
              </w:rPr>
              <w:t>Communal and other areas (including reception and waiting areas, social areas, corridors, lifts and stairwells, bereavement room, chapel, therapy rooms)</w:t>
            </w:r>
          </w:p>
        </w:tc>
        <w:tc>
          <w:tcPr>
            <w:tcW w:w="4032" w:type="dxa"/>
            <w:vMerge w:val="restart"/>
            <w:shd w:val="clear" w:color="auto" w:fill="D9D9D9" w:themeFill="background1" w:themeFillShade="D9"/>
          </w:tcPr>
          <w:p w14:paraId="50A1E87A" w14:textId="77777777" w:rsidR="003130A4" w:rsidRDefault="003130A4" w:rsidP="0061778E">
            <w:pPr>
              <w:spacing w:before="120" w:after="120"/>
              <w:rPr>
                <w:rFonts w:ascii="Arial" w:hAnsi="Arial" w:cs="Arial"/>
                <w:b/>
              </w:rPr>
            </w:pPr>
            <w:r w:rsidRPr="00BB1735">
              <w:rPr>
                <w:rFonts w:ascii="Arial" w:hAnsi="Arial" w:cs="Arial"/>
                <w:b/>
              </w:rPr>
              <w:t>Reason for Failure / Comments</w:t>
            </w:r>
          </w:p>
          <w:p w14:paraId="2044AEC7" w14:textId="5272EFD2" w:rsidR="00A714CB" w:rsidRPr="007A7557" w:rsidRDefault="00A714CB" w:rsidP="00A714CB">
            <w:pPr>
              <w:rPr>
                <w:b/>
                <w:sz w:val="24"/>
                <w:szCs w:val="24"/>
              </w:rPr>
            </w:pPr>
          </w:p>
          <w:p w14:paraId="6D8E94C5" w14:textId="01F0D59F" w:rsidR="00A714CB" w:rsidRPr="00BB1735" w:rsidRDefault="00A714CB" w:rsidP="0061778E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130A4" w:rsidRPr="00E230F6" w14:paraId="55E37B34" w14:textId="77777777" w:rsidTr="00BB1735">
        <w:trPr>
          <w:trHeight w:val="736"/>
          <w:tblHeader/>
        </w:trPr>
        <w:tc>
          <w:tcPr>
            <w:tcW w:w="2433" w:type="dxa"/>
            <w:vMerge/>
            <w:shd w:val="clear" w:color="auto" w:fill="D9D9D9" w:themeFill="background1" w:themeFillShade="D9"/>
            <w:vAlign w:val="center"/>
          </w:tcPr>
          <w:p w14:paraId="7C0FADA4" w14:textId="77777777" w:rsidR="003130A4" w:rsidRPr="00E230F6" w:rsidRDefault="003130A4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439" w:type="dxa"/>
            <w:shd w:val="clear" w:color="auto" w:fill="D9D9D9" w:themeFill="background1" w:themeFillShade="D9"/>
            <w:vAlign w:val="center"/>
          </w:tcPr>
          <w:p w14:paraId="41C8604A" w14:textId="77777777" w:rsidR="003130A4" w:rsidRPr="00BB1735" w:rsidRDefault="003130A4" w:rsidP="0061778E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BB1735">
              <w:rPr>
                <w:rFonts w:ascii="Arial" w:hAnsi="Arial" w:cs="Arial"/>
              </w:rPr>
              <w:t>Cleanliness</w:t>
            </w:r>
          </w:p>
        </w:tc>
        <w:tc>
          <w:tcPr>
            <w:tcW w:w="1549" w:type="dxa"/>
            <w:shd w:val="clear" w:color="auto" w:fill="D9D9D9" w:themeFill="background1" w:themeFillShade="D9"/>
            <w:vAlign w:val="center"/>
          </w:tcPr>
          <w:p w14:paraId="3F22C9CB" w14:textId="5A4CC0CD" w:rsidR="003130A4" w:rsidRPr="00BB1735" w:rsidRDefault="003130A4" w:rsidP="0061778E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BB1735">
              <w:rPr>
                <w:rFonts w:ascii="Arial" w:hAnsi="Arial" w:cs="Arial"/>
              </w:rPr>
              <w:t>Condition</w:t>
            </w:r>
            <w:r w:rsidR="0061778E">
              <w:rPr>
                <w:rFonts w:ascii="Arial" w:hAnsi="Arial" w:cs="Arial"/>
              </w:rPr>
              <w:t xml:space="preserve"> </w:t>
            </w:r>
            <w:r w:rsidR="005469CD">
              <w:rPr>
                <w:rFonts w:ascii="Arial" w:hAnsi="Arial" w:cs="Arial"/>
              </w:rPr>
              <w:t xml:space="preserve">and </w:t>
            </w:r>
            <w:r w:rsidR="005469CD" w:rsidRPr="00BB1735">
              <w:rPr>
                <w:rFonts w:ascii="Arial" w:hAnsi="Arial" w:cs="Arial"/>
              </w:rPr>
              <w:t>Appearance</w:t>
            </w:r>
            <w:r w:rsidRPr="00BB1735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39" w:type="dxa"/>
            <w:shd w:val="clear" w:color="auto" w:fill="D9D9D9" w:themeFill="background1" w:themeFillShade="D9"/>
            <w:vAlign w:val="center"/>
          </w:tcPr>
          <w:p w14:paraId="34A436E1" w14:textId="77777777" w:rsidR="003130A4" w:rsidRPr="00BB1735" w:rsidRDefault="003130A4" w:rsidP="0061778E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BB1735">
              <w:rPr>
                <w:rFonts w:ascii="Arial" w:hAnsi="Arial" w:cs="Arial"/>
              </w:rPr>
              <w:t>Cleanliness</w:t>
            </w:r>
          </w:p>
        </w:tc>
        <w:tc>
          <w:tcPr>
            <w:tcW w:w="1549" w:type="dxa"/>
            <w:shd w:val="clear" w:color="auto" w:fill="D9D9D9" w:themeFill="background1" w:themeFillShade="D9"/>
            <w:vAlign w:val="center"/>
          </w:tcPr>
          <w:p w14:paraId="1ADA302E" w14:textId="72057384" w:rsidR="003130A4" w:rsidRPr="00BB1735" w:rsidRDefault="003130A4" w:rsidP="0061778E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BB1735">
              <w:rPr>
                <w:rFonts w:ascii="Arial" w:hAnsi="Arial" w:cs="Arial"/>
              </w:rPr>
              <w:t>Condition</w:t>
            </w:r>
            <w:r w:rsidR="0061778E">
              <w:rPr>
                <w:rFonts w:ascii="Arial" w:hAnsi="Arial" w:cs="Arial"/>
              </w:rPr>
              <w:t xml:space="preserve"> and </w:t>
            </w:r>
            <w:r w:rsidRPr="00BB1735">
              <w:rPr>
                <w:rFonts w:ascii="Arial" w:hAnsi="Arial" w:cs="Arial"/>
              </w:rPr>
              <w:t xml:space="preserve">Appearance </w:t>
            </w:r>
          </w:p>
        </w:tc>
        <w:tc>
          <w:tcPr>
            <w:tcW w:w="4032" w:type="dxa"/>
            <w:vMerge/>
            <w:shd w:val="clear" w:color="auto" w:fill="D9D9D9" w:themeFill="background1" w:themeFillShade="D9"/>
            <w:vAlign w:val="center"/>
          </w:tcPr>
          <w:p w14:paraId="3F771167" w14:textId="77777777" w:rsidR="003130A4" w:rsidRPr="00BB1735" w:rsidRDefault="003130A4" w:rsidP="0061778E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</w:tc>
      </w:tr>
      <w:tr w:rsidR="00CB6E9D" w:rsidRPr="00BA2EFE" w14:paraId="42580119" w14:textId="77777777" w:rsidTr="00CB6E9D">
        <w:trPr>
          <w:trHeight w:val="239"/>
        </w:trPr>
        <w:tc>
          <w:tcPr>
            <w:tcW w:w="12441" w:type="dxa"/>
            <w:gridSpan w:val="6"/>
            <w:shd w:val="clear" w:color="auto" w:fill="D9D9D9" w:themeFill="background1" w:themeFillShade="D9"/>
          </w:tcPr>
          <w:p w14:paraId="6D80F072" w14:textId="77777777" w:rsidR="00CB6E9D" w:rsidRPr="007F5514" w:rsidRDefault="00CB6E9D" w:rsidP="00CB6E9D">
            <w:pPr>
              <w:spacing w:before="120" w:after="120"/>
              <w:rPr>
                <w:rFonts w:ascii="Arial" w:hAnsi="Arial" w:cs="Arial"/>
              </w:rPr>
            </w:pPr>
            <w:r w:rsidRPr="007F5514">
              <w:rPr>
                <w:rFonts w:ascii="Arial" w:hAnsi="Arial" w:cs="Arial"/>
                <w:b/>
              </w:rPr>
              <w:t xml:space="preserve">Important note before completing: </w:t>
            </w:r>
            <w:r w:rsidRPr="007F5514">
              <w:rPr>
                <w:rFonts w:ascii="Arial" w:hAnsi="Arial" w:cs="Arial"/>
              </w:rPr>
              <w:t>Not all items in this list have a specific Condition &amp; Appearance (C&amp;A) option, however many items will fit under one of the more general ‘Condition &amp; Appearance’ options provided. Specifically:</w:t>
            </w:r>
          </w:p>
          <w:p w14:paraId="06954971" w14:textId="77777777" w:rsidR="00CB6E9D" w:rsidRPr="007F5514" w:rsidRDefault="00CB6E9D" w:rsidP="00CB6E9D">
            <w:pPr>
              <w:pStyle w:val="ListParagraph"/>
              <w:numPr>
                <w:ilvl w:val="0"/>
                <w:numId w:val="3"/>
              </w:numPr>
              <w:rPr>
                <w:rFonts w:cs="Arial"/>
                <w:color w:val="auto"/>
              </w:rPr>
            </w:pPr>
            <w:r w:rsidRPr="007F5514">
              <w:rPr>
                <w:rFonts w:cs="Arial"/>
                <w:color w:val="auto"/>
              </w:rPr>
              <w:t>Curtain and Blinds C&amp;A issues should be marked/ commented on the ‘Linen Quality’ C&amp;A item (on relevant forms)</w:t>
            </w:r>
          </w:p>
          <w:p w14:paraId="282F29A0" w14:textId="77777777" w:rsidR="00CB6E9D" w:rsidRPr="007F5514" w:rsidRDefault="00CB6E9D" w:rsidP="00CB6E9D">
            <w:pPr>
              <w:pStyle w:val="ListParagraph"/>
              <w:numPr>
                <w:ilvl w:val="0"/>
                <w:numId w:val="3"/>
              </w:numPr>
              <w:rPr>
                <w:rFonts w:cs="Arial"/>
              </w:rPr>
            </w:pPr>
            <w:r>
              <w:rPr>
                <w:rFonts w:cs="Arial"/>
              </w:rPr>
              <w:t>Any items where ‘Internal Decoration</w:t>
            </w:r>
            <w:r w:rsidRPr="007F5514">
              <w:rPr>
                <w:rFonts w:cs="Arial"/>
              </w:rPr>
              <w:t>’ issues are identified should be marked/ commented on the ‘</w:t>
            </w:r>
            <w:r>
              <w:rPr>
                <w:rFonts w:cs="Arial"/>
              </w:rPr>
              <w:t>Internal De</w:t>
            </w:r>
            <w:r w:rsidRPr="007F5514">
              <w:rPr>
                <w:rFonts w:cs="Arial"/>
              </w:rPr>
              <w:t>cor</w:t>
            </w:r>
            <w:r>
              <w:rPr>
                <w:rFonts w:cs="Arial"/>
              </w:rPr>
              <w:t>ation</w:t>
            </w:r>
            <w:r w:rsidRPr="007F5514">
              <w:rPr>
                <w:rFonts w:cs="Arial"/>
              </w:rPr>
              <w:t>’ C&amp;A item</w:t>
            </w:r>
          </w:p>
          <w:p w14:paraId="345CB418" w14:textId="77777777" w:rsidR="00CB6E9D" w:rsidRDefault="00CB6E9D" w:rsidP="00CB6E9D">
            <w:pPr>
              <w:pStyle w:val="ListParagraph"/>
              <w:numPr>
                <w:ilvl w:val="0"/>
                <w:numId w:val="3"/>
              </w:numPr>
              <w:rPr>
                <w:rFonts w:cs="Arial"/>
              </w:rPr>
            </w:pPr>
            <w:r w:rsidRPr="007F5514">
              <w:rPr>
                <w:rFonts w:cs="Arial"/>
              </w:rPr>
              <w:t xml:space="preserve">Any C&amp;A issues for items which would be deemed as ‘Fixtures &amp; Fittings’, which would cover </w:t>
            </w:r>
            <w:proofErr w:type="gramStart"/>
            <w:r w:rsidRPr="007F5514">
              <w:rPr>
                <w:rFonts w:cs="Arial"/>
              </w:rPr>
              <w:t>a number of</w:t>
            </w:r>
            <w:proofErr w:type="gramEnd"/>
            <w:r w:rsidRPr="007F5514">
              <w:rPr>
                <w:rFonts w:cs="Arial"/>
              </w:rPr>
              <w:t xml:space="preserve"> the items in the list, should be marked down/ commented on th</w:t>
            </w:r>
            <w:r>
              <w:rPr>
                <w:rFonts w:cs="Arial"/>
              </w:rPr>
              <w:t>e ‘Fixtures &amp; Fittings’ C&amp;A item</w:t>
            </w:r>
          </w:p>
          <w:p w14:paraId="6375D5CF" w14:textId="77777777" w:rsidR="00CB6E9D" w:rsidRPr="0029218C" w:rsidRDefault="00CB6E9D" w:rsidP="00CB6E9D">
            <w:pPr>
              <w:pStyle w:val="ListParagraph"/>
              <w:numPr>
                <w:ilvl w:val="0"/>
                <w:numId w:val="3"/>
              </w:numPr>
              <w:rPr>
                <w:rFonts w:cs="Arial"/>
              </w:rPr>
            </w:pPr>
            <w:r w:rsidRPr="0029218C">
              <w:rPr>
                <w:rFonts w:cs="Arial"/>
              </w:rPr>
              <w:t>Where an item does not fit into one of these C&amp;A items then a comment should be left on any issues identified</w:t>
            </w:r>
          </w:p>
          <w:p w14:paraId="66616B23" w14:textId="3A983EEA" w:rsidR="00CB6E9D" w:rsidRPr="00D719EE" w:rsidRDefault="00CB6E9D" w:rsidP="00CB6E9D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29218C">
              <w:rPr>
                <w:rFonts w:ascii="Arial" w:hAnsi="Arial" w:cs="Arial"/>
              </w:rPr>
              <w:t>You should refer to ‘Condition / appeara</w:t>
            </w:r>
            <w:r>
              <w:rPr>
                <w:rFonts w:ascii="Arial" w:hAnsi="Arial" w:cs="Arial"/>
              </w:rPr>
              <w:t>nce categories and descriptions’</w:t>
            </w:r>
            <w:r w:rsidRPr="0029218C">
              <w:rPr>
                <w:rFonts w:ascii="Arial" w:hAnsi="Arial" w:cs="Arial"/>
              </w:rPr>
              <w:t xml:space="preserve"> provided as a separate document as a guide.</w:t>
            </w:r>
          </w:p>
        </w:tc>
      </w:tr>
      <w:tr w:rsidR="003130A4" w:rsidRPr="00BA2EFE" w14:paraId="5A08D4C6" w14:textId="77777777" w:rsidTr="00F92790">
        <w:trPr>
          <w:trHeight w:val="239"/>
        </w:trPr>
        <w:tc>
          <w:tcPr>
            <w:tcW w:w="2433" w:type="dxa"/>
          </w:tcPr>
          <w:p w14:paraId="42E7EFCB" w14:textId="00A29A92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Ceilings</w:t>
            </w:r>
            <w:r w:rsidR="00F92790">
              <w:rPr>
                <w:rFonts w:ascii="Arial" w:hAnsi="Arial" w:cs="Arial"/>
                <w:sz w:val="24"/>
                <w:szCs w:val="24"/>
              </w:rPr>
              <w:t xml:space="preserve"> / ceiling tiles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23535C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FFFFFF" w:themeFill="background1"/>
            <w:vAlign w:val="center"/>
          </w:tcPr>
          <w:p w14:paraId="1E5D1333" w14:textId="79107428" w:rsidR="003130A4" w:rsidRPr="00D719EE" w:rsidRDefault="00F92790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9787D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73B64153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FFFFFF" w:themeFill="background1"/>
            <w:vAlign w:val="center"/>
          </w:tcPr>
          <w:p w14:paraId="31F4F707" w14:textId="39315A00" w:rsidR="003130A4" w:rsidRPr="00D719EE" w:rsidRDefault="00F92790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9787D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1DB59459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36F03CB1" w14:textId="77777777" w:rsidTr="003130A4">
        <w:trPr>
          <w:trHeight w:val="239"/>
        </w:trPr>
        <w:tc>
          <w:tcPr>
            <w:tcW w:w="2433" w:type="dxa"/>
          </w:tcPr>
          <w:p w14:paraId="4A41D28D" w14:textId="069E4D4E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 xml:space="preserve">Curtains /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linds 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6182D53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733ADC3F" w14:textId="08FB309D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3420565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579D58BE" w14:textId="1DAD6D3F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4A6244A5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6B2E8B60" w14:textId="77777777" w:rsidTr="003130A4">
        <w:trPr>
          <w:trHeight w:val="239"/>
        </w:trPr>
        <w:tc>
          <w:tcPr>
            <w:tcW w:w="2433" w:type="dxa"/>
          </w:tcPr>
          <w:p w14:paraId="39552878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lastRenderedPageBreak/>
              <w:t xml:space="preserve">Curtain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D719EE">
              <w:rPr>
                <w:rFonts w:ascii="Arial" w:hAnsi="Arial" w:cs="Arial"/>
                <w:sz w:val="24"/>
                <w:szCs w:val="24"/>
              </w:rPr>
              <w:t>racks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6F63DE5D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65569B01" w14:textId="2784A62B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46857411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08C28FF0" w14:textId="2144DBB6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2B18A2E9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011F0619" w14:textId="77777777" w:rsidTr="003130A4">
        <w:trPr>
          <w:trHeight w:val="239"/>
        </w:trPr>
        <w:tc>
          <w:tcPr>
            <w:tcW w:w="2433" w:type="dxa"/>
          </w:tcPr>
          <w:p w14:paraId="73A5CDB2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Dispensers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D719EE">
              <w:rPr>
                <w:rFonts w:ascii="Arial" w:hAnsi="Arial" w:cs="Arial"/>
                <w:sz w:val="24"/>
                <w:szCs w:val="24"/>
              </w:rPr>
              <w:t>oap, hand gel etc.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64BA589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5BE5D2C1" w14:textId="26E77CC4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1AD30E02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2DCD18AD" w14:textId="69AD9614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3038764C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2D4CAF2C" w14:textId="77777777" w:rsidTr="003130A4">
        <w:trPr>
          <w:trHeight w:val="239"/>
        </w:trPr>
        <w:tc>
          <w:tcPr>
            <w:tcW w:w="2433" w:type="dxa"/>
          </w:tcPr>
          <w:p w14:paraId="1E39A14F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 xml:space="preserve">Doors and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D719EE">
              <w:rPr>
                <w:rFonts w:ascii="Arial" w:hAnsi="Arial" w:cs="Arial"/>
                <w:sz w:val="24"/>
                <w:szCs w:val="24"/>
              </w:rPr>
              <w:t>rames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F4E7492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1FDAD45B" w14:textId="19AA2713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29115D15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1A2CC70C" w14:textId="4363699D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42DCD7B9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2838EE09" w14:textId="77777777" w:rsidTr="003130A4">
        <w:trPr>
          <w:trHeight w:val="239"/>
        </w:trPr>
        <w:tc>
          <w:tcPr>
            <w:tcW w:w="2433" w:type="dxa"/>
          </w:tcPr>
          <w:p w14:paraId="716E48DA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Floors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6F688FD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AF20B62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02AB6E4B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5B2F5DC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3D8EBEC2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04BA9623" w14:textId="77777777" w:rsidTr="003130A4">
        <w:trPr>
          <w:trHeight w:val="239"/>
        </w:trPr>
        <w:tc>
          <w:tcPr>
            <w:tcW w:w="2433" w:type="dxa"/>
          </w:tcPr>
          <w:p w14:paraId="2B10AA75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General Storage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1F100CCD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45C7C759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A3728E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1C3787FC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1968A28B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956A90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5E3079B9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20E80BEA" w14:textId="77777777" w:rsidTr="003130A4">
        <w:trPr>
          <w:trHeight w:val="239"/>
        </w:trPr>
        <w:tc>
          <w:tcPr>
            <w:tcW w:w="2433" w:type="dxa"/>
          </w:tcPr>
          <w:p w14:paraId="051E6DB9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General Tidiness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0EF85DDF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6935DA86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A3728E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520D2E74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5EBC07EF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956A90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6E8935F6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773C5DAE" w14:textId="77777777" w:rsidTr="003130A4">
        <w:trPr>
          <w:trHeight w:val="239"/>
        </w:trPr>
        <w:tc>
          <w:tcPr>
            <w:tcW w:w="2433" w:type="dxa"/>
          </w:tcPr>
          <w:p w14:paraId="011DD911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Glazing – Internal</w:t>
            </w:r>
            <w:r>
              <w:rPr>
                <w:rFonts w:ascii="Arial" w:hAnsi="Arial" w:cs="Arial"/>
                <w:sz w:val="24"/>
                <w:szCs w:val="24"/>
              </w:rPr>
              <w:t xml:space="preserve"> (including windows)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41893308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4777A128" w14:textId="0BFCABDF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536E60E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4C889B44" w14:textId="775A358B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2FB96AA1" w14:textId="486CC151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1BFAE82D" w14:textId="77777777" w:rsidTr="003130A4">
        <w:trPr>
          <w:trHeight w:val="239"/>
        </w:trPr>
        <w:tc>
          <w:tcPr>
            <w:tcW w:w="2433" w:type="dxa"/>
          </w:tcPr>
          <w:p w14:paraId="61E2C914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Internal Decoration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3A89EF3F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58AC2A3D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7059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5FDD44A5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469F49A7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B4B24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67D97218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3D0ABC30" w14:textId="77777777" w:rsidTr="003130A4">
        <w:trPr>
          <w:trHeight w:val="239"/>
        </w:trPr>
        <w:tc>
          <w:tcPr>
            <w:tcW w:w="2433" w:type="dxa"/>
          </w:tcPr>
          <w:p w14:paraId="03A9B794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Internal Fixtures and Fittings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2BA24EA4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0CAFABE5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27059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4A621A27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30921938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EB4B24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6FDE4505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6C2535E6" w14:textId="77777777" w:rsidTr="003130A4">
        <w:trPr>
          <w:trHeight w:val="239"/>
        </w:trPr>
        <w:tc>
          <w:tcPr>
            <w:tcW w:w="2433" w:type="dxa"/>
          </w:tcPr>
          <w:p w14:paraId="5FE26284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lastRenderedPageBreak/>
              <w:t>Lighting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3C046667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FD95204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F2C19B4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9E2D558" w14:textId="77777777" w:rsidR="003130A4" w:rsidRPr="00376C2A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0E1F91B3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36F47B48" w14:textId="77777777" w:rsidTr="003130A4">
        <w:trPr>
          <w:trHeight w:val="239"/>
        </w:trPr>
        <w:tc>
          <w:tcPr>
            <w:tcW w:w="2433" w:type="dxa"/>
          </w:tcPr>
          <w:p w14:paraId="21E8FEDD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Mirrors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7F02C7D5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28B93D07" w14:textId="3CF20915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6566F8C0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3A61DB55" w14:textId="5AC503CA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57280FD6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3093768D" w14:textId="77777777" w:rsidTr="003130A4">
        <w:trPr>
          <w:trHeight w:val="239"/>
        </w:trPr>
        <w:tc>
          <w:tcPr>
            <w:tcW w:w="2433" w:type="dxa"/>
          </w:tcPr>
          <w:p w14:paraId="2DEFAE4E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 xml:space="preserve">Pull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ords / 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D719EE">
              <w:rPr>
                <w:rFonts w:ascii="Arial" w:hAnsi="Arial" w:cs="Arial"/>
                <w:sz w:val="24"/>
                <w:szCs w:val="24"/>
              </w:rPr>
              <w:t>witches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3AF5ED2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49D55EBA" w14:textId="2C5331D0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199FE781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268102DA" w14:textId="532F449B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3E572782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09EAD4CE" w14:textId="77777777" w:rsidTr="003130A4">
        <w:trPr>
          <w:trHeight w:val="239"/>
        </w:trPr>
        <w:tc>
          <w:tcPr>
            <w:tcW w:w="2433" w:type="dxa"/>
          </w:tcPr>
          <w:p w14:paraId="2437CE46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 xml:space="preserve">Radiators,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eating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anels and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Pr="00D719EE">
              <w:rPr>
                <w:rFonts w:ascii="Arial" w:hAnsi="Arial" w:cs="Arial"/>
                <w:sz w:val="24"/>
                <w:szCs w:val="24"/>
              </w:rPr>
              <w:t>ipework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7A1BDBB6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19C8CFA1" w14:textId="0EAAC179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47D2065D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5F4B046F" w14:textId="5767E18C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5BF610AE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1B778EBB" w14:textId="77777777" w:rsidTr="003130A4">
        <w:trPr>
          <w:trHeight w:val="239"/>
        </w:trPr>
        <w:tc>
          <w:tcPr>
            <w:tcW w:w="2433" w:type="dxa"/>
          </w:tcPr>
          <w:p w14:paraId="10F2A467" w14:textId="02086DF9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Seating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40539148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60F95F61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59CCFF7A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2871D31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31BC2F83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00FFCC2F" w14:textId="77777777" w:rsidTr="003130A4">
        <w:trPr>
          <w:trHeight w:val="239"/>
        </w:trPr>
        <w:tc>
          <w:tcPr>
            <w:tcW w:w="2433" w:type="dxa"/>
          </w:tcPr>
          <w:p w14:paraId="54AB631D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Sinks / basins</w:t>
            </w:r>
            <w:r>
              <w:rPr>
                <w:rFonts w:ascii="Arial" w:hAnsi="Arial" w:cs="Arial"/>
                <w:sz w:val="24"/>
                <w:szCs w:val="24"/>
              </w:rPr>
              <w:t xml:space="preserve"> (including taps and plugholes)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68135FB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7600A477" w14:textId="47CCE851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11B2519C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00F18233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4C1C9EAA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1570D124" w14:textId="77777777" w:rsidTr="003130A4">
        <w:trPr>
          <w:trHeight w:val="239"/>
        </w:trPr>
        <w:tc>
          <w:tcPr>
            <w:tcW w:w="2433" w:type="dxa"/>
          </w:tcPr>
          <w:p w14:paraId="7048DFA4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Surfaces – high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128EA23B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04F25F12" w14:textId="1AF94F75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6135DA67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6A088957" w14:textId="338A903C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6489CC55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16F4BE81" w14:textId="77777777" w:rsidTr="003130A4">
        <w:trPr>
          <w:trHeight w:val="239"/>
        </w:trPr>
        <w:tc>
          <w:tcPr>
            <w:tcW w:w="2433" w:type="dxa"/>
          </w:tcPr>
          <w:p w14:paraId="24141A03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Surfaces – low / visible (inc</w:t>
            </w:r>
            <w:r>
              <w:rPr>
                <w:rFonts w:ascii="Arial" w:hAnsi="Arial" w:cs="Arial"/>
                <w:sz w:val="24"/>
                <w:szCs w:val="24"/>
              </w:rPr>
              <w:t>luding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 fire extinguishers)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6F53CEBA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7D2EA56F" w14:textId="696A01C9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018D9AE0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307B271E" w14:textId="65CC20E4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7F987606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14B38EDB" w14:textId="77777777" w:rsidTr="003130A4">
        <w:trPr>
          <w:trHeight w:val="239"/>
        </w:trPr>
        <w:tc>
          <w:tcPr>
            <w:tcW w:w="2433" w:type="dxa"/>
          </w:tcPr>
          <w:p w14:paraId="2AAFF304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lastRenderedPageBreak/>
              <w:t xml:space="preserve">Toilets </w:t>
            </w:r>
            <w:r>
              <w:rPr>
                <w:rFonts w:ascii="Arial" w:hAnsi="Arial" w:cs="Arial"/>
                <w:sz w:val="24"/>
                <w:szCs w:val="24"/>
              </w:rPr>
              <w:t>(including raised toilet seats)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597F54F2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04EAAA00" w14:textId="22D36466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39886C8F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41B98A62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05FEA2AE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331E3AD8" w14:textId="77777777" w:rsidTr="003130A4">
        <w:trPr>
          <w:trHeight w:val="239"/>
        </w:trPr>
        <w:tc>
          <w:tcPr>
            <w:tcW w:w="2433" w:type="dxa"/>
          </w:tcPr>
          <w:p w14:paraId="638609AD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 xml:space="preserve">V </w:t>
            </w:r>
            <w:r w:rsidRPr="00D719EE">
              <w:rPr>
                <w:rFonts w:ascii="Arial" w:hAnsi="Arial" w:cs="Arial"/>
                <w:sz w:val="24"/>
                <w:szCs w:val="24"/>
              </w:rPr>
              <w:t xml:space="preserve">/ </w:t>
            </w: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Pr="00D719EE">
              <w:rPr>
                <w:rFonts w:ascii="Arial" w:hAnsi="Arial" w:cs="Arial"/>
                <w:sz w:val="24"/>
                <w:szCs w:val="24"/>
              </w:rPr>
              <w:t>ntertainment</w:t>
            </w:r>
            <w:r>
              <w:rPr>
                <w:rFonts w:ascii="Arial" w:hAnsi="Arial" w:cs="Arial"/>
                <w:sz w:val="24"/>
                <w:szCs w:val="24"/>
              </w:rPr>
              <w:t xml:space="preserve"> and IT e</w:t>
            </w:r>
            <w:r w:rsidRPr="00D719EE">
              <w:rPr>
                <w:rFonts w:ascii="Arial" w:hAnsi="Arial" w:cs="Arial"/>
                <w:sz w:val="24"/>
                <w:szCs w:val="24"/>
              </w:rPr>
              <w:t>quipment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22800AA4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252508AD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18CA992F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2F636CBA" w14:textId="6316B586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144EEE72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2BA94856" w14:textId="77777777" w:rsidTr="003130A4">
        <w:trPr>
          <w:trHeight w:val="239"/>
        </w:trPr>
        <w:tc>
          <w:tcPr>
            <w:tcW w:w="2433" w:type="dxa"/>
          </w:tcPr>
          <w:p w14:paraId="29C4497C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 xml:space="preserve">Ventilation /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D719EE">
              <w:rPr>
                <w:rFonts w:ascii="Arial" w:hAnsi="Arial" w:cs="Arial"/>
                <w:sz w:val="24"/>
                <w:szCs w:val="24"/>
              </w:rPr>
              <w:t>ir conditioning grills</w:t>
            </w:r>
            <w:r>
              <w:rPr>
                <w:rFonts w:ascii="Arial" w:hAnsi="Arial" w:cs="Arial"/>
                <w:sz w:val="24"/>
                <w:szCs w:val="24"/>
              </w:rPr>
              <w:t xml:space="preserve"> (visible)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4FE5F4E9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43F18123" w14:textId="22BF5182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22F3E42C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01853844" w14:textId="793EC8B1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6ECC38BB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68CC327D" w14:textId="77777777" w:rsidTr="003130A4">
        <w:trPr>
          <w:trHeight w:val="239"/>
        </w:trPr>
        <w:tc>
          <w:tcPr>
            <w:tcW w:w="2433" w:type="dxa"/>
          </w:tcPr>
          <w:p w14:paraId="1848C790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>Walls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7B6DAD1E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39975075" w14:textId="20A6A166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F67C61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170E9A50" w14:textId="78A62788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2642B951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4B90E836" w14:textId="77777777" w:rsidTr="003130A4">
        <w:trPr>
          <w:trHeight w:val="239"/>
        </w:trPr>
        <w:tc>
          <w:tcPr>
            <w:tcW w:w="2433" w:type="dxa"/>
          </w:tcPr>
          <w:p w14:paraId="7CB9CBFC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D719EE">
              <w:rPr>
                <w:rFonts w:ascii="Arial" w:hAnsi="Arial" w:cs="Arial"/>
                <w:sz w:val="24"/>
                <w:szCs w:val="24"/>
              </w:rPr>
              <w:t xml:space="preserve">Waste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D719EE">
              <w:rPr>
                <w:rFonts w:ascii="Arial" w:hAnsi="Arial" w:cs="Arial"/>
                <w:sz w:val="24"/>
                <w:szCs w:val="24"/>
              </w:rPr>
              <w:t>ins</w:t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35A53A65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1EBE168D" w14:textId="194788B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D73DB3D" w14:textId="77777777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60AE9FF4" w14:textId="68549524" w:rsidR="003130A4" w:rsidRPr="00D719EE" w:rsidRDefault="003130A4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2" w:type="dxa"/>
          </w:tcPr>
          <w:p w14:paraId="263B49F4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B6E9D" w:rsidRPr="00BA2EFE" w14:paraId="22A15819" w14:textId="77777777" w:rsidTr="00CB6E9D">
        <w:trPr>
          <w:trHeight w:val="239"/>
        </w:trPr>
        <w:tc>
          <w:tcPr>
            <w:tcW w:w="2433" w:type="dxa"/>
          </w:tcPr>
          <w:p w14:paraId="1BF3BD7A" w14:textId="0390A030" w:rsidR="00CB6E9D" w:rsidRDefault="00CB6E9D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Waste management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70B8B581" w14:textId="77777777" w:rsidR="00CB6E9D" w:rsidRPr="002D3F1F" w:rsidRDefault="00CB6E9D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7917FAF0" w14:textId="39F52B0E" w:rsidR="00CB6E9D" w:rsidRPr="002D3F1F" w:rsidRDefault="00CB6E9D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2802CABE" w14:textId="77777777" w:rsidR="00CB6E9D" w:rsidRPr="00376C2A" w:rsidRDefault="00CB6E9D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uto"/>
            <w:vAlign w:val="center"/>
          </w:tcPr>
          <w:p w14:paraId="0E2890C0" w14:textId="0D817C59" w:rsidR="00CB6E9D" w:rsidRPr="002D3F1F" w:rsidRDefault="00CB6E9D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4032" w:type="dxa"/>
          </w:tcPr>
          <w:p w14:paraId="4545D24B" w14:textId="77777777" w:rsidR="00CB6E9D" w:rsidRPr="00D719EE" w:rsidRDefault="00CB6E9D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30A4" w:rsidRPr="00BA2EFE" w14:paraId="245BEBE6" w14:textId="77777777" w:rsidTr="003130A4">
        <w:trPr>
          <w:trHeight w:val="239"/>
        </w:trPr>
        <w:tc>
          <w:tcPr>
            <w:tcW w:w="2433" w:type="dxa"/>
          </w:tcPr>
          <w:p w14:paraId="11293FE7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Wheelchairs / walking aids</w:t>
            </w:r>
          </w:p>
        </w:tc>
        <w:tc>
          <w:tcPr>
            <w:tcW w:w="1439" w:type="dxa"/>
            <w:shd w:val="clear" w:color="auto" w:fill="A6A6A6" w:themeFill="background1" w:themeFillShade="A6"/>
            <w:vAlign w:val="center"/>
          </w:tcPr>
          <w:p w14:paraId="53F0B466" w14:textId="77777777" w:rsidR="003130A4" w:rsidRPr="002D3F1F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544583E5" w14:textId="77777777" w:rsidR="003130A4" w:rsidRPr="002D3F1F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09E1D60A" w14:textId="77777777" w:rsidR="003130A4" w:rsidRPr="002D3F1F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376C2A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P</w:t>
            </w:r>
          </w:p>
        </w:tc>
        <w:tc>
          <w:tcPr>
            <w:tcW w:w="1549" w:type="dxa"/>
            <w:shd w:val="clear" w:color="auto" w:fill="A6A6A6" w:themeFill="background1" w:themeFillShade="A6"/>
            <w:vAlign w:val="center"/>
          </w:tcPr>
          <w:p w14:paraId="37DCFC0D" w14:textId="0FEA7CEB" w:rsidR="003130A4" w:rsidRPr="002D3F1F" w:rsidRDefault="003130A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</w:p>
        </w:tc>
        <w:tc>
          <w:tcPr>
            <w:tcW w:w="4032" w:type="dxa"/>
          </w:tcPr>
          <w:p w14:paraId="33BE3DF7" w14:textId="77777777" w:rsidR="003130A4" w:rsidRPr="00D719EE" w:rsidRDefault="003130A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C4731C" w14:textId="264D93C0" w:rsidR="00486207" w:rsidRDefault="00486207" w:rsidP="0061778E">
      <w:pPr>
        <w:spacing w:before="120" w:after="120"/>
        <w:rPr>
          <w:rFonts w:ascii="Arial" w:hAnsi="Arial" w:cs="Arial"/>
        </w:rPr>
        <w:sectPr w:rsidR="00486207" w:rsidSect="00545AF7">
          <w:pgSz w:w="16838" w:h="11906" w:orient="landscape"/>
          <w:pgMar w:top="1440" w:right="1440" w:bottom="1440" w:left="1077" w:header="709" w:footer="709" w:gutter="0"/>
          <w:pgBorders w:offsetFrom="page">
            <w:top w:val="single" w:sz="24" w:space="24" w:color="1F497D" w:themeColor="text2"/>
            <w:bottom w:val="single" w:sz="24" w:space="24" w:color="1F497D" w:themeColor="text2"/>
          </w:pgBorders>
          <w:cols w:space="708"/>
          <w:docGrid w:linePitch="360"/>
        </w:sectPr>
      </w:pPr>
    </w:p>
    <w:p w14:paraId="5351C885" w14:textId="77777777" w:rsidR="00F60F06" w:rsidRDefault="00F60F06" w:rsidP="0061778E">
      <w:pPr>
        <w:spacing w:before="120" w:after="120"/>
        <w:rPr>
          <w:rFonts w:ascii="Arial" w:hAnsi="Arial" w:cs="Arial"/>
        </w:rPr>
      </w:pPr>
    </w:p>
    <w:p w14:paraId="598EE8EC" w14:textId="77777777" w:rsidR="00A526C4" w:rsidRPr="00164159" w:rsidRDefault="006B4179" w:rsidP="0061778E">
      <w:pPr>
        <w:spacing w:before="120" w:after="120"/>
        <w:rPr>
          <w:rFonts w:ascii="Arial" w:hAnsi="Arial" w:cs="Arial"/>
          <w:b/>
          <w:sz w:val="28"/>
        </w:rPr>
      </w:pPr>
      <w:r w:rsidRPr="00164159">
        <w:rPr>
          <w:rFonts w:ascii="Arial" w:hAnsi="Arial" w:cs="Arial"/>
          <w:b/>
          <w:sz w:val="28"/>
        </w:rPr>
        <w:t xml:space="preserve">3.0 </w:t>
      </w:r>
      <w:r w:rsidR="00A526C4" w:rsidRPr="00164159">
        <w:rPr>
          <w:rFonts w:ascii="Arial" w:hAnsi="Arial" w:cs="Arial"/>
          <w:b/>
          <w:sz w:val="28"/>
        </w:rPr>
        <w:t>Access</w:t>
      </w:r>
    </w:p>
    <w:tbl>
      <w:tblPr>
        <w:tblStyle w:val="TableGrid"/>
        <w:tblW w:w="9242" w:type="dxa"/>
        <w:tblLayout w:type="fixed"/>
        <w:tblLook w:val="04A0" w:firstRow="1" w:lastRow="0" w:firstColumn="1" w:lastColumn="0" w:noHBand="0" w:noVBand="1"/>
      </w:tblPr>
      <w:tblGrid>
        <w:gridCol w:w="4735"/>
        <w:gridCol w:w="593"/>
        <w:gridCol w:w="297"/>
        <w:gridCol w:w="40"/>
        <w:gridCol w:w="142"/>
        <w:gridCol w:w="115"/>
        <w:gridCol w:w="594"/>
        <w:gridCol w:w="2726"/>
      </w:tblGrid>
      <w:tr w:rsidR="00206BF3" w:rsidRPr="00206BF3" w14:paraId="26463532" w14:textId="77777777" w:rsidTr="000C51C8">
        <w:trPr>
          <w:tblHeader/>
        </w:trPr>
        <w:tc>
          <w:tcPr>
            <w:tcW w:w="4735" w:type="dxa"/>
            <w:shd w:val="clear" w:color="auto" w:fill="A6A6A6" w:themeFill="background1" w:themeFillShade="A6"/>
            <w:vAlign w:val="center"/>
          </w:tcPr>
          <w:p w14:paraId="5A8A9899" w14:textId="77777777" w:rsidR="009C6D48" w:rsidRPr="000C51C8" w:rsidRDefault="009C6D48" w:rsidP="0061778E">
            <w:pPr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Question</w:t>
            </w:r>
          </w:p>
        </w:tc>
        <w:tc>
          <w:tcPr>
            <w:tcW w:w="1781" w:type="dxa"/>
            <w:gridSpan w:val="6"/>
            <w:shd w:val="clear" w:color="auto" w:fill="A6A6A6" w:themeFill="background1" w:themeFillShade="A6"/>
            <w:vAlign w:val="center"/>
          </w:tcPr>
          <w:p w14:paraId="120D10E2" w14:textId="77777777" w:rsidR="009C6D48" w:rsidRPr="000C51C8" w:rsidRDefault="009C6D4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Answer</w:t>
            </w:r>
          </w:p>
        </w:tc>
        <w:tc>
          <w:tcPr>
            <w:tcW w:w="2726" w:type="dxa"/>
            <w:shd w:val="clear" w:color="auto" w:fill="A6A6A6" w:themeFill="background1" w:themeFillShade="A6"/>
            <w:vAlign w:val="center"/>
          </w:tcPr>
          <w:p w14:paraId="1A4D65C7" w14:textId="77777777" w:rsidR="009C6D48" w:rsidRPr="000C51C8" w:rsidRDefault="009C6D4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Reason for Failure / Comments</w:t>
            </w:r>
          </w:p>
        </w:tc>
      </w:tr>
      <w:tr w:rsidR="000C51C8" w:rsidRPr="00322E86" w14:paraId="5F0374C6" w14:textId="77777777" w:rsidTr="00544D36">
        <w:tc>
          <w:tcPr>
            <w:tcW w:w="9242" w:type="dxa"/>
            <w:gridSpan w:val="8"/>
            <w:shd w:val="clear" w:color="auto" w:fill="D9D9D9" w:themeFill="background1" w:themeFillShade="D9"/>
            <w:vAlign w:val="center"/>
          </w:tcPr>
          <w:p w14:paraId="621F1F5F" w14:textId="65143A0C" w:rsidR="000C51C8" w:rsidRPr="000C51C8" w:rsidRDefault="000C51C8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Handrails</w:t>
            </w:r>
          </w:p>
        </w:tc>
      </w:tr>
      <w:tr w:rsidR="0080203A" w:rsidRPr="00322E86" w14:paraId="6FD0472E" w14:textId="77777777" w:rsidTr="00653E3C">
        <w:tc>
          <w:tcPr>
            <w:tcW w:w="4735" w:type="dxa"/>
            <w:vAlign w:val="center"/>
          </w:tcPr>
          <w:p w14:paraId="7435B124" w14:textId="77777777" w:rsidR="0080203A" w:rsidRPr="000C51C8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 xml:space="preserve">Are there handrails in corridors where appropriate? </w:t>
            </w:r>
          </w:p>
          <w:p w14:paraId="2E277237" w14:textId="7245CAC4" w:rsidR="0080203A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Pr="000C51C8">
              <w:rPr>
                <w:rFonts w:ascii="Arial" w:hAnsi="Arial" w:cs="Arial"/>
                <w:sz w:val="24"/>
                <w:szCs w:val="24"/>
              </w:rPr>
              <w:t xml:space="preserve">In some organisations it may be deemed that the presence of handrails may pose a risk to patients </w:t>
            </w:r>
            <w:r w:rsidR="003D5F06">
              <w:rPr>
                <w:rFonts w:ascii="Arial" w:hAnsi="Arial" w:cs="Arial"/>
                <w:sz w:val="24"/>
                <w:szCs w:val="24"/>
              </w:rPr>
              <w:t>e.g.</w:t>
            </w:r>
            <w:r w:rsidR="00315101">
              <w:rPr>
                <w:rFonts w:ascii="Arial" w:hAnsi="Arial" w:cs="Arial"/>
                <w:sz w:val="24"/>
                <w:szCs w:val="24"/>
              </w:rPr>
              <w:t>,</w:t>
            </w:r>
            <w:r w:rsidR="003D5F06">
              <w:rPr>
                <w:rFonts w:ascii="Arial" w:hAnsi="Arial" w:cs="Arial"/>
                <w:sz w:val="24"/>
                <w:szCs w:val="24"/>
              </w:rPr>
              <w:t xml:space="preserve"> some areas of mental health facilities; please use a “yes” response in this case.</w:t>
            </w:r>
          </w:p>
          <w:p w14:paraId="6DE149C2" w14:textId="1D9D1D5D" w:rsidR="0080203A" w:rsidRPr="000C51C8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35745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Note:</w:t>
            </w:r>
            <w:r w:rsidRPr="0035745B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 xml:space="preserve"> 'N/A' applies only where there are no corridors</w:t>
            </w:r>
            <w:r w:rsidR="00F85452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>.</w:t>
            </w:r>
          </w:p>
          <w:p w14:paraId="0B72A131" w14:textId="7EDCCF6C" w:rsidR="0080203A" w:rsidRPr="000C51C8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 w:rsidRPr="000C51C8">
              <w:rPr>
                <w:rFonts w:ascii="Arial" w:hAnsi="Arial" w:cs="Arial"/>
                <w:sz w:val="24"/>
                <w:szCs w:val="24"/>
              </w:rPr>
              <w:t xml:space="preserve"> Handrails should be able to be grasped properly.</w:t>
            </w:r>
          </w:p>
        </w:tc>
        <w:tc>
          <w:tcPr>
            <w:tcW w:w="593" w:type="dxa"/>
            <w:vAlign w:val="center"/>
          </w:tcPr>
          <w:p w14:paraId="36928E38" w14:textId="77777777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594" w:type="dxa"/>
            <w:gridSpan w:val="4"/>
            <w:vAlign w:val="center"/>
          </w:tcPr>
          <w:p w14:paraId="2B5F26FF" w14:textId="7C67D63B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594" w:type="dxa"/>
            <w:vAlign w:val="center"/>
          </w:tcPr>
          <w:p w14:paraId="2B17D85A" w14:textId="1EC77BB6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4CD3AE3D" w14:textId="77FF5D7B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782275" w:rsidRPr="00322E86" w14:paraId="18011C5A" w14:textId="77777777" w:rsidTr="001F0218">
        <w:tc>
          <w:tcPr>
            <w:tcW w:w="4735" w:type="dxa"/>
            <w:vAlign w:val="center"/>
          </w:tcPr>
          <w:p w14:paraId="66774185" w14:textId="1D3D1566" w:rsidR="00782275" w:rsidRPr="000C51C8" w:rsidRDefault="00486207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Where there a</w:t>
            </w:r>
            <w:r w:rsidR="00782275" w:rsidRPr="000C51C8">
              <w:rPr>
                <w:rFonts w:ascii="Arial" w:hAnsi="Arial" w:cs="Arial"/>
                <w:sz w:val="24"/>
                <w:szCs w:val="24"/>
              </w:rPr>
              <w:t>re handrails</w:t>
            </w:r>
            <w:r w:rsidR="00F85452">
              <w:rPr>
                <w:rFonts w:ascii="Arial" w:hAnsi="Arial" w:cs="Arial"/>
                <w:sz w:val="24"/>
                <w:szCs w:val="24"/>
              </w:rPr>
              <w:t>,</w:t>
            </w:r>
            <w:r w:rsidRPr="000C51C8">
              <w:rPr>
                <w:rFonts w:ascii="Arial" w:hAnsi="Arial" w:cs="Arial"/>
                <w:sz w:val="24"/>
                <w:szCs w:val="24"/>
              </w:rPr>
              <w:t xml:space="preserve"> are they</w:t>
            </w:r>
            <w:r w:rsidR="00782275" w:rsidRPr="000C51C8">
              <w:rPr>
                <w:rFonts w:ascii="Arial" w:hAnsi="Arial" w:cs="Arial"/>
                <w:sz w:val="24"/>
                <w:szCs w:val="24"/>
              </w:rPr>
              <w:t xml:space="preserve"> in a colour that contrasts with the walls?</w:t>
            </w:r>
          </w:p>
        </w:tc>
        <w:tc>
          <w:tcPr>
            <w:tcW w:w="930" w:type="dxa"/>
            <w:gridSpan w:val="3"/>
            <w:vAlign w:val="center"/>
          </w:tcPr>
          <w:p w14:paraId="08197F62" w14:textId="77777777" w:rsidR="00782275" w:rsidRPr="000C51C8" w:rsidRDefault="00782275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553893F0" w14:textId="77777777" w:rsidR="00782275" w:rsidRPr="000C51C8" w:rsidRDefault="00782275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76904702" w14:textId="77777777" w:rsidR="00782275" w:rsidRPr="000C51C8" w:rsidRDefault="00782275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176DDB" w:rsidRPr="00322E86" w14:paraId="726E100A" w14:textId="77777777" w:rsidTr="00486207">
        <w:tc>
          <w:tcPr>
            <w:tcW w:w="9242" w:type="dxa"/>
            <w:gridSpan w:val="8"/>
            <w:shd w:val="clear" w:color="auto" w:fill="D9D9D9" w:themeFill="background1" w:themeFillShade="D9"/>
            <w:vAlign w:val="center"/>
          </w:tcPr>
          <w:p w14:paraId="4944E0BA" w14:textId="582E03C1" w:rsidR="00176DDB" w:rsidRPr="000C51C8" w:rsidRDefault="004F33EB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Safety for visually impaired visitors and staff</w:t>
            </w:r>
          </w:p>
        </w:tc>
      </w:tr>
      <w:tr w:rsidR="0080203A" w:rsidRPr="00322E86" w14:paraId="1A44D790" w14:textId="77777777" w:rsidTr="0066689D">
        <w:tc>
          <w:tcPr>
            <w:tcW w:w="4735" w:type="dxa"/>
            <w:vAlign w:val="center"/>
          </w:tcPr>
          <w:p w14:paraId="20FE510F" w14:textId="0458F733" w:rsidR="0080203A" w:rsidRPr="00AB715A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Where main entrance doors are glass, are there high-contrast markings</w:t>
            </w:r>
            <w:r>
              <w:rPr>
                <w:rFonts w:ascii="Arial" w:hAnsi="Arial" w:cs="Arial"/>
                <w:sz w:val="24"/>
                <w:szCs w:val="24"/>
              </w:rPr>
              <w:t xml:space="preserve"> so the glass can easily be seen</w:t>
            </w:r>
            <w:r w:rsidRPr="000C51C8">
              <w:rPr>
                <w:rFonts w:ascii="Arial" w:hAnsi="Arial" w:cs="Arial"/>
                <w:sz w:val="24"/>
                <w:szCs w:val="24"/>
              </w:rPr>
              <w:t>?</w:t>
            </w:r>
          </w:p>
        </w:tc>
        <w:tc>
          <w:tcPr>
            <w:tcW w:w="890" w:type="dxa"/>
            <w:gridSpan w:val="2"/>
            <w:vAlign w:val="center"/>
          </w:tcPr>
          <w:p w14:paraId="5F975084" w14:textId="44560D10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91" w:type="dxa"/>
            <w:gridSpan w:val="4"/>
            <w:vAlign w:val="center"/>
          </w:tcPr>
          <w:p w14:paraId="43CD8D30" w14:textId="12EB6A99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3FAE3C1C" w14:textId="6C651B30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C51C8" w:rsidRPr="00322E86" w14:paraId="20645216" w14:textId="77777777" w:rsidTr="000C51C8">
        <w:tc>
          <w:tcPr>
            <w:tcW w:w="4735" w:type="dxa"/>
            <w:vAlign w:val="center"/>
          </w:tcPr>
          <w:p w14:paraId="2F3F126C" w14:textId="77777777" w:rsidR="000C51C8" w:rsidRDefault="000C51C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 all external steps have high visibility nosing on treads and risers?</w:t>
            </w:r>
          </w:p>
          <w:p w14:paraId="5E0E7D89" w14:textId="163C83B5" w:rsidR="000C51C8" w:rsidRPr="000C51C8" w:rsidRDefault="000C51C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="00E91D7B">
              <w:rPr>
                <w:rFonts w:ascii="Arial" w:hAnsi="Arial" w:cs="Arial"/>
                <w:b/>
                <w:sz w:val="24"/>
                <w:szCs w:val="24"/>
              </w:rPr>
              <w:t>‘</w:t>
            </w:r>
            <w:r>
              <w:rPr>
                <w:rFonts w:ascii="Arial" w:hAnsi="Arial" w:cs="Arial"/>
                <w:sz w:val="24"/>
                <w:szCs w:val="24"/>
              </w:rPr>
              <w:t>N/A</w:t>
            </w:r>
            <w:r w:rsidR="00E91D7B">
              <w:rPr>
                <w:rFonts w:ascii="Arial" w:hAnsi="Arial" w:cs="Arial"/>
                <w:sz w:val="24"/>
                <w:szCs w:val="24"/>
              </w:rPr>
              <w:t>’</w:t>
            </w:r>
            <w:r>
              <w:rPr>
                <w:rFonts w:ascii="Arial" w:hAnsi="Arial" w:cs="Arial"/>
                <w:sz w:val="24"/>
                <w:szCs w:val="24"/>
              </w:rPr>
              <w:t xml:space="preserve"> can be used where there are no external s</w:t>
            </w:r>
            <w:r w:rsidR="00AB715A">
              <w:rPr>
                <w:rFonts w:ascii="Arial" w:hAnsi="Arial" w:cs="Arial"/>
                <w:sz w:val="24"/>
                <w:szCs w:val="24"/>
              </w:rPr>
              <w:t>teps</w:t>
            </w:r>
          </w:p>
        </w:tc>
        <w:tc>
          <w:tcPr>
            <w:tcW w:w="593" w:type="dxa"/>
            <w:vAlign w:val="center"/>
          </w:tcPr>
          <w:p w14:paraId="7F00F3B2" w14:textId="5D7138D1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479" w:type="dxa"/>
            <w:gridSpan w:val="3"/>
            <w:vAlign w:val="center"/>
          </w:tcPr>
          <w:p w14:paraId="6291FA3C" w14:textId="5B9D9B24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709" w:type="dxa"/>
            <w:gridSpan w:val="2"/>
            <w:vAlign w:val="center"/>
          </w:tcPr>
          <w:p w14:paraId="3CF6EA71" w14:textId="48559F86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678CD215" w14:textId="77777777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C51C8" w:rsidRPr="00322E86" w14:paraId="6DA832E0" w14:textId="77777777" w:rsidTr="000C51C8">
        <w:tc>
          <w:tcPr>
            <w:tcW w:w="4735" w:type="dxa"/>
            <w:vAlign w:val="center"/>
          </w:tcPr>
          <w:p w14:paraId="55C4347E" w14:textId="00151DFD" w:rsidR="000C51C8" w:rsidRDefault="000C51C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 all internal st</w:t>
            </w:r>
            <w:r w:rsidR="00AB715A">
              <w:rPr>
                <w:rFonts w:ascii="Arial" w:hAnsi="Arial" w:cs="Arial"/>
                <w:sz w:val="24"/>
                <w:szCs w:val="24"/>
              </w:rPr>
              <w:t>airs</w:t>
            </w:r>
            <w:r>
              <w:rPr>
                <w:rFonts w:ascii="Arial" w:hAnsi="Arial" w:cs="Arial"/>
                <w:sz w:val="24"/>
                <w:szCs w:val="24"/>
              </w:rPr>
              <w:t xml:space="preserve"> have high visibility nosing on treads and risers?</w:t>
            </w:r>
          </w:p>
          <w:p w14:paraId="43ADE365" w14:textId="65D41F4B" w:rsidR="000C51C8" w:rsidRPr="000C51C8" w:rsidRDefault="000C51C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="00E91D7B">
              <w:rPr>
                <w:rFonts w:ascii="Arial" w:hAnsi="Arial" w:cs="Arial"/>
                <w:b/>
                <w:sz w:val="24"/>
                <w:szCs w:val="24"/>
              </w:rPr>
              <w:t>‘</w:t>
            </w:r>
            <w:r>
              <w:rPr>
                <w:rFonts w:ascii="Arial" w:hAnsi="Arial" w:cs="Arial"/>
                <w:sz w:val="24"/>
                <w:szCs w:val="24"/>
              </w:rPr>
              <w:t>N/A</w:t>
            </w:r>
            <w:r w:rsidR="00E91D7B">
              <w:rPr>
                <w:rFonts w:ascii="Arial" w:hAnsi="Arial" w:cs="Arial"/>
                <w:sz w:val="24"/>
                <w:szCs w:val="24"/>
              </w:rPr>
              <w:t>’</w:t>
            </w:r>
            <w:r>
              <w:rPr>
                <w:rFonts w:ascii="Arial" w:hAnsi="Arial" w:cs="Arial"/>
                <w:sz w:val="24"/>
                <w:szCs w:val="24"/>
              </w:rPr>
              <w:t xml:space="preserve"> can be used where there are no internal stairs</w:t>
            </w:r>
          </w:p>
        </w:tc>
        <w:tc>
          <w:tcPr>
            <w:tcW w:w="593" w:type="dxa"/>
            <w:vAlign w:val="center"/>
          </w:tcPr>
          <w:p w14:paraId="4FC7A174" w14:textId="17D5C3A7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479" w:type="dxa"/>
            <w:gridSpan w:val="3"/>
            <w:vAlign w:val="center"/>
          </w:tcPr>
          <w:p w14:paraId="3889BC94" w14:textId="7EBFADB0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709" w:type="dxa"/>
            <w:gridSpan w:val="2"/>
            <w:vAlign w:val="center"/>
          </w:tcPr>
          <w:p w14:paraId="7AB87242" w14:textId="1A7738D8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1104511B" w14:textId="77777777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C51C8" w:rsidRPr="00322E86" w14:paraId="33FC1E7C" w14:textId="77777777" w:rsidTr="000C51C8">
        <w:tc>
          <w:tcPr>
            <w:tcW w:w="9242" w:type="dxa"/>
            <w:gridSpan w:val="8"/>
            <w:shd w:val="clear" w:color="auto" w:fill="D9D9D9" w:themeFill="background1" w:themeFillShade="D9"/>
            <w:vAlign w:val="center"/>
          </w:tcPr>
          <w:p w14:paraId="3112A978" w14:textId="35E3025C" w:rsidR="000C51C8" w:rsidRPr="000C51C8" w:rsidRDefault="000C51C8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Reception / Waiting Areas</w:t>
            </w:r>
          </w:p>
        </w:tc>
      </w:tr>
      <w:tr w:rsidR="000C51C8" w:rsidRPr="00322E86" w14:paraId="1E74C9EC" w14:textId="77777777" w:rsidTr="001F0218">
        <w:tc>
          <w:tcPr>
            <w:tcW w:w="4735" w:type="dxa"/>
            <w:vAlign w:val="center"/>
          </w:tcPr>
          <w:p w14:paraId="27A46944" w14:textId="08B9ADCA" w:rsidR="000C51C8" w:rsidRPr="000C51C8" w:rsidRDefault="000C51C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 xml:space="preserve">Does seating </w:t>
            </w:r>
            <w:r w:rsidR="00AB715A">
              <w:rPr>
                <w:rFonts w:ascii="Arial" w:hAnsi="Arial" w:cs="Arial"/>
                <w:sz w:val="24"/>
                <w:szCs w:val="24"/>
              </w:rPr>
              <w:t xml:space="preserve">in reception / waiting areas </w:t>
            </w:r>
            <w:r w:rsidRPr="000C51C8">
              <w:rPr>
                <w:rFonts w:ascii="Arial" w:hAnsi="Arial" w:cs="Arial"/>
                <w:sz w:val="24"/>
                <w:szCs w:val="24"/>
              </w:rPr>
              <w:t>provide for the range of patient needs?</w:t>
            </w:r>
          </w:p>
          <w:p w14:paraId="497F8766" w14:textId="69671AB6" w:rsidR="000C51C8" w:rsidRPr="000C51C8" w:rsidRDefault="000C51C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Pr="000C51C8">
              <w:rPr>
                <w:rFonts w:ascii="Arial" w:hAnsi="Arial" w:cs="Arial"/>
                <w:sz w:val="24"/>
                <w:szCs w:val="24"/>
              </w:rPr>
              <w:t>This should include chairs of different heights and sizes and chairs both with and without arms.</w:t>
            </w:r>
          </w:p>
        </w:tc>
        <w:tc>
          <w:tcPr>
            <w:tcW w:w="930" w:type="dxa"/>
            <w:gridSpan w:val="3"/>
            <w:vAlign w:val="center"/>
          </w:tcPr>
          <w:p w14:paraId="3C7A3A08" w14:textId="0A149207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381126EA" w14:textId="5232D8A1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050EA8F7" w14:textId="77777777" w:rsidR="000C51C8" w:rsidRPr="000C51C8" w:rsidRDefault="000C51C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BF4148" w:rsidRPr="00322E86" w14:paraId="20AB2349" w14:textId="77777777" w:rsidTr="00C00E74">
        <w:tc>
          <w:tcPr>
            <w:tcW w:w="4735" w:type="dxa"/>
            <w:vAlign w:val="center"/>
          </w:tcPr>
          <w:p w14:paraId="2FE702FF" w14:textId="77777777" w:rsidR="00BF4148" w:rsidRDefault="00BF414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Are wheelchairs available in the entrances for patients to use as required?</w:t>
            </w:r>
          </w:p>
          <w:p w14:paraId="3CF74DD2" w14:textId="4FBB53D2" w:rsidR="00BF4148" w:rsidRPr="000C51C8" w:rsidRDefault="00BF414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F4148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Note: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The </w:t>
            </w:r>
            <w:r w:rsidR="00E91D7B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‘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N/A</w:t>
            </w:r>
            <w:r w:rsidR="00E91D7B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’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option should be selected where wheelchairs would not be provided because patients have a wheelchair assigned for their personal use. This is more likely to be relevant in mental health organisations.</w:t>
            </w:r>
          </w:p>
        </w:tc>
        <w:tc>
          <w:tcPr>
            <w:tcW w:w="593" w:type="dxa"/>
            <w:vAlign w:val="center"/>
          </w:tcPr>
          <w:p w14:paraId="0EEFE58B" w14:textId="77777777" w:rsidR="00BF4148" w:rsidRPr="000C51C8" w:rsidRDefault="00BF414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lastRenderedPageBreak/>
              <w:t>Y</w:t>
            </w:r>
          </w:p>
        </w:tc>
        <w:tc>
          <w:tcPr>
            <w:tcW w:w="594" w:type="dxa"/>
            <w:gridSpan w:val="4"/>
            <w:vAlign w:val="center"/>
          </w:tcPr>
          <w:p w14:paraId="13426843" w14:textId="75A67BFF" w:rsidR="00BF4148" w:rsidRPr="000C51C8" w:rsidRDefault="00BF414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594" w:type="dxa"/>
            <w:vAlign w:val="center"/>
          </w:tcPr>
          <w:p w14:paraId="72EBE7B3" w14:textId="12676CCB" w:rsidR="00BF4148" w:rsidRPr="000C51C8" w:rsidRDefault="00BF4148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5F24C51F" w14:textId="77777777" w:rsidR="00BF4148" w:rsidRPr="000C51C8" w:rsidRDefault="00BF414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712633" w:rsidRPr="00322E86" w14:paraId="17935E3A" w14:textId="77777777" w:rsidTr="00AF399A">
        <w:tc>
          <w:tcPr>
            <w:tcW w:w="4735" w:type="dxa"/>
            <w:vAlign w:val="center"/>
          </w:tcPr>
          <w:p w14:paraId="032BC0B1" w14:textId="77777777" w:rsidR="00712633" w:rsidRDefault="00712633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Is there space in reception / waiting areas for wheelchairs and for those accompanying patients to sit together?</w:t>
            </w:r>
          </w:p>
          <w:p w14:paraId="29B910E8" w14:textId="706D346B" w:rsidR="00712633" w:rsidRPr="000C51C8" w:rsidRDefault="00712633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712633">
              <w:rPr>
                <w:rFonts w:ascii="Arial" w:hAnsi="Arial" w:cs="Arial"/>
                <w:b/>
                <w:bCs/>
                <w:sz w:val="24"/>
                <w:szCs w:val="24"/>
              </w:rPr>
              <w:t>Note: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E91D7B">
              <w:rPr>
                <w:rFonts w:ascii="Arial" w:hAnsi="Arial" w:cs="Arial"/>
                <w:sz w:val="24"/>
                <w:szCs w:val="24"/>
              </w:rPr>
              <w:t>‘</w:t>
            </w:r>
            <w:r>
              <w:rPr>
                <w:rFonts w:ascii="Arial" w:hAnsi="Arial" w:cs="Arial"/>
                <w:sz w:val="24"/>
                <w:szCs w:val="24"/>
              </w:rPr>
              <w:t>N/A</w:t>
            </w:r>
            <w:r w:rsidR="00E91D7B">
              <w:rPr>
                <w:rFonts w:ascii="Arial" w:hAnsi="Arial" w:cs="Arial"/>
                <w:sz w:val="24"/>
                <w:szCs w:val="24"/>
              </w:rPr>
              <w:t>’ option</w:t>
            </w:r>
            <w:r>
              <w:rPr>
                <w:rFonts w:ascii="Arial" w:hAnsi="Arial" w:cs="Arial"/>
                <w:sz w:val="24"/>
                <w:szCs w:val="24"/>
              </w:rPr>
              <w:t xml:space="preserve"> should be selected where wheelchairs would not be provided because patients have a wheelchair for their personal use. This is more likely to be relevant in mental health organisations</w:t>
            </w:r>
            <w:r w:rsidR="00F8545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93" w:type="dxa"/>
            <w:vAlign w:val="center"/>
          </w:tcPr>
          <w:p w14:paraId="17C9620D" w14:textId="77777777" w:rsidR="00712633" w:rsidRPr="000C51C8" w:rsidRDefault="00712633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594" w:type="dxa"/>
            <w:gridSpan w:val="4"/>
            <w:vAlign w:val="center"/>
          </w:tcPr>
          <w:p w14:paraId="1B093109" w14:textId="4AAADC11" w:rsidR="00712633" w:rsidRPr="000C51C8" w:rsidRDefault="00712633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594" w:type="dxa"/>
            <w:vAlign w:val="center"/>
          </w:tcPr>
          <w:p w14:paraId="5E62BEC7" w14:textId="20460113" w:rsidR="00712633" w:rsidRPr="000C51C8" w:rsidRDefault="00712633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0D3DD14E" w14:textId="77777777" w:rsidR="00712633" w:rsidRPr="000C51C8" w:rsidRDefault="00712633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BB0E2F" w:rsidRPr="00322E86" w14:paraId="0620D3D5" w14:textId="77777777" w:rsidTr="001F0218">
        <w:tc>
          <w:tcPr>
            <w:tcW w:w="4735" w:type="dxa"/>
            <w:vAlign w:val="center"/>
          </w:tcPr>
          <w:p w14:paraId="6FA97B8D" w14:textId="39B11DAD" w:rsidR="00BB0E2F" w:rsidRDefault="00BB0E2F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F25F03">
              <w:rPr>
                <w:rFonts w:ascii="Arial" w:hAnsi="Arial" w:cs="Arial"/>
                <w:sz w:val="24"/>
                <w:szCs w:val="24"/>
              </w:rPr>
              <w:t>o you have a system in place in the reception area to support patients with hearing/visual impairment, e.g.</w:t>
            </w:r>
            <w:r w:rsidR="00315101">
              <w:rPr>
                <w:rFonts w:ascii="Arial" w:hAnsi="Arial" w:cs="Arial"/>
                <w:sz w:val="24"/>
                <w:szCs w:val="24"/>
              </w:rPr>
              <w:t>,</w:t>
            </w:r>
            <w:r w:rsidRPr="00F25F03">
              <w:rPr>
                <w:rFonts w:ascii="Arial" w:hAnsi="Arial" w:cs="Arial"/>
                <w:sz w:val="24"/>
                <w:szCs w:val="24"/>
              </w:rPr>
              <w:t xml:space="preserve"> hearing loop, escorting patients</w:t>
            </w:r>
            <w:r w:rsidR="003D5F06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526431AF" w14:textId="7636E33D" w:rsidR="008A2BB7" w:rsidRPr="000C51C8" w:rsidRDefault="008A2BB7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91D7B">
              <w:rPr>
                <w:rFonts w:ascii="Arial" w:hAnsi="Arial" w:cs="Arial"/>
                <w:b/>
                <w:bCs/>
                <w:sz w:val="24"/>
                <w:szCs w:val="24"/>
              </w:rPr>
              <w:t>Note:</w:t>
            </w:r>
            <w:r>
              <w:rPr>
                <w:rFonts w:ascii="Arial" w:hAnsi="Arial" w:cs="Arial"/>
                <w:sz w:val="24"/>
                <w:szCs w:val="24"/>
              </w:rPr>
              <w:t xml:space="preserve"> A member of staff ALWAYS physically collecting patients will satisfy a ‘Yes’ response. </w:t>
            </w:r>
          </w:p>
        </w:tc>
        <w:tc>
          <w:tcPr>
            <w:tcW w:w="930" w:type="dxa"/>
            <w:gridSpan w:val="3"/>
            <w:vAlign w:val="center"/>
          </w:tcPr>
          <w:p w14:paraId="68D2FA56" w14:textId="068CA499" w:rsidR="00BB0E2F" w:rsidRPr="000C51C8" w:rsidRDefault="00BB0E2F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00DAA770" w14:textId="5C93319C" w:rsidR="00BB0E2F" w:rsidRPr="000C51C8" w:rsidRDefault="00BB0E2F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5F562045" w14:textId="77777777" w:rsidR="00BB0E2F" w:rsidRPr="000C51C8" w:rsidRDefault="00BB0E2F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686732" w:rsidRPr="00322E86" w14:paraId="2FA8915E" w14:textId="77777777" w:rsidTr="00686732">
        <w:tc>
          <w:tcPr>
            <w:tcW w:w="9242" w:type="dxa"/>
            <w:gridSpan w:val="8"/>
            <w:shd w:val="clear" w:color="auto" w:fill="D9D9D9" w:themeFill="background1" w:themeFillShade="D9"/>
            <w:vAlign w:val="center"/>
          </w:tcPr>
          <w:p w14:paraId="18EF4EA3" w14:textId="4035FBC4" w:rsidR="00686732" w:rsidRPr="000C51C8" w:rsidRDefault="00686732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Privacy and dignity</w:t>
            </w:r>
          </w:p>
        </w:tc>
      </w:tr>
      <w:tr w:rsidR="00686732" w:rsidRPr="00322E86" w14:paraId="586F3C94" w14:textId="77777777" w:rsidTr="001F0218">
        <w:tc>
          <w:tcPr>
            <w:tcW w:w="4735" w:type="dxa"/>
            <w:vAlign w:val="center"/>
          </w:tcPr>
          <w:p w14:paraId="30572D95" w14:textId="77777777" w:rsidR="00686732" w:rsidRPr="004D6721" w:rsidRDefault="00686732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  <w:r w:rsidRPr="004D6721">
              <w:rPr>
                <w:rFonts w:ascii="Arial" w:hAnsi="Arial" w:cs="Arial"/>
                <w:sz w:val="24"/>
              </w:rPr>
              <w:t>Are appropriate measures in place to ensure privacy and dignity for patients at reception desks and at self-service check in kiosks</w:t>
            </w:r>
            <w:r>
              <w:rPr>
                <w:rFonts w:ascii="Arial" w:hAnsi="Arial" w:cs="Arial"/>
                <w:sz w:val="24"/>
              </w:rPr>
              <w:t xml:space="preserve"> / screens</w:t>
            </w:r>
            <w:r w:rsidRPr="004D6721">
              <w:rPr>
                <w:rFonts w:ascii="Arial" w:hAnsi="Arial" w:cs="Arial"/>
                <w:sz w:val="24"/>
              </w:rPr>
              <w:t>?</w:t>
            </w:r>
          </w:p>
          <w:p w14:paraId="5A10E352" w14:textId="1B7C8399" w:rsidR="00686732" w:rsidRPr="000C51C8" w:rsidRDefault="00686732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b/>
                <w:sz w:val="24"/>
              </w:rPr>
              <w:t xml:space="preserve">Note: </w:t>
            </w:r>
            <w:r w:rsidRPr="004D6721">
              <w:rPr>
                <w:rFonts w:ascii="Arial" w:hAnsi="Arial" w:cs="Arial"/>
                <w:sz w:val="24"/>
              </w:rPr>
              <w:t>It should be clear to staff and patients that some privacy may be required. This could be signage or floor markings that makes this clear.</w:t>
            </w:r>
          </w:p>
        </w:tc>
        <w:tc>
          <w:tcPr>
            <w:tcW w:w="930" w:type="dxa"/>
            <w:gridSpan w:val="3"/>
            <w:vAlign w:val="center"/>
          </w:tcPr>
          <w:p w14:paraId="54ED9622" w14:textId="72086425" w:rsidR="00686732" w:rsidRPr="000C51C8" w:rsidRDefault="00686732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39A56BEC" w14:textId="46F6C665" w:rsidR="00686732" w:rsidRPr="000C51C8" w:rsidRDefault="00686732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1A2A00D9" w14:textId="77777777" w:rsidR="00686732" w:rsidRPr="000C51C8" w:rsidRDefault="00686732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80203A" w:rsidRPr="00322E86" w14:paraId="55A64D75" w14:textId="77777777" w:rsidTr="00B74A3E">
        <w:tc>
          <w:tcPr>
            <w:tcW w:w="4735" w:type="dxa"/>
            <w:vAlign w:val="center"/>
          </w:tcPr>
          <w:p w14:paraId="2DE3A8C7" w14:textId="77777777" w:rsidR="0080203A" w:rsidRDefault="0080203A" w:rsidP="0061778E">
            <w:pPr>
              <w:spacing w:before="120" w:after="12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Do toilets designated for single sex use have appropriate signs?</w:t>
            </w:r>
          </w:p>
          <w:p w14:paraId="7497A806" w14:textId="5610A8F0" w:rsidR="0080203A" w:rsidRPr="000C51C8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Note: </w:t>
            </w:r>
            <w:r w:rsidR="00E91D7B">
              <w:rPr>
                <w:rFonts w:ascii="Arial" w:hAnsi="Arial" w:cs="Arial"/>
                <w:b/>
                <w:sz w:val="24"/>
              </w:rPr>
              <w:t>‘</w:t>
            </w:r>
            <w:r>
              <w:rPr>
                <w:rFonts w:ascii="Arial" w:hAnsi="Arial" w:cs="Arial"/>
                <w:sz w:val="24"/>
              </w:rPr>
              <w:t>N/A</w:t>
            </w:r>
            <w:r w:rsidR="00E91D7B">
              <w:rPr>
                <w:rFonts w:ascii="Arial" w:hAnsi="Arial" w:cs="Arial"/>
                <w:sz w:val="24"/>
              </w:rPr>
              <w:t>’</w:t>
            </w:r>
            <w:r>
              <w:rPr>
                <w:rFonts w:ascii="Arial" w:hAnsi="Arial" w:cs="Arial"/>
                <w:sz w:val="24"/>
              </w:rPr>
              <w:t xml:space="preserve"> may be used if there is only one toilet or no toilets.</w:t>
            </w:r>
          </w:p>
        </w:tc>
        <w:tc>
          <w:tcPr>
            <w:tcW w:w="593" w:type="dxa"/>
            <w:vAlign w:val="center"/>
          </w:tcPr>
          <w:p w14:paraId="488CFF16" w14:textId="77777777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594" w:type="dxa"/>
            <w:gridSpan w:val="4"/>
            <w:vAlign w:val="center"/>
          </w:tcPr>
          <w:p w14:paraId="6A72EF61" w14:textId="565651CD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594" w:type="dxa"/>
            <w:vAlign w:val="center"/>
          </w:tcPr>
          <w:p w14:paraId="5886C16F" w14:textId="0D6FC78F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44B7AE4B" w14:textId="144768E8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80203A" w:rsidRPr="00322E86" w14:paraId="109E274D" w14:textId="77777777" w:rsidTr="00BB155B">
        <w:tc>
          <w:tcPr>
            <w:tcW w:w="4735" w:type="dxa"/>
            <w:vAlign w:val="center"/>
          </w:tcPr>
          <w:p w14:paraId="4C1ABD0A" w14:textId="5A7A6527" w:rsidR="0080203A" w:rsidRDefault="0080203A" w:rsidP="0061778E">
            <w:pPr>
              <w:spacing w:before="120" w:after="120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</w:pPr>
            <w:r w:rsidRPr="00EA67F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 xml:space="preserve">Is there at least one generally available toilet big enough to allow space for a wheelchair and carer (including staff) to assist when the door is closed? </w:t>
            </w:r>
          </w:p>
          <w:p w14:paraId="6D482752" w14:textId="1DE574CC" w:rsidR="0080203A" w:rsidRPr="000C51C8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A67F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Note:</w:t>
            </w:r>
            <w:r w:rsidRPr="00EA67F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E91D7B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>‘</w:t>
            </w:r>
            <w:r w:rsidRPr="00EA67F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>N/A</w:t>
            </w:r>
            <w:r w:rsidR="00E91D7B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>’</w:t>
            </w:r>
            <w:r w:rsidRPr="00EA67F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 xml:space="preserve"> may be used if there are no toilets</w:t>
            </w:r>
            <w:r w:rsidR="003D5F06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593" w:type="dxa"/>
            <w:vAlign w:val="center"/>
          </w:tcPr>
          <w:p w14:paraId="2249C61C" w14:textId="77777777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594" w:type="dxa"/>
            <w:gridSpan w:val="4"/>
            <w:vAlign w:val="center"/>
          </w:tcPr>
          <w:p w14:paraId="65FBF728" w14:textId="0E45AEA6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594" w:type="dxa"/>
            <w:vAlign w:val="center"/>
          </w:tcPr>
          <w:p w14:paraId="5C9C2932" w14:textId="357F1293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6DE54BE9" w14:textId="66F860E6" w:rsidR="0080203A" w:rsidRPr="000C51C8" w:rsidRDefault="0080203A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696DEF" w:rsidRPr="00322E86" w14:paraId="7FFC5454" w14:textId="77777777" w:rsidTr="00CB786B">
        <w:tc>
          <w:tcPr>
            <w:tcW w:w="9242" w:type="dxa"/>
            <w:gridSpan w:val="8"/>
            <w:shd w:val="clear" w:color="auto" w:fill="D9D9D9" w:themeFill="background1" w:themeFillShade="D9"/>
            <w:vAlign w:val="center"/>
          </w:tcPr>
          <w:p w14:paraId="71E52D00" w14:textId="6D14E2BA" w:rsidR="00696DEF" w:rsidRPr="000C51C8" w:rsidRDefault="00696DEF" w:rsidP="00696DEF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lastRenderedPageBreak/>
              <w:t>Signs</w:t>
            </w:r>
          </w:p>
        </w:tc>
      </w:tr>
      <w:tr w:rsidR="00696DEF" w:rsidRPr="00322E86" w14:paraId="4111CC44" w14:textId="77777777" w:rsidTr="00BB155B">
        <w:tc>
          <w:tcPr>
            <w:tcW w:w="4735" w:type="dxa"/>
            <w:vAlign w:val="center"/>
          </w:tcPr>
          <w:p w14:paraId="62D62D22" w14:textId="24876D80" w:rsidR="00696DEF" w:rsidRPr="000C51C8" w:rsidRDefault="00696DEF" w:rsidP="00696DEF">
            <w:pPr>
              <w:pStyle w:val="Default"/>
              <w:spacing w:before="120" w:after="120"/>
            </w:pPr>
            <w:r w:rsidRPr="000C51C8">
              <w:t>Do the signs help you find your way around the building</w:t>
            </w:r>
            <w:r w:rsidR="00315101">
              <w:t>,</w:t>
            </w:r>
            <w:r w:rsidRPr="000C51C8">
              <w:t xml:space="preserve"> and do they clearly identify all important/ regularly used parts of the building, e.g.</w:t>
            </w:r>
            <w:r w:rsidR="00E91D7B">
              <w:t>,</w:t>
            </w:r>
            <w:r w:rsidRPr="000C51C8">
              <w:t xml:space="preserve"> wards, outpatient areas, emergency departments, exits, pharmacy, etc.? </w:t>
            </w:r>
          </w:p>
          <w:p w14:paraId="4D8E68C9" w14:textId="5D5F4306" w:rsidR="00696DEF" w:rsidRDefault="00696DEF" w:rsidP="00696DEF">
            <w:pPr>
              <w:pStyle w:val="Default"/>
              <w:spacing w:before="120" w:after="120"/>
            </w:pPr>
            <w:r w:rsidRPr="000C51C8">
              <w:rPr>
                <w:b/>
              </w:rPr>
              <w:t xml:space="preserve">Note: </w:t>
            </w:r>
            <w:r w:rsidRPr="000C51C8">
              <w:t>In certain settings, e.g.</w:t>
            </w:r>
            <w:r w:rsidR="00315101">
              <w:t>,</w:t>
            </w:r>
            <w:r w:rsidRPr="000C51C8">
              <w:t xml:space="preserve"> learning disabilities, respite homes or addiction units, the organisation’s policy may be to not signal the building’s purpose. Where this is the case</w:t>
            </w:r>
            <w:r w:rsidR="00E91D7B">
              <w:t>,</w:t>
            </w:r>
            <w:r w:rsidRPr="000C51C8">
              <w:t xml:space="preserve"> this aspect need not be assessed and answered </w:t>
            </w:r>
            <w:r w:rsidR="00E91D7B">
              <w:t>‘</w:t>
            </w:r>
            <w:r w:rsidRPr="000C51C8">
              <w:t>N/A</w:t>
            </w:r>
            <w:r w:rsidR="00E91D7B">
              <w:t>’</w:t>
            </w:r>
            <w:r w:rsidR="003D5F06">
              <w:t>.</w:t>
            </w:r>
          </w:p>
          <w:p w14:paraId="3B21656C" w14:textId="60FD5C3F" w:rsidR="00696DEF" w:rsidRPr="00696DEF" w:rsidRDefault="00696DEF" w:rsidP="00696DEF">
            <w:pPr>
              <w:spacing w:before="120" w:after="120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en-GB"/>
              </w:rPr>
            </w:pPr>
            <w:r w:rsidRPr="00696DEF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 w:rsidRPr="00696DEF">
              <w:rPr>
                <w:rFonts w:ascii="Arial" w:hAnsi="Arial" w:cs="Arial"/>
                <w:sz w:val="24"/>
                <w:szCs w:val="24"/>
              </w:rPr>
              <w:t xml:space="preserve"> Where appropriate, e.g.</w:t>
            </w:r>
            <w:r w:rsidR="00315101">
              <w:rPr>
                <w:rFonts w:ascii="Arial" w:hAnsi="Arial" w:cs="Arial"/>
                <w:sz w:val="24"/>
                <w:szCs w:val="24"/>
              </w:rPr>
              <w:t>,</w:t>
            </w:r>
            <w:r w:rsidRPr="00696DEF">
              <w:rPr>
                <w:rFonts w:ascii="Arial" w:hAnsi="Arial" w:cs="Arial"/>
                <w:sz w:val="24"/>
                <w:szCs w:val="24"/>
              </w:rPr>
              <w:t xml:space="preserve"> in larger hospitals, this would include clear colour coded (e.g.</w:t>
            </w:r>
            <w:r w:rsidR="00E91D7B">
              <w:rPr>
                <w:rFonts w:ascii="Arial" w:hAnsi="Arial" w:cs="Arial"/>
                <w:sz w:val="24"/>
                <w:szCs w:val="24"/>
              </w:rPr>
              <w:t>,</w:t>
            </w:r>
            <w:r w:rsidRPr="00696DEF">
              <w:rPr>
                <w:rFonts w:ascii="Arial" w:hAnsi="Arial" w:cs="Arial"/>
                <w:sz w:val="24"/>
                <w:szCs w:val="24"/>
              </w:rPr>
              <w:t xml:space="preserve"> floor markings) system to help visitors find major departments.</w:t>
            </w:r>
          </w:p>
        </w:tc>
        <w:tc>
          <w:tcPr>
            <w:tcW w:w="593" w:type="dxa"/>
            <w:vAlign w:val="center"/>
          </w:tcPr>
          <w:p w14:paraId="0B3CACE4" w14:textId="09A7E294" w:rsidR="00696DEF" w:rsidRDefault="00696DEF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594" w:type="dxa"/>
            <w:gridSpan w:val="4"/>
            <w:vAlign w:val="center"/>
          </w:tcPr>
          <w:p w14:paraId="31C15356" w14:textId="08ABFF24" w:rsidR="00696DEF" w:rsidRDefault="00696DEF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594" w:type="dxa"/>
            <w:vAlign w:val="center"/>
          </w:tcPr>
          <w:p w14:paraId="60A6E009" w14:textId="056BDE5C" w:rsidR="00696DEF" w:rsidRDefault="00696DEF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N/A</w:t>
            </w:r>
          </w:p>
        </w:tc>
        <w:tc>
          <w:tcPr>
            <w:tcW w:w="2726" w:type="dxa"/>
            <w:vAlign w:val="center"/>
          </w:tcPr>
          <w:p w14:paraId="7CED9248" w14:textId="77777777" w:rsidR="00696DEF" w:rsidRPr="000C51C8" w:rsidRDefault="00696DEF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F306E" w:rsidRPr="00322E86" w14:paraId="41B581D1" w14:textId="77777777" w:rsidTr="00486207">
        <w:tc>
          <w:tcPr>
            <w:tcW w:w="9242" w:type="dxa"/>
            <w:gridSpan w:val="8"/>
            <w:shd w:val="clear" w:color="auto" w:fill="D9D9D9" w:themeFill="background1" w:themeFillShade="D9"/>
            <w:vAlign w:val="center"/>
          </w:tcPr>
          <w:p w14:paraId="78DFEDDF" w14:textId="4177460E" w:rsidR="000F306E" w:rsidRPr="000C51C8" w:rsidRDefault="001F0218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Lifts</w:t>
            </w:r>
          </w:p>
        </w:tc>
      </w:tr>
      <w:tr w:rsidR="001F0218" w:rsidRPr="00322E86" w14:paraId="03200B25" w14:textId="77777777" w:rsidTr="001C033B">
        <w:tc>
          <w:tcPr>
            <w:tcW w:w="4735" w:type="dxa"/>
            <w:tcBorders>
              <w:top w:val="nil"/>
            </w:tcBorders>
            <w:vAlign w:val="center"/>
          </w:tcPr>
          <w:p w14:paraId="7734AFB0" w14:textId="492099AE" w:rsid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Are there lifts for patient</w:t>
            </w:r>
            <w:r w:rsidR="00AB715A">
              <w:rPr>
                <w:rFonts w:ascii="Arial" w:hAnsi="Arial" w:cs="Arial"/>
                <w:sz w:val="24"/>
                <w:szCs w:val="24"/>
              </w:rPr>
              <w:t>/visitor</w:t>
            </w:r>
            <w:r w:rsidRPr="000C51C8">
              <w:rPr>
                <w:rFonts w:ascii="Arial" w:hAnsi="Arial" w:cs="Arial"/>
                <w:sz w:val="24"/>
                <w:szCs w:val="24"/>
              </w:rPr>
              <w:t xml:space="preserve"> use in the building? </w:t>
            </w:r>
          </w:p>
          <w:p w14:paraId="41F5D5DA" w14:textId="36DED4F9" w:rsid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>
              <w:rPr>
                <w:rFonts w:ascii="Arial" w:hAnsi="Arial" w:cs="Arial"/>
                <w:sz w:val="24"/>
                <w:szCs w:val="24"/>
              </w:rPr>
              <w:t>This is not relevant for single storey buildings</w:t>
            </w:r>
            <w:r w:rsidR="00F8545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E8140F1" w14:textId="12789452" w:rsidR="00AB715A" w:rsidRPr="001F0218" w:rsidRDefault="00AB715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B715A">
              <w:rPr>
                <w:rFonts w:ascii="Arial" w:hAnsi="Arial" w:cs="Arial"/>
                <w:b/>
                <w:sz w:val="24"/>
                <w:szCs w:val="24"/>
              </w:rPr>
              <w:t>Note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Pr="00AB715A">
              <w:rPr>
                <w:rFonts w:ascii="Arial" w:hAnsi="Arial" w:cs="Arial"/>
                <w:sz w:val="24"/>
                <w:szCs w:val="24"/>
              </w:rPr>
              <w:t>If no</w:t>
            </w:r>
            <w:r w:rsidR="00F85452">
              <w:rPr>
                <w:rFonts w:ascii="Arial" w:hAnsi="Arial" w:cs="Arial"/>
                <w:sz w:val="24"/>
                <w:szCs w:val="24"/>
              </w:rPr>
              <w:t>,</w:t>
            </w:r>
            <w:r w:rsidRPr="00AB715A">
              <w:rPr>
                <w:rFonts w:ascii="Arial" w:hAnsi="Arial" w:cs="Arial"/>
                <w:sz w:val="24"/>
                <w:szCs w:val="24"/>
              </w:rPr>
              <w:t xml:space="preserve"> please ignore the rest of this section.</w:t>
            </w:r>
          </w:p>
        </w:tc>
        <w:tc>
          <w:tcPr>
            <w:tcW w:w="890" w:type="dxa"/>
            <w:gridSpan w:val="2"/>
            <w:vAlign w:val="center"/>
          </w:tcPr>
          <w:p w14:paraId="62FD0688" w14:textId="34AB2F86" w:rsidR="001F0218" w:rsidRPr="000C51C8" w:rsidRDefault="00AB715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91" w:type="dxa"/>
            <w:gridSpan w:val="4"/>
            <w:vAlign w:val="center"/>
          </w:tcPr>
          <w:p w14:paraId="0DFC67C9" w14:textId="264AEC8A" w:rsidR="001F0218" w:rsidRPr="000C51C8" w:rsidRDefault="00AB715A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tcBorders>
              <w:top w:val="nil"/>
            </w:tcBorders>
            <w:vAlign w:val="center"/>
          </w:tcPr>
          <w:p w14:paraId="27264B36" w14:textId="77777777" w:rsidR="001F0218" w:rsidRPr="000C51C8" w:rsidRDefault="001F0218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F306E" w:rsidRPr="00322E86" w14:paraId="71CA7237" w14:textId="77777777" w:rsidTr="001F0218">
        <w:tc>
          <w:tcPr>
            <w:tcW w:w="4735" w:type="dxa"/>
            <w:vAlign w:val="center"/>
          </w:tcPr>
          <w:p w14:paraId="7F584A94" w14:textId="77777777" w:rsidR="000F306E" w:rsidRPr="000C51C8" w:rsidRDefault="000F306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Do passenger lifts have clearly identifiable control buttons?</w:t>
            </w:r>
          </w:p>
        </w:tc>
        <w:tc>
          <w:tcPr>
            <w:tcW w:w="930" w:type="dxa"/>
            <w:gridSpan w:val="3"/>
            <w:vAlign w:val="center"/>
          </w:tcPr>
          <w:p w14:paraId="7931FC30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0DA4A7EA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00CA73D5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F306E" w:rsidRPr="00322E86" w14:paraId="45CA0D81" w14:textId="77777777" w:rsidTr="001F0218">
        <w:tc>
          <w:tcPr>
            <w:tcW w:w="4735" w:type="dxa"/>
            <w:vAlign w:val="center"/>
          </w:tcPr>
          <w:p w14:paraId="7E8C9EE4" w14:textId="77777777" w:rsidR="000F306E" w:rsidRPr="000C51C8" w:rsidRDefault="000F306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Do all control buttons include braille and tactile or raised surface buttons?</w:t>
            </w:r>
          </w:p>
        </w:tc>
        <w:tc>
          <w:tcPr>
            <w:tcW w:w="930" w:type="dxa"/>
            <w:gridSpan w:val="3"/>
            <w:vAlign w:val="center"/>
          </w:tcPr>
          <w:p w14:paraId="73B88065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08228E5E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30BC6060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F306E" w:rsidRPr="00322E86" w14:paraId="5566B432" w14:textId="77777777" w:rsidTr="001F0218">
        <w:tc>
          <w:tcPr>
            <w:tcW w:w="4735" w:type="dxa"/>
            <w:vAlign w:val="center"/>
          </w:tcPr>
          <w:p w14:paraId="7374E467" w14:textId="25446C80" w:rsidR="000F306E" w:rsidRPr="000C51C8" w:rsidRDefault="000F306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>Are signs at and inside lifts so that people know which floor they need?</w:t>
            </w:r>
          </w:p>
        </w:tc>
        <w:tc>
          <w:tcPr>
            <w:tcW w:w="930" w:type="dxa"/>
            <w:gridSpan w:val="3"/>
            <w:vAlign w:val="center"/>
          </w:tcPr>
          <w:p w14:paraId="666B3BC0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3AE02A2A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44BE58EF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  <w:tr w:rsidR="000F306E" w:rsidRPr="00322E86" w14:paraId="624CAEFD" w14:textId="77777777" w:rsidTr="001F0218">
        <w:tc>
          <w:tcPr>
            <w:tcW w:w="4735" w:type="dxa"/>
            <w:vAlign w:val="center"/>
          </w:tcPr>
          <w:p w14:paraId="24B490C4" w14:textId="66FB3BE5" w:rsidR="000F306E" w:rsidRPr="000C51C8" w:rsidRDefault="000F306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0C51C8">
              <w:rPr>
                <w:rFonts w:ascii="Arial" w:hAnsi="Arial" w:cs="Arial"/>
                <w:sz w:val="24"/>
                <w:szCs w:val="24"/>
              </w:rPr>
              <w:t xml:space="preserve">Do </w:t>
            </w:r>
            <w:r w:rsidR="00AB715A">
              <w:rPr>
                <w:rFonts w:ascii="Arial" w:hAnsi="Arial" w:cs="Arial"/>
                <w:sz w:val="24"/>
                <w:szCs w:val="24"/>
              </w:rPr>
              <w:t xml:space="preserve">all </w:t>
            </w:r>
            <w:r w:rsidRPr="000C51C8">
              <w:rPr>
                <w:rFonts w:ascii="Arial" w:hAnsi="Arial" w:cs="Arial"/>
                <w:sz w:val="24"/>
                <w:szCs w:val="24"/>
              </w:rPr>
              <w:t xml:space="preserve">lifts have audible </w:t>
            </w:r>
            <w:r w:rsidR="00AB715A">
              <w:rPr>
                <w:rFonts w:ascii="Arial" w:hAnsi="Arial" w:cs="Arial"/>
                <w:sz w:val="24"/>
                <w:szCs w:val="24"/>
              </w:rPr>
              <w:t xml:space="preserve">and visual </w:t>
            </w:r>
            <w:r w:rsidRPr="000C51C8">
              <w:rPr>
                <w:rFonts w:ascii="Arial" w:hAnsi="Arial" w:cs="Arial"/>
                <w:sz w:val="24"/>
                <w:szCs w:val="24"/>
              </w:rPr>
              <w:t>announcements for notifying floor levels?</w:t>
            </w:r>
          </w:p>
        </w:tc>
        <w:tc>
          <w:tcPr>
            <w:tcW w:w="930" w:type="dxa"/>
            <w:gridSpan w:val="3"/>
            <w:vAlign w:val="center"/>
          </w:tcPr>
          <w:p w14:paraId="3E22885E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4DD65DD5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</w:pPr>
            <w:r w:rsidRPr="000C51C8">
              <w:rPr>
                <w:rFonts w:ascii="Arial" w:hAnsi="Arial" w:cs="Arial"/>
                <w:color w:val="BFBFBF" w:themeColor="background1" w:themeShade="BF"/>
                <w:sz w:val="24"/>
                <w:szCs w:val="24"/>
              </w:rPr>
              <w:t>N</w:t>
            </w:r>
          </w:p>
        </w:tc>
        <w:tc>
          <w:tcPr>
            <w:tcW w:w="2726" w:type="dxa"/>
            <w:vAlign w:val="center"/>
          </w:tcPr>
          <w:p w14:paraId="33DA8C7F" w14:textId="77777777" w:rsidR="000F306E" w:rsidRPr="000C51C8" w:rsidRDefault="000F306E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</w:p>
        </w:tc>
      </w:tr>
    </w:tbl>
    <w:p w14:paraId="175C0538" w14:textId="77777777" w:rsidR="00226491" w:rsidRDefault="00226491" w:rsidP="0061778E">
      <w:pPr>
        <w:spacing w:before="120" w:after="120"/>
        <w:rPr>
          <w:rFonts w:ascii="Arial" w:hAnsi="Arial" w:cs="Arial"/>
        </w:rPr>
      </w:pPr>
    </w:p>
    <w:p w14:paraId="4040FA94" w14:textId="77777777" w:rsidR="00F60F06" w:rsidRDefault="00F60F06" w:rsidP="0061778E">
      <w:pPr>
        <w:spacing w:before="120" w:after="120"/>
        <w:rPr>
          <w:rFonts w:ascii="Arial" w:hAnsi="Arial" w:cs="Arial"/>
        </w:rPr>
      </w:pPr>
    </w:p>
    <w:p w14:paraId="17D9D350" w14:textId="77777777" w:rsidR="00F60F06" w:rsidRDefault="00F60F06" w:rsidP="0061778E">
      <w:pPr>
        <w:spacing w:before="120" w:after="120"/>
        <w:rPr>
          <w:rFonts w:ascii="Arial" w:hAnsi="Arial" w:cs="Arial"/>
        </w:rPr>
      </w:pPr>
    </w:p>
    <w:p w14:paraId="1A8C6BD9" w14:textId="77777777" w:rsidR="00F60F06" w:rsidRDefault="00F60F06" w:rsidP="0061778E">
      <w:pPr>
        <w:spacing w:before="120" w:after="120"/>
        <w:rPr>
          <w:rFonts w:ascii="Arial" w:hAnsi="Arial" w:cs="Arial"/>
        </w:rPr>
      </w:pPr>
    </w:p>
    <w:p w14:paraId="2B11DFC2" w14:textId="77777777" w:rsidR="00F60F06" w:rsidRDefault="00F60F06" w:rsidP="0061778E">
      <w:pPr>
        <w:spacing w:before="120" w:after="120"/>
        <w:rPr>
          <w:rFonts w:ascii="Arial" w:hAnsi="Arial" w:cs="Arial"/>
        </w:rPr>
        <w:sectPr w:rsidR="00F60F06" w:rsidSect="00446D26">
          <w:pgSz w:w="11906" w:h="16838"/>
          <w:pgMar w:top="1077" w:right="1440" w:bottom="1440" w:left="1440" w:header="708" w:footer="708" w:gutter="0"/>
          <w:pgBorders w:offsetFrom="page">
            <w:top w:val="single" w:sz="24" w:space="24" w:color="1F497D" w:themeColor="text2"/>
            <w:bottom w:val="single" w:sz="24" w:space="24" w:color="1F497D" w:themeColor="text2"/>
          </w:pgBorders>
          <w:cols w:space="708"/>
          <w:docGrid w:linePitch="360"/>
        </w:sectPr>
      </w:pPr>
    </w:p>
    <w:p w14:paraId="5C29143A" w14:textId="06582F24" w:rsidR="008201B2" w:rsidRDefault="00EA67FE" w:rsidP="0061778E">
      <w:pPr>
        <w:spacing w:before="120" w:after="120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lastRenderedPageBreak/>
        <w:t>4</w:t>
      </w:r>
      <w:r w:rsidR="00164159" w:rsidRPr="00164159">
        <w:rPr>
          <w:rFonts w:ascii="Arial" w:hAnsi="Arial" w:cs="Arial"/>
          <w:b/>
          <w:sz w:val="28"/>
        </w:rPr>
        <w:t xml:space="preserve">.0 </w:t>
      </w:r>
      <w:r w:rsidR="008201B2">
        <w:rPr>
          <w:rFonts w:ascii="Arial" w:hAnsi="Arial" w:cs="Arial"/>
          <w:b/>
          <w:sz w:val="28"/>
        </w:rPr>
        <w:t>Dementia Friendly Environment</w:t>
      </w:r>
    </w:p>
    <w:p w14:paraId="2EF9D115" w14:textId="77777777" w:rsidR="00BE67AB" w:rsidRPr="00966005" w:rsidRDefault="00BE67AB" w:rsidP="0061778E">
      <w:pPr>
        <w:spacing w:before="120" w:after="120"/>
        <w:rPr>
          <w:rFonts w:ascii="Arial" w:hAnsi="Arial" w:cs="Arial"/>
        </w:rPr>
      </w:pPr>
      <w:r w:rsidRPr="00966005">
        <w:rPr>
          <w:rFonts w:ascii="Arial" w:hAnsi="Arial" w:cs="Arial"/>
        </w:rPr>
        <w:t>Answer for all areas unless otherwise indicated.</w:t>
      </w:r>
    </w:p>
    <w:tbl>
      <w:tblPr>
        <w:tblStyle w:val="TableGrid"/>
        <w:tblW w:w="9242" w:type="dxa"/>
        <w:tblLayout w:type="fixed"/>
        <w:tblLook w:val="04A0" w:firstRow="1" w:lastRow="0" w:firstColumn="1" w:lastColumn="0" w:noHBand="0" w:noVBand="1"/>
      </w:tblPr>
      <w:tblGrid>
        <w:gridCol w:w="4644"/>
        <w:gridCol w:w="567"/>
        <w:gridCol w:w="283"/>
        <w:gridCol w:w="30"/>
        <w:gridCol w:w="254"/>
        <w:gridCol w:w="567"/>
        <w:gridCol w:w="142"/>
        <w:gridCol w:w="2755"/>
      </w:tblGrid>
      <w:tr w:rsidR="008201B2" w:rsidRPr="008201B2" w14:paraId="665E5F9F" w14:textId="77777777" w:rsidTr="001F0218">
        <w:trPr>
          <w:tblHeader/>
        </w:trPr>
        <w:tc>
          <w:tcPr>
            <w:tcW w:w="4644" w:type="dxa"/>
            <w:shd w:val="clear" w:color="auto" w:fill="A6A6A6" w:themeFill="background1" w:themeFillShade="A6"/>
            <w:vAlign w:val="center"/>
          </w:tcPr>
          <w:p w14:paraId="40D6EE91" w14:textId="77777777" w:rsidR="008201B2" w:rsidRPr="001F0218" w:rsidRDefault="008201B2" w:rsidP="0061778E">
            <w:pPr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F021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Question</w:t>
            </w:r>
          </w:p>
        </w:tc>
        <w:tc>
          <w:tcPr>
            <w:tcW w:w="1701" w:type="dxa"/>
            <w:gridSpan w:val="5"/>
            <w:shd w:val="clear" w:color="auto" w:fill="A6A6A6" w:themeFill="background1" w:themeFillShade="A6"/>
            <w:vAlign w:val="center"/>
          </w:tcPr>
          <w:p w14:paraId="108B05A6" w14:textId="77777777" w:rsidR="008201B2" w:rsidRPr="001F0218" w:rsidRDefault="008201B2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F021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Answers</w:t>
            </w:r>
          </w:p>
        </w:tc>
        <w:tc>
          <w:tcPr>
            <w:tcW w:w="2897" w:type="dxa"/>
            <w:gridSpan w:val="2"/>
            <w:shd w:val="clear" w:color="auto" w:fill="A6A6A6" w:themeFill="background1" w:themeFillShade="A6"/>
            <w:vAlign w:val="center"/>
          </w:tcPr>
          <w:p w14:paraId="40646408" w14:textId="77777777" w:rsidR="008201B2" w:rsidRPr="001F0218" w:rsidRDefault="008201B2" w:rsidP="0061778E">
            <w:pPr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F0218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Reason for Failure / Comments</w:t>
            </w:r>
          </w:p>
        </w:tc>
      </w:tr>
      <w:tr w:rsidR="00626478" w14:paraId="39FB3BF8" w14:textId="77777777" w:rsidTr="00626478">
        <w:tc>
          <w:tcPr>
            <w:tcW w:w="9242" w:type="dxa"/>
            <w:gridSpan w:val="8"/>
            <w:shd w:val="clear" w:color="auto" w:fill="D9D9D9" w:themeFill="background1" w:themeFillShade="D9"/>
          </w:tcPr>
          <w:p w14:paraId="4D2FB338" w14:textId="0892E309" w:rsidR="00626478" w:rsidRPr="001F0218" w:rsidRDefault="0062647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1F0218"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Flooring</w:t>
            </w:r>
          </w:p>
        </w:tc>
      </w:tr>
      <w:tr w:rsidR="001F0218" w14:paraId="0842F269" w14:textId="77777777" w:rsidTr="00626478">
        <w:tc>
          <w:tcPr>
            <w:tcW w:w="4644" w:type="dxa"/>
          </w:tcPr>
          <w:p w14:paraId="22F05642" w14:textId="77777777" w:rsidR="001F0218" w:rsidRPr="004D6721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Is flooring consistent, matt, non-reflective, non-patterned, and no</w:t>
            </w:r>
            <w:r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Pr="004D6721">
              <w:rPr>
                <w:rFonts w:ascii="Arial" w:hAnsi="Arial" w:cs="Arial"/>
                <w:sz w:val="24"/>
                <w:szCs w:val="24"/>
              </w:rPr>
              <w:t>slip</w:t>
            </w:r>
            <w:r>
              <w:rPr>
                <w:rFonts w:ascii="Arial" w:hAnsi="Arial" w:cs="Arial"/>
                <w:sz w:val="24"/>
                <w:szCs w:val="24"/>
              </w:rPr>
              <w:t>pery</w:t>
            </w:r>
            <w:r w:rsidRPr="004D6721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04977509" w14:textId="77777777" w:rsid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All aspects must be met for a </w:t>
            </w:r>
            <w:r w:rsidR="00E91D7B">
              <w:rPr>
                <w:rFonts w:ascii="Arial" w:hAnsi="Arial" w:cs="Arial"/>
                <w:sz w:val="24"/>
                <w:szCs w:val="24"/>
              </w:rPr>
              <w:t>‘Y</w:t>
            </w:r>
            <w:r w:rsidRPr="004D6721">
              <w:rPr>
                <w:rFonts w:ascii="Arial" w:hAnsi="Arial" w:cs="Arial"/>
                <w:sz w:val="24"/>
                <w:szCs w:val="24"/>
              </w:rPr>
              <w:t>es</w:t>
            </w:r>
            <w:r w:rsidR="00E91D7B">
              <w:rPr>
                <w:rFonts w:ascii="Arial" w:hAnsi="Arial" w:cs="Arial"/>
                <w:sz w:val="24"/>
                <w:szCs w:val="24"/>
              </w:rPr>
              <w:t>’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response.</w:t>
            </w:r>
          </w:p>
          <w:p w14:paraId="24326F3C" w14:textId="4171874D" w:rsidR="00C328C2" w:rsidRPr="001F0218" w:rsidRDefault="00C328C2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9787D">
              <w:rPr>
                <w:rFonts w:ascii="Arial" w:hAnsi="Arial" w:cs="Arial"/>
                <w:b/>
                <w:bCs/>
                <w:sz w:val="24"/>
                <w:szCs w:val="24"/>
              </w:rPr>
              <w:t>Note</w:t>
            </w:r>
            <w:r w:rsidRPr="0089787D">
              <w:rPr>
                <w:rFonts w:ascii="Arial" w:hAnsi="Arial" w:cs="Arial"/>
                <w:sz w:val="24"/>
                <w:szCs w:val="24"/>
              </w:rPr>
              <w:t>: Wood effect flooring is acceptable.</w:t>
            </w:r>
          </w:p>
        </w:tc>
        <w:tc>
          <w:tcPr>
            <w:tcW w:w="880" w:type="dxa"/>
            <w:gridSpan w:val="3"/>
            <w:vAlign w:val="center"/>
          </w:tcPr>
          <w:p w14:paraId="3DE20AB8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23C1F7FB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6353286E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3255B710" w14:textId="77777777" w:rsidTr="00626478">
        <w:tc>
          <w:tcPr>
            <w:tcW w:w="4644" w:type="dxa"/>
          </w:tcPr>
          <w:p w14:paraId="291145CE" w14:textId="77777777" w:rsidR="001F0218" w:rsidRDefault="00AB715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When you walk on the floor does it create minimal noise</w:t>
            </w:r>
            <w:r w:rsidR="001F0218" w:rsidRPr="004D6721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0B5A4F95" w14:textId="38CE2C88" w:rsidR="00AB715A" w:rsidRPr="001F0218" w:rsidRDefault="00AB715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B715A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>
              <w:rPr>
                <w:rFonts w:ascii="Arial" w:hAnsi="Arial" w:cs="Arial"/>
                <w:sz w:val="24"/>
                <w:szCs w:val="24"/>
              </w:rPr>
              <w:t xml:space="preserve"> The noise should not be distracting for patients </w:t>
            </w:r>
          </w:p>
        </w:tc>
        <w:tc>
          <w:tcPr>
            <w:tcW w:w="880" w:type="dxa"/>
            <w:gridSpan w:val="3"/>
            <w:vAlign w:val="center"/>
          </w:tcPr>
          <w:p w14:paraId="22ABCBC4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33B4E05E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3D103889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6E27" w14:paraId="117A779C" w14:textId="77777777" w:rsidTr="00226F5F">
        <w:tc>
          <w:tcPr>
            <w:tcW w:w="4644" w:type="dxa"/>
          </w:tcPr>
          <w:p w14:paraId="68D3B229" w14:textId="77777777" w:rsidR="00656E27" w:rsidRDefault="00656E27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Are slope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clearly marked?</w:t>
            </w:r>
          </w:p>
          <w:p w14:paraId="1D5CABBE" w14:textId="5FD9D56F" w:rsidR="00656E27" w:rsidRPr="00656E27" w:rsidRDefault="00656E27" w:rsidP="0061778E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6E2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Note: </w:t>
            </w:r>
            <w:r w:rsidR="00E91D7B">
              <w:rPr>
                <w:rFonts w:ascii="Arial" w:hAnsi="Arial" w:cs="Arial"/>
                <w:b/>
                <w:bCs/>
                <w:sz w:val="24"/>
                <w:szCs w:val="24"/>
              </w:rPr>
              <w:t>‘</w:t>
            </w:r>
            <w:r w:rsidRPr="00656E27">
              <w:rPr>
                <w:rFonts w:ascii="Arial" w:hAnsi="Arial" w:cs="Arial"/>
                <w:sz w:val="24"/>
                <w:szCs w:val="24"/>
              </w:rPr>
              <w:t>N/A</w:t>
            </w:r>
            <w:r w:rsidR="00E91D7B">
              <w:rPr>
                <w:rFonts w:ascii="Arial" w:hAnsi="Arial" w:cs="Arial"/>
                <w:sz w:val="24"/>
                <w:szCs w:val="24"/>
              </w:rPr>
              <w:t>’</w:t>
            </w:r>
            <w:r w:rsidRPr="00656E27">
              <w:rPr>
                <w:rFonts w:ascii="Arial" w:hAnsi="Arial" w:cs="Arial"/>
                <w:sz w:val="24"/>
                <w:szCs w:val="24"/>
              </w:rPr>
              <w:t xml:space="preserve"> option for use where there are no slopes</w:t>
            </w:r>
            <w:r w:rsidR="00F8168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67" w:type="dxa"/>
            <w:vAlign w:val="center"/>
          </w:tcPr>
          <w:p w14:paraId="69D5170D" w14:textId="77777777" w:rsidR="00656E27" w:rsidRPr="001F0218" w:rsidRDefault="00656E27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567" w:type="dxa"/>
            <w:gridSpan w:val="3"/>
            <w:vAlign w:val="center"/>
          </w:tcPr>
          <w:p w14:paraId="42894EBE" w14:textId="289EA964" w:rsidR="00656E27" w:rsidRPr="001F0218" w:rsidRDefault="00656E27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567" w:type="dxa"/>
            <w:vAlign w:val="center"/>
          </w:tcPr>
          <w:p w14:paraId="264D14C1" w14:textId="1052F9B6" w:rsidR="00656E27" w:rsidRPr="001F0218" w:rsidRDefault="00656E27" w:rsidP="00656E27">
            <w:pPr>
              <w:spacing w:before="120" w:after="120"/>
              <w:ind w:right="-139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N/A</w:t>
            </w:r>
          </w:p>
        </w:tc>
        <w:tc>
          <w:tcPr>
            <w:tcW w:w="2897" w:type="dxa"/>
            <w:gridSpan w:val="2"/>
          </w:tcPr>
          <w:p w14:paraId="76220082" w14:textId="77777777" w:rsidR="00656E27" w:rsidRPr="001F0218" w:rsidRDefault="00656E27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64C9AD9C" w14:textId="77777777" w:rsidTr="00626478">
        <w:tc>
          <w:tcPr>
            <w:tcW w:w="4644" w:type="dxa"/>
          </w:tcPr>
          <w:p w14:paraId="224B633B" w14:textId="4D2FCFEE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Is the flooring in a colour that contrasts with the walls and furniture?</w:t>
            </w:r>
          </w:p>
        </w:tc>
        <w:tc>
          <w:tcPr>
            <w:tcW w:w="880" w:type="dxa"/>
            <w:gridSpan w:val="3"/>
            <w:vAlign w:val="center"/>
          </w:tcPr>
          <w:p w14:paraId="412A93D1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19759A69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4FB16DAF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3596" w:rsidRPr="000A3596" w14:paraId="75F3CC59" w14:textId="77777777" w:rsidTr="001F0218">
        <w:tc>
          <w:tcPr>
            <w:tcW w:w="9242" w:type="dxa"/>
            <w:gridSpan w:val="8"/>
            <w:shd w:val="clear" w:color="auto" w:fill="D9D9D9" w:themeFill="background1" w:themeFillShade="D9"/>
          </w:tcPr>
          <w:p w14:paraId="28162E1D" w14:textId="77777777" w:rsidR="00BE67AB" w:rsidRPr="001F0218" w:rsidRDefault="00F84370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 w:rsidRPr="001F0218"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Toilets and Toilet Signage</w:t>
            </w:r>
          </w:p>
        </w:tc>
      </w:tr>
      <w:tr w:rsidR="00010A03" w14:paraId="475A60F3" w14:textId="77777777" w:rsidTr="00EB13AC">
        <w:tc>
          <w:tcPr>
            <w:tcW w:w="4644" w:type="dxa"/>
          </w:tcPr>
          <w:p w14:paraId="7146167A" w14:textId="77777777" w:rsidR="00010A03" w:rsidRDefault="00010A03" w:rsidP="00010A03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r w:rsidRPr="00534B98">
              <w:rPr>
                <w:rFonts w:ascii="Arial" w:hAnsi="Arial" w:cs="Arial"/>
                <w:bCs/>
                <w:sz w:val="24"/>
                <w:szCs w:val="24"/>
              </w:rPr>
              <w:t>Are there toilets in the area for public use</w:t>
            </w:r>
            <w:r>
              <w:rPr>
                <w:rFonts w:ascii="Arial" w:hAnsi="Arial" w:cs="Arial"/>
                <w:bCs/>
                <w:sz w:val="24"/>
                <w:szCs w:val="24"/>
              </w:rPr>
              <w:t>?</w:t>
            </w:r>
          </w:p>
          <w:p w14:paraId="016A87B4" w14:textId="3B53DC72" w:rsidR="00010A03" w:rsidRDefault="00010A03" w:rsidP="00010A03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8601F"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Pr="00490B72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E91D7B">
              <w:rPr>
                <w:rFonts w:ascii="Arial" w:hAnsi="Arial" w:cs="Arial"/>
                <w:sz w:val="24"/>
                <w:szCs w:val="24"/>
              </w:rPr>
              <w:t>‘Y</w:t>
            </w:r>
            <w:r w:rsidRPr="00490B72">
              <w:rPr>
                <w:rFonts w:ascii="Arial" w:hAnsi="Arial" w:cs="Arial"/>
                <w:sz w:val="24"/>
                <w:szCs w:val="24"/>
              </w:rPr>
              <w:t>es</w:t>
            </w:r>
            <w:r w:rsidR="00E91D7B">
              <w:rPr>
                <w:rFonts w:ascii="Arial" w:hAnsi="Arial" w:cs="Arial"/>
                <w:sz w:val="24"/>
                <w:szCs w:val="24"/>
              </w:rPr>
              <w:t>’</w:t>
            </w:r>
            <w:r w:rsidRPr="00490B72">
              <w:rPr>
                <w:rFonts w:ascii="Arial" w:hAnsi="Arial" w:cs="Arial"/>
                <w:sz w:val="24"/>
                <w:szCs w:val="24"/>
              </w:rPr>
              <w:t xml:space="preserve"> response requires all criteria to be met</w:t>
            </w:r>
          </w:p>
          <w:p w14:paraId="2031433A" w14:textId="6EE4BC96" w:rsidR="00010A03" w:rsidRPr="004D6721" w:rsidRDefault="00010A03" w:rsidP="00010A03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Note: </w:t>
            </w:r>
            <w:r w:rsidRPr="00C645CA">
              <w:rPr>
                <w:rFonts w:ascii="Arial" w:hAnsi="Arial" w:cs="Arial"/>
                <w:sz w:val="24"/>
                <w:szCs w:val="24"/>
              </w:rPr>
              <w:t xml:space="preserve">If the answer to this question is 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Pr="00C645CA">
              <w:rPr>
                <w:rFonts w:ascii="Arial" w:hAnsi="Arial" w:cs="Arial"/>
                <w:sz w:val="24"/>
                <w:szCs w:val="24"/>
              </w:rPr>
              <w:t>o there is no need to complete the rest of the questions in this section</w:t>
            </w:r>
          </w:p>
        </w:tc>
        <w:tc>
          <w:tcPr>
            <w:tcW w:w="850" w:type="dxa"/>
            <w:gridSpan w:val="2"/>
            <w:vAlign w:val="center"/>
          </w:tcPr>
          <w:p w14:paraId="4652F64D" w14:textId="77777777" w:rsidR="00010A03" w:rsidRPr="001F0218" w:rsidRDefault="00010A03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51" w:type="dxa"/>
            <w:gridSpan w:val="3"/>
            <w:vAlign w:val="center"/>
          </w:tcPr>
          <w:p w14:paraId="4430D582" w14:textId="6080C002" w:rsidR="00010A03" w:rsidRPr="001F0218" w:rsidRDefault="00010A03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207BC5A7" w14:textId="77777777" w:rsidR="00010A03" w:rsidRPr="001F0218" w:rsidRDefault="00010A03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3AAAD6DF" w14:textId="77777777" w:rsidTr="00626478">
        <w:tc>
          <w:tcPr>
            <w:tcW w:w="4644" w:type="dxa"/>
          </w:tcPr>
          <w:p w14:paraId="7AC8E754" w14:textId="77777777" w:rsid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Can signs to the toilets be seen from all areas and are they clearly identifiable?</w:t>
            </w:r>
          </w:p>
          <w:p w14:paraId="24F36CEB" w14:textId="00BBF2B6" w:rsidR="00AB715A" w:rsidRPr="001F0218" w:rsidRDefault="00AB715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B715A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>
              <w:rPr>
                <w:rFonts w:ascii="Arial" w:hAnsi="Arial" w:cs="Arial"/>
                <w:sz w:val="24"/>
                <w:szCs w:val="24"/>
              </w:rPr>
              <w:t xml:space="preserve"> In this instance ‘all areas’ does not include stairwells or areas from where it would be unrealistic to expect signs to be visible</w:t>
            </w:r>
            <w:r w:rsidR="00F8168F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</w:tc>
        <w:tc>
          <w:tcPr>
            <w:tcW w:w="880" w:type="dxa"/>
            <w:gridSpan w:val="3"/>
            <w:vAlign w:val="center"/>
          </w:tcPr>
          <w:p w14:paraId="29A62D24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671E99A3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1BF90112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0203A" w14:paraId="173CB1EB" w14:textId="77777777" w:rsidTr="00E25422">
        <w:tc>
          <w:tcPr>
            <w:tcW w:w="4644" w:type="dxa"/>
          </w:tcPr>
          <w:p w14:paraId="19030DF3" w14:textId="77777777" w:rsidR="0080203A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Are all toilet door signs consistent?</w:t>
            </w:r>
          </w:p>
          <w:p w14:paraId="4701FFDA" w14:textId="713A4A0D" w:rsidR="0080203A" w:rsidRPr="00AB715A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B715A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 w:rsidRPr="00AB715A">
              <w:rPr>
                <w:rFonts w:ascii="Arial" w:hAnsi="Arial" w:cs="Arial"/>
                <w:sz w:val="24"/>
                <w:szCs w:val="24"/>
              </w:rPr>
              <w:t xml:space="preserve"> Answer 'N/A' only where there is just one toilet</w:t>
            </w:r>
            <w:r w:rsidR="00F8168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67" w:type="dxa"/>
            <w:vAlign w:val="center"/>
          </w:tcPr>
          <w:p w14:paraId="75BC61E9" w14:textId="77777777" w:rsidR="0080203A" w:rsidRPr="001F021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567" w:type="dxa"/>
            <w:gridSpan w:val="3"/>
            <w:vAlign w:val="center"/>
          </w:tcPr>
          <w:p w14:paraId="7AC36068" w14:textId="345681C0" w:rsidR="0080203A" w:rsidRPr="001F021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567" w:type="dxa"/>
            <w:vAlign w:val="center"/>
          </w:tcPr>
          <w:p w14:paraId="3A293069" w14:textId="128CDA1C" w:rsidR="0080203A" w:rsidRPr="001F0218" w:rsidRDefault="0080203A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N/A</w:t>
            </w:r>
          </w:p>
        </w:tc>
        <w:tc>
          <w:tcPr>
            <w:tcW w:w="2897" w:type="dxa"/>
            <w:gridSpan w:val="2"/>
          </w:tcPr>
          <w:p w14:paraId="593311BF" w14:textId="40981B8B" w:rsidR="0080203A" w:rsidRPr="001F0218" w:rsidRDefault="0080203A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3E51361B" w14:textId="77777777" w:rsidTr="00626478">
        <w:tc>
          <w:tcPr>
            <w:tcW w:w="4644" w:type="dxa"/>
          </w:tcPr>
          <w:p w14:paraId="2D5FC151" w14:textId="295906C6" w:rsidR="001F0218" w:rsidRDefault="001F0218" w:rsidP="0061778E">
            <w:pPr>
              <w:pStyle w:val="NoSpacing"/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lastRenderedPageBreak/>
              <w:t>Are pictures and text fixed to the toilet door</w:t>
            </w:r>
            <w:r w:rsidR="00AB715A">
              <w:rPr>
                <w:rFonts w:ascii="Arial" w:hAnsi="Arial" w:cs="Arial"/>
                <w:sz w:val="24"/>
                <w:szCs w:val="24"/>
              </w:rPr>
              <w:t>s</w:t>
            </w:r>
            <w:r w:rsidRPr="004D6721">
              <w:rPr>
                <w:rFonts w:ascii="Arial" w:hAnsi="Arial" w:cs="Arial"/>
                <w:sz w:val="24"/>
                <w:szCs w:val="24"/>
              </w:rPr>
              <w:t>?</w:t>
            </w:r>
          </w:p>
          <w:p w14:paraId="0E823C92" w14:textId="0B788A3B" w:rsidR="00AB715A" w:rsidRPr="00AB715A" w:rsidRDefault="00AB715A" w:rsidP="0061778E">
            <w:pPr>
              <w:pStyle w:val="NoSpacing"/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AB715A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 w:rsidRPr="00AB715A">
              <w:rPr>
                <w:rFonts w:ascii="Arial" w:hAnsi="Arial" w:cs="Arial"/>
                <w:sz w:val="24"/>
                <w:szCs w:val="24"/>
              </w:rPr>
              <w:t xml:space="preserve"> The pictures and text should inform the patient that the room is a toilet</w:t>
            </w:r>
            <w:r w:rsidR="00F8168F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80" w:type="dxa"/>
            <w:gridSpan w:val="3"/>
            <w:vAlign w:val="center"/>
          </w:tcPr>
          <w:p w14:paraId="355A695B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6888AA5D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5DFC979C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0206C396" w14:textId="77777777" w:rsidTr="00626478">
        <w:tc>
          <w:tcPr>
            <w:tcW w:w="4644" w:type="dxa"/>
          </w:tcPr>
          <w:p w14:paraId="4C957C01" w14:textId="680E22A8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Are all toilet doors in a single distinctive colour?</w:t>
            </w:r>
          </w:p>
        </w:tc>
        <w:tc>
          <w:tcPr>
            <w:tcW w:w="880" w:type="dxa"/>
            <w:gridSpan w:val="3"/>
            <w:vAlign w:val="center"/>
          </w:tcPr>
          <w:p w14:paraId="1DC3162C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6036475C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1D5C892A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5C8B939E" w14:textId="77777777" w:rsidTr="00626478">
        <w:tc>
          <w:tcPr>
            <w:tcW w:w="4644" w:type="dxa"/>
          </w:tcPr>
          <w:p w14:paraId="22C39B3F" w14:textId="77777777" w:rsidR="001F0218" w:rsidRPr="004D6721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Are toilet seats, flush handles and rails in a colour that contrasts with the toilet/bathroom walls and floor?</w:t>
            </w:r>
          </w:p>
          <w:p w14:paraId="45278BA4" w14:textId="1B3CCCB8" w:rsidR="001F0218" w:rsidRPr="004D6721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b/>
                <w:sz w:val="24"/>
                <w:szCs w:val="24"/>
              </w:rPr>
              <w:t>Note: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E91D7B">
              <w:rPr>
                <w:rFonts w:ascii="Arial" w:hAnsi="Arial" w:cs="Arial"/>
                <w:sz w:val="24"/>
                <w:szCs w:val="24"/>
              </w:rPr>
              <w:t>‘Y</w:t>
            </w:r>
            <w:r w:rsidRPr="004D6721">
              <w:rPr>
                <w:rFonts w:ascii="Arial" w:hAnsi="Arial" w:cs="Arial"/>
                <w:sz w:val="24"/>
                <w:szCs w:val="24"/>
              </w:rPr>
              <w:t>es</w:t>
            </w:r>
            <w:r w:rsidR="00E91D7B">
              <w:rPr>
                <w:rFonts w:ascii="Arial" w:hAnsi="Arial" w:cs="Arial"/>
                <w:sz w:val="24"/>
                <w:szCs w:val="24"/>
              </w:rPr>
              <w:t>’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response requires all </w:t>
            </w:r>
            <w:r w:rsidR="005469CD" w:rsidRPr="004D6721">
              <w:rPr>
                <w:rFonts w:ascii="Arial" w:hAnsi="Arial" w:cs="Arial"/>
                <w:sz w:val="24"/>
                <w:szCs w:val="24"/>
              </w:rPr>
              <w:t>criteria to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be met</w:t>
            </w:r>
          </w:p>
          <w:p w14:paraId="445D33B4" w14:textId="7A9C809D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Pr="004D6721">
              <w:rPr>
                <w:rFonts w:ascii="Arial" w:hAnsi="Arial" w:cs="Arial"/>
                <w:sz w:val="24"/>
                <w:szCs w:val="24"/>
              </w:rPr>
              <w:t>It is acceptable that the flush handles are chrome.</w:t>
            </w:r>
          </w:p>
        </w:tc>
        <w:tc>
          <w:tcPr>
            <w:tcW w:w="880" w:type="dxa"/>
            <w:gridSpan w:val="3"/>
            <w:vAlign w:val="center"/>
          </w:tcPr>
          <w:p w14:paraId="469564DF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6C4B88BD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28C9B0AD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13D16F9F" w14:textId="77777777" w:rsidTr="00626478">
        <w:tc>
          <w:tcPr>
            <w:tcW w:w="4644" w:type="dxa"/>
          </w:tcPr>
          <w:p w14:paraId="3F86B465" w14:textId="77777777" w:rsidR="001F0218" w:rsidRPr="004D6721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Is the toilet flush mechanism clearly identifiable?</w:t>
            </w:r>
          </w:p>
          <w:p w14:paraId="71AB0C22" w14:textId="3443CFA2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Pr="004D6721">
              <w:rPr>
                <w:rFonts w:ascii="Arial" w:hAnsi="Arial" w:cs="Arial"/>
                <w:sz w:val="24"/>
                <w:szCs w:val="24"/>
              </w:rPr>
              <w:t>It should be obvious to patient</w:t>
            </w:r>
            <w:r w:rsidR="00EA67FE">
              <w:rPr>
                <w:rFonts w:ascii="Arial" w:hAnsi="Arial" w:cs="Arial"/>
                <w:sz w:val="24"/>
                <w:szCs w:val="24"/>
              </w:rPr>
              <w:t>s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how to flush the toilet.</w:t>
            </w:r>
          </w:p>
        </w:tc>
        <w:tc>
          <w:tcPr>
            <w:tcW w:w="880" w:type="dxa"/>
            <w:gridSpan w:val="3"/>
            <w:vAlign w:val="center"/>
          </w:tcPr>
          <w:p w14:paraId="49FD583B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172EAE38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74DE6B90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F0218" w14:paraId="60AC1671" w14:textId="77777777" w:rsidTr="00626478">
        <w:tc>
          <w:tcPr>
            <w:tcW w:w="4644" w:type="dxa"/>
          </w:tcPr>
          <w:p w14:paraId="31FDC0D4" w14:textId="77777777" w:rsidR="001F0218" w:rsidRPr="004D6721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sz w:val="24"/>
                <w:szCs w:val="24"/>
              </w:rPr>
              <w:t>Are taps clearly marked as hot/cold e.g. by using red and blue colours?</w:t>
            </w:r>
          </w:p>
          <w:p w14:paraId="64B3E76C" w14:textId="0E6CEA6B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4D6721">
              <w:rPr>
                <w:rFonts w:ascii="Arial" w:hAnsi="Arial" w:cs="Arial"/>
                <w:b/>
                <w:sz w:val="24"/>
                <w:szCs w:val="24"/>
              </w:rPr>
              <w:t xml:space="preserve">Note: 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Colours can be on the tap or </w:t>
            </w:r>
            <w:r w:rsidR="00EA67FE">
              <w:rPr>
                <w:rFonts w:ascii="Arial" w:hAnsi="Arial" w:cs="Arial"/>
                <w:sz w:val="24"/>
                <w:szCs w:val="24"/>
              </w:rPr>
              <w:t>indicated</w:t>
            </w:r>
            <w:r w:rsidRPr="004D6721">
              <w:rPr>
                <w:rFonts w:ascii="Arial" w:hAnsi="Arial" w:cs="Arial"/>
                <w:sz w:val="24"/>
                <w:szCs w:val="24"/>
              </w:rPr>
              <w:t xml:space="preserve"> on the wall behind.</w:t>
            </w:r>
          </w:p>
        </w:tc>
        <w:tc>
          <w:tcPr>
            <w:tcW w:w="880" w:type="dxa"/>
            <w:gridSpan w:val="3"/>
            <w:vAlign w:val="center"/>
          </w:tcPr>
          <w:p w14:paraId="64C21112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821" w:type="dxa"/>
            <w:gridSpan w:val="2"/>
            <w:vAlign w:val="center"/>
          </w:tcPr>
          <w:p w14:paraId="0415BC87" w14:textId="77777777" w:rsidR="001F0218" w:rsidRPr="001F0218" w:rsidRDefault="001F0218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897" w:type="dxa"/>
            <w:gridSpan w:val="2"/>
          </w:tcPr>
          <w:p w14:paraId="50EE4A7A" w14:textId="77777777" w:rsidR="001F0218" w:rsidRPr="001F0218" w:rsidRDefault="001F0218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93E34" w:rsidRPr="00F84370" w14:paraId="426C7283" w14:textId="77777777" w:rsidTr="001F0218">
        <w:tc>
          <w:tcPr>
            <w:tcW w:w="9242" w:type="dxa"/>
            <w:gridSpan w:val="8"/>
            <w:shd w:val="clear" w:color="auto" w:fill="D9D9D9" w:themeFill="background1" w:themeFillShade="D9"/>
          </w:tcPr>
          <w:p w14:paraId="53F03D4C" w14:textId="77777777" w:rsidR="00F93E34" w:rsidRPr="001F0218" w:rsidRDefault="00F93E34" w:rsidP="0061778E">
            <w:pPr>
              <w:spacing w:before="120" w:after="120"/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</w:pPr>
            <w:r w:rsidRPr="001F0218">
              <w:rPr>
                <w:rFonts w:ascii="Arial" w:hAnsi="Arial" w:cs="Arial"/>
                <w:b/>
                <w:color w:val="1F497D" w:themeColor="text2"/>
                <w:sz w:val="24"/>
                <w:szCs w:val="24"/>
              </w:rPr>
              <w:t>Other</w:t>
            </w:r>
          </w:p>
        </w:tc>
      </w:tr>
      <w:tr w:rsidR="00F93E34" w14:paraId="546D5568" w14:textId="77777777" w:rsidTr="00626478">
        <w:tc>
          <w:tcPr>
            <w:tcW w:w="4644" w:type="dxa"/>
          </w:tcPr>
          <w:p w14:paraId="5571E6A0" w14:textId="7A5D91B2" w:rsidR="00F93E34" w:rsidRPr="001F0218" w:rsidRDefault="00F93E3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1F0218">
              <w:rPr>
                <w:rFonts w:ascii="Arial" w:hAnsi="Arial" w:cs="Arial"/>
                <w:sz w:val="24"/>
                <w:szCs w:val="24"/>
              </w:rPr>
              <w:t>Has colour been used effectively to enhance patient orientation</w:t>
            </w:r>
            <w:r w:rsidR="00EA67FE">
              <w:rPr>
                <w:rFonts w:ascii="Arial" w:hAnsi="Arial" w:cs="Arial"/>
                <w:sz w:val="24"/>
                <w:szCs w:val="24"/>
              </w:rPr>
              <w:t xml:space="preserve"> / co-ordination, e</w:t>
            </w:r>
            <w:r w:rsidRPr="001F0218">
              <w:rPr>
                <w:rFonts w:ascii="Arial" w:hAnsi="Arial" w:cs="Arial"/>
                <w:sz w:val="24"/>
                <w:szCs w:val="24"/>
              </w:rPr>
              <w:t>.g.</w:t>
            </w:r>
            <w:r w:rsidR="008A2BB7">
              <w:rPr>
                <w:rFonts w:ascii="Arial" w:hAnsi="Arial" w:cs="Arial"/>
                <w:sz w:val="24"/>
                <w:szCs w:val="24"/>
              </w:rPr>
              <w:t>,</w:t>
            </w:r>
            <w:r w:rsidRPr="001F0218">
              <w:rPr>
                <w:rFonts w:ascii="Arial" w:hAnsi="Arial" w:cs="Arial"/>
                <w:sz w:val="24"/>
                <w:szCs w:val="24"/>
              </w:rPr>
              <w:t xml:space="preserve"> doors and bays painted in a different colour?</w:t>
            </w:r>
          </w:p>
        </w:tc>
        <w:tc>
          <w:tcPr>
            <w:tcW w:w="880" w:type="dxa"/>
            <w:gridSpan w:val="3"/>
            <w:vAlign w:val="center"/>
          </w:tcPr>
          <w:p w14:paraId="0DA97C91" w14:textId="77777777" w:rsidR="00F93E34" w:rsidRPr="001F0218" w:rsidRDefault="00F93E3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963" w:type="dxa"/>
            <w:gridSpan w:val="3"/>
            <w:vAlign w:val="center"/>
          </w:tcPr>
          <w:p w14:paraId="3A1C847E" w14:textId="77777777" w:rsidR="00F93E34" w:rsidRPr="001F0218" w:rsidRDefault="00F93E3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755" w:type="dxa"/>
          </w:tcPr>
          <w:p w14:paraId="7313A9FD" w14:textId="77777777" w:rsidR="00F93E34" w:rsidRPr="001F0218" w:rsidRDefault="00F93E3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93E34" w14:paraId="3945868D" w14:textId="77777777" w:rsidTr="00626478">
        <w:tc>
          <w:tcPr>
            <w:tcW w:w="4644" w:type="dxa"/>
          </w:tcPr>
          <w:p w14:paraId="0172526C" w14:textId="74815066" w:rsidR="00F93E34" w:rsidRPr="001F0218" w:rsidRDefault="00F93E3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1F0218">
              <w:rPr>
                <w:rFonts w:ascii="Arial" w:hAnsi="Arial" w:cs="Arial"/>
                <w:sz w:val="24"/>
                <w:szCs w:val="24"/>
              </w:rPr>
              <w:t xml:space="preserve">Are there points of interest </w:t>
            </w:r>
            <w:r w:rsidR="00EA67FE">
              <w:rPr>
                <w:rFonts w:ascii="Arial" w:hAnsi="Arial" w:cs="Arial"/>
                <w:sz w:val="24"/>
                <w:szCs w:val="24"/>
              </w:rPr>
              <w:t xml:space="preserve">such as </w:t>
            </w:r>
            <w:r w:rsidRPr="001F0218">
              <w:rPr>
                <w:rFonts w:ascii="Arial" w:hAnsi="Arial" w:cs="Arial"/>
                <w:sz w:val="24"/>
                <w:szCs w:val="24"/>
              </w:rPr>
              <w:t xml:space="preserve">artwork </w:t>
            </w:r>
            <w:r w:rsidR="00EA67FE">
              <w:rPr>
                <w:rFonts w:ascii="Arial" w:hAnsi="Arial" w:cs="Arial"/>
                <w:sz w:val="24"/>
                <w:szCs w:val="24"/>
              </w:rPr>
              <w:t>on the walls, e</w:t>
            </w:r>
            <w:r w:rsidRPr="001F0218">
              <w:rPr>
                <w:rFonts w:ascii="Arial" w:hAnsi="Arial" w:cs="Arial"/>
                <w:sz w:val="24"/>
                <w:szCs w:val="24"/>
              </w:rPr>
              <w:t>.g.</w:t>
            </w:r>
            <w:r w:rsidR="00315101">
              <w:rPr>
                <w:rFonts w:ascii="Arial" w:hAnsi="Arial" w:cs="Arial"/>
                <w:sz w:val="24"/>
                <w:szCs w:val="24"/>
              </w:rPr>
              <w:t>,</w:t>
            </w:r>
            <w:r w:rsidRPr="001F0218">
              <w:rPr>
                <w:rFonts w:ascii="Arial" w:hAnsi="Arial" w:cs="Arial"/>
                <w:sz w:val="24"/>
                <w:szCs w:val="24"/>
              </w:rPr>
              <w:t xml:space="preserve"> familiar local sights</w:t>
            </w:r>
            <w:r w:rsidR="00EA67FE">
              <w:rPr>
                <w:rFonts w:ascii="Arial" w:hAnsi="Arial" w:cs="Arial"/>
                <w:sz w:val="24"/>
                <w:szCs w:val="24"/>
              </w:rPr>
              <w:t>?</w:t>
            </w:r>
          </w:p>
        </w:tc>
        <w:tc>
          <w:tcPr>
            <w:tcW w:w="880" w:type="dxa"/>
            <w:gridSpan w:val="3"/>
          </w:tcPr>
          <w:p w14:paraId="19D0B255" w14:textId="77777777" w:rsidR="00F93E34" w:rsidRPr="001F0218" w:rsidRDefault="00F93E3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Y</w:t>
            </w:r>
          </w:p>
        </w:tc>
        <w:tc>
          <w:tcPr>
            <w:tcW w:w="963" w:type="dxa"/>
            <w:gridSpan w:val="3"/>
          </w:tcPr>
          <w:p w14:paraId="76562A16" w14:textId="77777777" w:rsidR="00F93E34" w:rsidRPr="001F0218" w:rsidRDefault="00F93E34" w:rsidP="0061778E">
            <w:pPr>
              <w:spacing w:before="120" w:after="120"/>
              <w:jc w:val="center"/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</w:pPr>
            <w:r w:rsidRPr="001F0218">
              <w:rPr>
                <w:rFonts w:ascii="Arial" w:hAnsi="Arial" w:cs="Arial"/>
                <w:color w:val="A6A6A6" w:themeColor="background1" w:themeShade="A6"/>
                <w:sz w:val="24"/>
                <w:szCs w:val="24"/>
              </w:rPr>
              <w:t>N</w:t>
            </w:r>
          </w:p>
        </w:tc>
        <w:tc>
          <w:tcPr>
            <w:tcW w:w="2755" w:type="dxa"/>
          </w:tcPr>
          <w:p w14:paraId="62999712" w14:textId="77777777" w:rsidR="00F93E34" w:rsidRPr="001F0218" w:rsidRDefault="00F93E34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990C53" w14:textId="77777777" w:rsidR="008201B2" w:rsidRDefault="008201B2" w:rsidP="0061778E">
      <w:pPr>
        <w:spacing w:before="120" w:after="120"/>
        <w:rPr>
          <w:rFonts w:ascii="Arial" w:hAnsi="Arial" w:cs="Arial"/>
          <w:b/>
          <w:sz w:val="28"/>
        </w:rPr>
      </w:pPr>
    </w:p>
    <w:p w14:paraId="327AACD0" w14:textId="77777777" w:rsidR="008201B2" w:rsidRDefault="008201B2" w:rsidP="0061778E">
      <w:pPr>
        <w:spacing w:before="120" w:after="120"/>
        <w:rPr>
          <w:rFonts w:ascii="Arial" w:hAnsi="Arial" w:cs="Arial"/>
          <w:b/>
          <w:sz w:val="28"/>
        </w:rPr>
      </w:pPr>
    </w:p>
    <w:p w14:paraId="2744672E" w14:textId="77777777" w:rsidR="008201B2" w:rsidRDefault="008201B2" w:rsidP="0061778E">
      <w:pPr>
        <w:spacing w:before="120" w:after="120"/>
        <w:rPr>
          <w:rFonts w:ascii="Arial" w:hAnsi="Arial" w:cs="Arial"/>
          <w:b/>
          <w:sz w:val="28"/>
        </w:rPr>
      </w:pPr>
    </w:p>
    <w:p w14:paraId="06370B5C" w14:textId="77777777" w:rsidR="008201B2" w:rsidRDefault="008201B2" w:rsidP="0061778E">
      <w:pPr>
        <w:spacing w:before="120" w:after="120"/>
        <w:rPr>
          <w:rFonts w:ascii="Arial" w:hAnsi="Arial" w:cs="Arial"/>
          <w:b/>
          <w:sz w:val="28"/>
        </w:rPr>
        <w:sectPr w:rsidR="008201B2" w:rsidSect="00446D26">
          <w:pgSz w:w="11906" w:h="16838"/>
          <w:pgMar w:top="1077" w:right="1440" w:bottom="1440" w:left="1440" w:header="708" w:footer="708" w:gutter="0"/>
          <w:pgBorders w:offsetFrom="page">
            <w:top w:val="single" w:sz="24" w:space="24" w:color="1F497D" w:themeColor="text2"/>
            <w:bottom w:val="single" w:sz="24" w:space="24" w:color="1F497D" w:themeColor="text2"/>
          </w:pgBorders>
          <w:cols w:space="708"/>
          <w:docGrid w:linePitch="360"/>
        </w:sectPr>
      </w:pPr>
    </w:p>
    <w:p w14:paraId="08BB6C04" w14:textId="77777777" w:rsidR="008201B2" w:rsidRPr="00164159" w:rsidRDefault="008201B2" w:rsidP="0061778E">
      <w:pPr>
        <w:spacing w:before="120" w:after="120"/>
        <w:rPr>
          <w:rFonts w:ascii="Arial" w:hAnsi="Arial" w:cs="Arial"/>
          <w:b/>
          <w:sz w:val="28"/>
        </w:rPr>
      </w:pPr>
    </w:p>
    <w:p w14:paraId="192B93A5" w14:textId="45492E5F" w:rsidR="00274661" w:rsidRPr="00322E86" w:rsidRDefault="00EA67FE" w:rsidP="0061778E">
      <w:pPr>
        <w:spacing w:before="120" w:after="120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5</w:t>
      </w:r>
      <w:r w:rsidR="006B4179">
        <w:rPr>
          <w:rFonts w:ascii="Arial" w:hAnsi="Arial" w:cs="Arial"/>
          <w:b/>
          <w:sz w:val="28"/>
        </w:rPr>
        <w:t xml:space="preserve">.0 </w:t>
      </w:r>
      <w:r w:rsidR="00274661" w:rsidRPr="00322E86">
        <w:rPr>
          <w:rFonts w:ascii="Arial" w:hAnsi="Arial" w:cs="Arial"/>
          <w:b/>
          <w:sz w:val="28"/>
        </w:rPr>
        <w:t>Lasting Impression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00"/>
        <w:gridCol w:w="2776"/>
        <w:gridCol w:w="750"/>
      </w:tblGrid>
      <w:tr w:rsidR="00274661" w:rsidRPr="00322E86" w14:paraId="32CBA53F" w14:textId="77777777" w:rsidTr="007336D3">
        <w:trPr>
          <w:trHeight w:val="454"/>
        </w:trPr>
        <w:tc>
          <w:tcPr>
            <w:tcW w:w="5637" w:type="dxa"/>
            <w:tcBorders>
              <w:top w:val="nil"/>
              <w:left w:val="nil"/>
              <w:right w:val="nil"/>
            </w:tcBorders>
          </w:tcPr>
          <w:p w14:paraId="37CBF1A4" w14:textId="77777777" w:rsidR="00274661" w:rsidRPr="00322E86" w:rsidRDefault="00274661" w:rsidP="0061778E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60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2601EC1C" w14:textId="77777777" w:rsidR="00274661" w:rsidRPr="00FF1060" w:rsidRDefault="00274661" w:rsidP="0061778E">
            <w:pPr>
              <w:spacing w:before="120" w:after="120"/>
              <w:jc w:val="right"/>
              <w:rPr>
                <w:rFonts w:ascii="Arial" w:hAnsi="Arial" w:cs="Arial"/>
                <w:b/>
              </w:rPr>
            </w:pPr>
            <w:r w:rsidRPr="00FF1060">
              <w:rPr>
                <w:rFonts w:ascii="Arial" w:hAnsi="Arial" w:cs="Arial"/>
                <w:b/>
              </w:rPr>
              <w:t>Please Tick</w:t>
            </w:r>
          </w:p>
        </w:tc>
      </w:tr>
      <w:tr w:rsidR="00274661" w:rsidRPr="00322E86" w14:paraId="5C8572EE" w14:textId="77777777" w:rsidTr="007336D3">
        <w:trPr>
          <w:trHeight w:val="454"/>
        </w:trPr>
        <w:tc>
          <w:tcPr>
            <w:tcW w:w="5637" w:type="dxa"/>
            <w:vMerge w:val="restart"/>
            <w:vAlign w:val="center"/>
          </w:tcPr>
          <w:p w14:paraId="498F28C5" w14:textId="1060DF12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61778E">
              <w:rPr>
                <w:rFonts w:ascii="Arial" w:hAnsi="Arial" w:cs="Arial"/>
                <w:sz w:val="24"/>
                <w:szCs w:val="24"/>
              </w:rPr>
              <w:t xml:space="preserve">Having carried out the PLACE assessment </w:t>
            </w:r>
            <w:r w:rsidR="00EA67FE" w:rsidRPr="0061778E">
              <w:rPr>
                <w:rFonts w:ascii="Arial" w:hAnsi="Arial" w:cs="Arial"/>
                <w:sz w:val="24"/>
                <w:szCs w:val="24"/>
              </w:rPr>
              <w:t>i</w:t>
            </w:r>
            <w:r w:rsidRPr="0061778E">
              <w:rPr>
                <w:rFonts w:ascii="Arial" w:hAnsi="Arial" w:cs="Arial"/>
                <w:sz w:val="24"/>
                <w:szCs w:val="24"/>
              </w:rPr>
              <w:t>n this</w:t>
            </w:r>
            <w:r w:rsidR="00EA67FE" w:rsidRPr="0061778E">
              <w:rPr>
                <w:rFonts w:ascii="Arial" w:hAnsi="Arial" w:cs="Arial"/>
                <w:sz w:val="24"/>
                <w:szCs w:val="24"/>
              </w:rPr>
              <w:t xml:space="preserve"> area</w:t>
            </w:r>
            <w:r w:rsidRPr="0061778E">
              <w:rPr>
                <w:rFonts w:ascii="Arial" w:hAnsi="Arial" w:cs="Arial"/>
                <w:sz w:val="24"/>
                <w:szCs w:val="24"/>
              </w:rPr>
              <w:t>, how happy</w:t>
            </w:r>
            <w:r w:rsidR="00EA67FE" w:rsidRPr="0061778E">
              <w:rPr>
                <w:rFonts w:ascii="Arial" w:hAnsi="Arial" w:cs="Arial"/>
                <w:sz w:val="24"/>
                <w:szCs w:val="24"/>
              </w:rPr>
              <w:t xml:space="preserve">/confident </w:t>
            </w:r>
            <w:r w:rsidRPr="0061778E">
              <w:rPr>
                <w:rFonts w:ascii="Arial" w:hAnsi="Arial" w:cs="Arial"/>
                <w:sz w:val="24"/>
                <w:szCs w:val="24"/>
              </w:rPr>
              <w:t xml:space="preserve">are you that </w:t>
            </w:r>
            <w:r w:rsidR="00EA67FE" w:rsidRPr="0061778E">
              <w:rPr>
                <w:rFonts w:ascii="Arial" w:hAnsi="Arial" w:cs="Arial"/>
                <w:sz w:val="24"/>
                <w:szCs w:val="24"/>
              </w:rPr>
              <w:t>a good level of patient care and experience will be delivered within the e</w:t>
            </w:r>
            <w:r w:rsidRPr="0061778E">
              <w:rPr>
                <w:rFonts w:ascii="Arial" w:hAnsi="Arial" w:cs="Arial"/>
                <w:sz w:val="24"/>
                <w:szCs w:val="24"/>
              </w:rPr>
              <w:t>nvironment?</w:t>
            </w: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141BE0F7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61778E">
              <w:rPr>
                <w:rFonts w:ascii="Arial" w:hAnsi="Arial" w:cs="Arial"/>
                <w:sz w:val="24"/>
                <w:szCs w:val="24"/>
              </w:rPr>
              <w:t xml:space="preserve">Very </w:t>
            </w:r>
            <w:r w:rsidR="004F62D3" w:rsidRPr="0061778E">
              <w:rPr>
                <w:rFonts w:ascii="Arial" w:hAnsi="Arial" w:cs="Arial"/>
                <w:sz w:val="24"/>
                <w:szCs w:val="24"/>
              </w:rPr>
              <w:t>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92D050"/>
          </w:tcPr>
          <w:p w14:paraId="0C921D94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4661" w:rsidRPr="00322E86" w14:paraId="0EA0941F" w14:textId="77777777" w:rsidTr="007336D3">
        <w:trPr>
          <w:trHeight w:val="451"/>
        </w:trPr>
        <w:tc>
          <w:tcPr>
            <w:tcW w:w="5637" w:type="dxa"/>
            <w:vMerge/>
          </w:tcPr>
          <w:p w14:paraId="06970F33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6C2EB8DE" w14:textId="77777777" w:rsidR="00274661" w:rsidRPr="0061778E" w:rsidRDefault="004F62D3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61778E">
              <w:rPr>
                <w:rFonts w:ascii="Arial" w:hAnsi="Arial" w:cs="Arial"/>
                <w:sz w:val="24"/>
                <w:szCs w:val="24"/>
              </w:rPr>
              <w:t>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00"/>
          </w:tcPr>
          <w:p w14:paraId="57771655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4661" w:rsidRPr="00322E86" w14:paraId="2B3D05F7" w14:textId="77777777" w:rsidTr="007336D3">
        <w:trPr>
          <w:trHeight w:val="451"/>
        </w:trPr>
        <w:tc>
          <w:tcPr>
            <w:tcW w:w="5637" w:type="dxa"/>
            <w:vMerge/>
          </w:tcPr>
          <w:p w14:paraId="415F298D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7AC9DA37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61778E">
              <w:rPr>
                <w:rFonts w:ascii="Arial" w:hAnsi="Arial" w:cs="Arial"/>
                <w:sz w:val="24"/>
                <w:szCs w:val="24"/>
              </w:rPr>
              <w:t xml:space="preserve">Not Very </w:t>
            </w:r>
            <w:r w:rsidR="004F62D3" w:rsidRPr="0061778E">
              <w:rPr>
                <w:rFonts w:ascii="Arial" w:hAnsi="Arial" w:cs="Arial"/>
                <w:sz w:val="24"/>
                <w:szCs w:val="24"/>
              </w:rPr>
              <w:t>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C000"/>
          </w:tcPr>
          <w:p w14:paraId="2CC56193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4661" w:rsidRPr="00322E86" w14:paraId="57945DC2" w14:textId="77777777" w:rsidTr="007336D3">
        <w:trPr>
          <w:trHeight w:val="451"/>
        </w:trPr>
        <w:tc>
          <w:tcPr>
            <w:tcW w:w="5637" w:type="dxa"/>
            <w:vMerge/>
          </w:tcPr>
          <w:p w14:paraId="5F1AAC18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  <w:tcBorders>
              <w:right w:val="single" w:sz="24" w:space="0" w:color="auto"/>
            </w:tcBorders>
          </w:tcPr>
          <w:p w14:paraId="1D490CFB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61778E">
              <w:rPr>
                <w:rFonts w:ascii="Arial" w:hAnsi="Arial" w:cs="Arial"/>
                <w:sz w:val="24"/>
                <w:szCs w:val="24"/>
              </w:rPr>
              <w:t xml:space="preserve">Not At All </w:t>
            </w:r>
            <w:r w:rsidR="004F62D3" w:rsidRPr="0061778E">
              <w:rPr>
                <w:rFonts w:ascii="Arial" w:hAnsi="Arial" w:cs="Arial"/>
                <w:sz w:val="24"/>
                <w:szCs w:val="24"/>
              </w:rPr>
              <w:t>Confident</w:t>
            </w:r>
          </w:p>
        </w:tc>
        <w:tc>
          <w:tcPr>
            <w:tcW w:w="77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</w:tcPr>
          <w:p w14:paraId="1683C11E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74661" w:rsidRPr="00322E86" w14:paraId="31B831FC" w14:textId="77777777" w:rsidTr="007336D3">
        <w:tc>
          <w:tcPr>
            <w:tcW w:w="9242" w:type="dxa"/>
            <w:gridSpan w:val="3"/>
          </w:tcPr>
          <w:p w14:paraId="71DDCEB7" w14:textId="517AFC05" w:rsidR="00274661" w:rsidRPr="0061778E" w:rsidRDefault="00274661" w:rsidP="0061778E">
            <w:pPr>
              <w:pStyle w:val="Heading5"/>
              <w:spacing w:before="120" w:after="120"/>
              <w:rPr>
                <w:rStyle w:val="SubtleEmphasis"/>
                <w:rFonts w:cs="Arial"/>
                <w:i w:val="0"/>
                <w:color w:val="A6A6A6" w:themeColor="background1" w:themeShade="A6"/>
                <w:sz w:val="24"/>
                <w:szCs w:val="24"/>
              </w:rPr>
            </w:pPr>
            <w:r w:rsidRPr="0061778E">
              <w:rPr>
                <w:rStyle w:val="SubtleEmphasis"/>
                <w:rFonts w:cs="Arial"/>
                <w:color w:val="A6A6A6" w:themeColor="background1" w:themeShade="A6"/>
                <w:sz w:val="24"/>
                <w:szCs w:val="24"/>
              </w:rPr>
              <w:t xml:space="preserve">Please provide any positive or negative comments from your lasting </w:t>
            </w:r>
            <w:r w:rsidR="006F1DDD" w:rsidRPr="0061778E">
              <w:rPr>
                <w:rStyle w:val="SubtleEmphasis"/>
                <w:rFonts w:cs="Arial"/>
                <w:color w:val="A6A6A6" w:themeColor="background1" w:themeShade="A6"/>
                <w:sz w:val="24"/>
                <w:szCs w:val="24"/>
              </w:rPr>
              <w:t>impression. This</w:t>
            </w:r>
            <w:r w:rsidR="00ED0658" w:rsidRPr="0061778E">
              <w:rPr>
                <w:rStyle w:val="SubtleEmphasis"/>
                <w:rFonts w:cs="Arial"/>
                <w:color w:val="A6A6A6" w:themeColor="background1" w:themeShade="A6"/>
                <w:sz w:val="24"/>
                <w:szCs w:val="24"/>
              </w:rPr>
              <w:t xml:space="preserve"> can include examples of best </w:t>
            </w:r>
            <w:r w:rsidR="006F1DDD" w:rsidRPr="0061778E">
              <w:rPr>
                <w:rStyle w:val="SubtleEmphasis"/>
                <w:rFonts w:cs="Arial"/>
                <w:color w:val="A6A6A6" w:themeColor="background1" w:themeShade="A6"/>
                <w:sz w:val="24"/>
                <w:szCs w:val="24"/>
              </w:rPr>
              <w:t>or poor practice.</w:t>
            </w:r>
          </w:p>
          <w:p w14:paraId="65502A41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4F71EF7B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60FD22CA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6A2C88CE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4989367B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2FFBD8E3" w14:textId="6F5A6D6F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7B25287E" w14:textId="5B8F5CA3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25E1C497" w14:textId="613F937E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5F0A4348" w14:textId="27C3FA53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2466FB79" w14:textId="1DCA2913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6F9688C1" w14:textId="7D093F8F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66D83D12" w14:textId="10ABB994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26FB14AB" w14:textId="0954BCEA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12E019DA" w14:textId="3A4C868E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24D2BE91" w14:textId="77777777" w:rsidR="00EA67FE" w:rsidRPr="0061778E" w:rsidRDefault="00EA67FE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  <w:p w14:paraId="6BBC4BE3" w14:textId="77777777" w:rsidR="00274661" w:rsidRPr="0061778E" w:rsidRDefault="00274661" w:rsidP="0061778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2626765" w14:textId="77777777" w:rsidR="00274661" w:rsidRPr="00322E86" w:rsidRDefault="00274661" w:rsidP="0061778E">
      <w:pPr>
        <w:spacing w:before="120" w:after="120"/>
        <w:rPr>
          <w:rFonts w:ascii="Arial" w:hAnsi="Arial" w:cs="Arial"/>
        </w:rPr>
      </w:pPr>
    </w:p>
    <w:sectPr w:rsidR="00274661" w:rsidRPr="00322E86" w:rsidSect="00446D26">
      <w:pgSz w:w="11906" w:h="16838"/>
      <w:pgMar w:top="1077" w:right="1440" w:bottom="1440" w:left="1440" w:header="708" w:footer="708" w:gutter="0"/>
      <w:pgBorders w:offsetFrom="page">
        <w:top w:val="single" w:sz="24" w:space="24" w:color="1F497D" w:themeColor="text2"/>
        <w:bottom w:val="single" w:sz="24" w:space="24" w:color="1F497D" w:themeColor="text2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F8904" w14:textId="77777777" w:rsidR="00816D96" w:rsidRDefault="00816D96" w:rsidP="00487B79">
      <w:pPr>
        <w:spacing w:after="0" w:line="240" w:lineRule="auto"/>
      </w:pPr>
      <w:r>
        <w:separator/>
      </w:r>
    </w:p>
  </w:endnote>
  <w:endnote w:type="continuationSeparator" w:id="0">
    <w:p w14:paraId="28C88C2A" w14:textId="77777777" w:rsidR="00816D96" w:rsidRDefault="00816D96" w:rsidP="00487B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223F9" w14:textId="77777777" w:rsidR="004F33EB" w:rsidRPr="009E42F4" w:rsidRDefault="004F33EB">
    <w:pPr>
      <w:pStyle w:val="Footer"/>
      <w:jc w:val="right"/>
      <w:rPr>
        <w:color w:val="1F497D" w:themeColor="text2"/>
      </w:rPr>
    </w:pPr>
    <w:r w:rsidRPr="009E42F4">
      <w:rPr>
        <w:color w:val="1F497D" w:themeColor="text2"/>
      </w:rPr>
      <w:t xml:space="preserve">Page </w:t>
    </w:r>
    <w:sdt>
      <w:sdtPr>
        <w:rPr>
          <w:color w:val="1F497D" w:themeColor="text2"/>
        </w:rPr>
        <w:id w:val="88390779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9E42F4">
          <w:rPr>
            <w:color w:val="1F497D" w:themeColor="text2"/>
          </w:rPr>
          <w:fldChar w:fldCharType="begin"/>
        </w:r>
        <w:r w:rsidRPr="009E42F4">
          <w:rPr>
            <w:color w:val="1F497D" w:themeColor="text2"/>
          </w:rPr>
          <w:instrText xml:space="preserve"> PAGE   \* MERGEFORMAT </w:instrText>
        </w:r>
        <w:r w:rsidRPr="009E42F4">
          <w:rPr>
            <w:color w:val="1F497D" w:themeColor="text2"/>
          </w:rPr>
          <w:fldChar w:fldCharType="separate"/>
        </w:r>
        <w:r w:rsidR="003130A4">
          <w:rPr>
            <w:noProof/>
            <w:color w:val="1F497D" w:themeColor="text2"/>
          </w:rPr>
          <w:t>2</w:t>
        </w:r>
        <w:r w:rsidRPr="009E42F4">
          <w:rPr>
            <w:noProof/>
            <w:color w:val="1F497D" w:themeColor="text2"/>
          </w:rPr>
          <w:fldChar w:fldCharType="end"/>
        </w:r>
      </w:sdtContent>
    </w:sdt>
  </w:p>
  <w:p w14:paraId="266AAF2C" w14:textId="264A040D" w:rsidR="004F33EB" w:rsidRPr="00487B79" w:rsidRDefault="004F33EB">
    <w:pPr>
      <w:pStyle w:val="Footer"/>
      <w:rPr>
        <w:color w:val="1F497D" w:themeColor="text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8FFE4" w14:textId="77777777" w:rsidR="004F33EB" w:rsidRPr="00487B79" w:rsidRDefault="004F33EB">
    <w:pPr>
      <w:pStyle w:val="Footer"/>
      <w:rPr>
        <w:color w:val="1F497D" w:themeColor="text2"/>
      </w:rPr>
    </w:pPr>
    <w:r w:rsidRPr="00487B79">
      <w:rPr>
        <w:color w:val="1F497D" w:themeColor="text2"/>
      </w:rPr>
      <w:t>Patient Led Assessment of the Care Environment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89FAB" w14:textId="77777777" w:rsidR="00816D96" w:rsidRDefault="00816D96" w:rsidP="00487B79">
      <w:pPr>
        <w:spacing w:after="0" w:line="240" w:lineRule="auto"/>
      </w:pPr>
      <w:r>
        <w:separator/>
      </w:r>
    </w:p>
  </w:footnote>
  <w:footnote w:type="continuationSeparator" w:id="0">
    <w:p w14:paraId="62E1DE96" w14:textId="77777777" w:rsidR="00816D96" w:rsidRDefault="00816D96" w:rsidP="00487B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F63B3" w14:textId="20066673" w:rsidR="009676F0" w:rsidRDefault="009676F0" w:rsidP="009676F0">
    <w:pPr>
      <w:pStyle w:val="Header"/>
      <w:jc w:val="right"/>
    </w:pPr>
    <w:r>
      <w:rPr>
        <w:noProof/>
        <w:lang w:eastAsia="en-GB"/>
      </w:rPr>
      <w:drawing>
        <wp:inline distT="0" distB="0" distL="0" distR="0" wp14:anchorId="34630AEE" wp14:editId="56A72E64">
          <wp:extent cx="1083916" cy="436245"/>
          <wp:effectExtent l="0" t="0" r="2540" b="1905"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871" cy="44025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C9BEEE8" w14:textId="77777777" w:rsidR="009676F0" w:rsidRDefault="009676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F84D99"/>
    <w:multiLevelType w:val="hybridMultilevel"/>
    <w:tmpl w:val="3BE42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BF7946"/>
    <w:multiLevelType w:val="hybridMultilevel"/>
    <w:tmpl w:val="98A45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F800F1"/>
    <w:multiLevelType w:val="hybridMultilevel"/>
    <w:tmpl w:val="BA666F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652642">
    <w:abstractNumId w:val="2"/>
  </w:num>
  <w:num w:numId="2" w16cid:durableId="1812480557">
    <w:abstractNumId w:val="1"/>
  </w:num>
  <w:num w:numId="3" w16cid:durableId="1275403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111"/>
    <w:rsid w:val="0000076B"/>
    <w:rsid w:val="00007A04"/>
    <w:rsid w:val="00010A03"/>
    <w:rsid w:val="000266F0"/>
    <w:rsid w:val="00030087"/>
    <w:rsid w:val="000342BC"/>
    <w:rsid w:val="000444F5"/>
    <w:rsid w:val="0005058D"/>
    <w:rsid w:val="00053FDB"/>
    <w:rsid w:val="00090FDB"/>
    <w:rsid w:val="000912F9"/>
    <w:rsid w:val="00092B2E"/>
    <w:rsid w:val="000A3596"/>
    <w:rsid w:val="000A5492"/>
    <w:rsid w:val="000B5460"/>
    <w:rsid w:val="000C51C8"/>
    <w:rsid w:val="000D5A52"/>
    <w:rsid w:val="000F306E"/>
    <w:rsid w:val="00107321"/>
    <w:rsid w:val="0011367A"/>
    <w:rsid w:val="00116B80"/>
    <w:rsid w:val="00121273"/>
    <w:rsid w:val="00162BEF"/>
    <w:rsid w:val="00164159"/>
    <w:rsid w:val="00165AAB"/>
    <w:rsid w:val="00176DDB"/>
    <w:rsid w:val="00181E0B"/>
    <w:rsid w:val="00185D7C"/>
    <w:rsid w:val="00190046"/>
    <w:rsid w:val="0019548B"/>
    <w:rsid w:val="001A0EBF"/>
    <w:rsid w:val="001B5B9A"/>
    <w:rsid w:val="001D10AE"/>
    <w:rsid w:val="001D1AD9"/>
    <w:rsid w:val="001E0A3A"/>
    <w:rsid w:val="001E2913"/>
    <w:rsid w:val="001F0218"/>
    <w:rsid w:val="001F210C"/>
    <w:rsid w:val="00206BF3"/>
    <w:rsid w:val="002116B4"/>
    <w:rsid w:val="00216082"/>
    <w:rsid w:val="00226491"/>
    <w:rsid w:val="0022731C"/>
    <w:rsid w:val="0026278F"/>
    <w:rsid w:val="00274661"/>
    <w:rsid w:val="00274A40"/>
    <w:rsid w:val="0028100B"/>
    <w:rsid w:val="00283F3F"/>
    <w:rsid w:val="00284331"/>
    <w:rsid w:val="00284C6E"/>
    <w:rsid w:val="002C3463"/>
    <w:rsid w:val="002C4E89"/>
    <w:rsid w:val="002E2B95"/>
    <w:rsid w:val="00306CF0"/>
    <w:rsid w:val="003130A4"/>
    <w:rsid w:val="00315101"/>
    <w:rsid w:val="00322E86"/>
    <w:rsid w:val="00331697"/>
    <w:rsid w:val="00362A40"/>
    <w:rsid w:val="00370D66"/>
    <w:rsid w:val="003A24E8"/>
    <w:rsid w:val="003C5B40"/>
    <w:rsid w:val="003D2BCF"/>
    <w:rsid w:val="003D5F06"/>
    <w:rsid w:val="003E1AA4"/>
    <w:rsid w:val="003E1CDF"/>
    <w:rsid w:val="003E2CAC"/>
    <w:rsid w:val="00446D26"/>
    <w:rsid w:val="00483988"/>
    <w:rsid w:val="00486207"/>
    <w:rsid w:val="00487B79"/>
    <w:rsid w:val="00496772"/>
    <w:rsid w:val="004A1DCE"/>
    <w:rsid w:val="004C0085"/>
    <w:rsid w:val="004D0FB3"/>
    <w:rsid w:val="004F195F"/>
    <w:rsid w:val="004F33EB"/>
    <w:rsid w:val="004F62D3"/>
    <w:rsid w:val="005131B4"/>
    <w:rsid w:val="0054327E"/>
    <w:rsid w:val="00545AF7"/>
    <w:rsid w:val="005469CD"/>
    <w:rsid w:val="005A26D6"/>
    <w:rsid w:val="005E378F"/>
    <w:rsid w:val="005E38D5"/>
    <w:rsid w:val="005F13D2"/>
    <w:rsid w:val="005F78EE"/>
    <w:rsid w:val="00604D18"/>
    <w:rsid w:val="0061778E"/>
    <w:rsid w:val="00626478"/>
    <w:rsid w:val="00656E27"/>
    <w:rsid w:val="00657111"/>
    <w:rsid w:val="00660BC9"/>
    <w:rsid w:val="00666532"/>
    <w:rsid w:val="006779C4"/>
    <w:rsid w:val="00686732"/>
    <w:rsid w:val="006941FD"/>
    <w:rsid w:val="00696DEF"/>
    <w:rsid w:val="006B03D9"/>
    <w:rsid w:val="006B4179"/>
    <w:rsid w:val="006D3BCE"/>
    <w:rsid w:val="006E272E"/>
    <w:rsid w:val="006F1DDD"/>
    <w:rsid w:val="00712633"/>
    <w:rsid w:val="00713B92"/>
    <w:rsid w:val="00722E35"/>
    <w:rsid w:val="0072440A"/>
    <w:rsid w:val="007336D3"/>
    <w:rsid w:val="0075763B"/>
    <w:rsid w:val="0077200B"/>
    <w:rsid w:val="00782275"/>
    <w:rsid w:val="007C6DF4"/>
    <w:rsid w:val="007C7700"/>
    <w:rsid w:val="007D3C28"/>
    <w:rsid w:val="007D5D3E"/>
    <w:rsid w:val="007D6055"/>
    <w:rsid w:val="007D64C9"/>
    <w:rsid w:val="007F3A15"/>
    <w:rsid w:val="0080203A"/>
    <w:rsid w:val="00816D96"/>
    <w:rsid w:val="008201B2"/>
    <w:rsid w:val="00820386"/>
    <w:rsid w:val="00845A7B"/>
    <w:rsid w:val="0086297F"/>
    <w:rsid w:val="00880670"/>
    <w:rsid w:val="00882EED"/>
    <w:rsid w:val="00886084"/>
    <w:rsid w:val="00887593"/>
    <w:rsid w:val="00896399"/>
    <w:rsid w:val="00896C1A"/>
    <w:rsid w:val="0089787D"/>
    <w:rsid w:val="008A2BB7"/>
    <w:rsid w:val="008B1857"/>
    <w:rsid w:val="008B3655"/>
    <w:rsid w:val="008B5B6C"/>
    <w:rsid w:val="008C407F"/>
    <w:rsid w:val="008C5BE3"/>
    <w:rsid w:val="008D0823"/>
    <w:rsid w:val="008D09B1"/>
    <w:rsid w:val="008E45D2"/>
    <w:rsid w:val="008E5967"/>
    <w:rsid w:val="008F738E"/>
    <w:rsid w:val="009168AC"/>
    <w:rsid w:val="009240F6"/>
    <w:rsid w:val="0093271A"/>
    <w:rsid w:val="009361FB"/>
    <w:rsid w:val="00946476"/>
    <w:rsid w:val="00966005"/>
    <w:rsid w:val="009676F0"/>
    <w:rsid w:val="009836C1"/>
    <w:rsid w:val="00986625"/>
    <w:rsid w:val="009A0FAF"/>
    <w:rsid w:val="009B4381"/>
    <w:rsid w:val="009C6D48"/>
    <w:rsid w:val="009D547E"/>
    <w:rsid w:val="009E42F4"/>
    <w:rsid w:val="009F11B7"/>
    <w:rsid w:val="009F3416"/>
    <w:rsid w:val="009F50C5"/>
    <w:rsid w:val="00A10B33"/>
    <w:rsid w:val="00A2708F"/>
    <w:rsid w:val="00A31980"/>
    <w:rsid w:val="00A438DC"/>
    <w:rsid w:val="00A526C4"/>
    <w:rsid w:val="00A54523"/>
    <w:rsid w:val="00A714CB"/>
    <w:rsid w:val="00A74486"/>
    <w:rsid w:val="00AB715A"/>
    <w:rsid w:val="00AC1794"/>
    <w:rsid w:val="00AC193E"/>
    <w:rsid w:val="00AC6308"/>
    <w:rsid w:val="00AC6A36"/>
    <w:rsid w:val="00AE439F"/>
    <w:rsid w:val="00B019B1"/>
    <w:rsid w:val="00B04B9B"/>
    <w:rsid w:val="00B614A1"/>
    <w:rsid w:val="00B7319F"/>
    <w:rsid w:val="00B8204C"/>
    <w:rsid w:val="00B821A0"/>
    <w:rsid w:val="00B96418"/>
    <w:rsid w:val="00BA2EFE"/>
    <w:rsid w:val="00BB0E2F"/>
    <w:rsid w:val="00BB1735"/>
    <w:rsid w:val="00BB37BE"/>
    <w:rsid w:val="00BB5367"/>
    <w:rsid w:val="00BD41D5"/>
    <w:rsid w:val="00BE67AB"/>
    <w:rsid w:val="00BF104B"/>
    <w:rsid w:val="00BF15F8"/>
    <w:rsid w:val="00BF4148"/>
    <w:rsid w:val="00BF42F7"/>
    <w:rsid w:val="00C24377"/>
    <w:rsid w:val="00C328C2"/>
    <w:rsid w:val="00C72130"/>
    <w:rsid w:val="00C739A2"/>
    <w:rsid w:val="00C7606A"/>
    <w:rsid w:val="00CA5948"/>
    <w:rsid w:val="00CB19C7"/>
    <w:rsid w:val="00CB6E9D"/>
    <w:rsid w:val="00CC0AFD"/>
    <w:rsid w:val="00CC591A"/>
    <w:rsid w:val="00CD39D8"/>
    <w:rsid w:val="00CE5BB4"/>
    <w:rsid w:val="00D06068"/>
    <w:rsid w:val="00D06373"/>
    <w:rsid w:val="00D11575"/>
    <w:rsid w:val="00D250B4"/>
    <w:rsid w:val="00D415B6"/>
    <w:rsid w:val="00D61D53"/>
    <w:rsid w:val="00D70C34"/>
    <w:rsid w:val="00D719EE"/>
    <w:rsid w:val="00DC455C"/>
    <w:rsid w:val="00DF0EBA"/>
    <w:rsid w:val="00DF6007"/>
    <w:rsid w:val="00E001D9"/>
    <w:rsid w:val="00E230F6"/>
    <w:rsid w:val="00E33BA3"/>
    <w:rsid w:val="00E4012B"/>
    <w:rsid w:val="00E423C6"/>
    <w:rsid w:val="00E45841"/>
    <w:rsid w:val="00E7133D"/>
    <w:rsid w:val="00E91D7B"/>
    <w:rsid w:val="00EA3A48"/>
    <w:rsid w:val="00EA67FE"/>
    <w:rsid w:val="00EC3D86"/>
    <w:rsid w:val="00EC7650"/>
    <w:rsid w:val="00ED0658"/>
    <w:rsid w:val="00ED3D32"/>
    <w:rsid w:val="00F01563"/>
    <w:rsid w:val="00F11349"/>
    <w:rsid w:val="00F25F03"/>
    <w:rsid w:val="00F451EA"/>
    <w:rsid w:val="00F532EA"/>
    <w:rsid w:val="00F60F06"/>
    <w:rsid w:val="00F634C3"/>
    <w:rsid w:val="00F65792"/>
    <w:rsid w:val="00F70A9F"/>
    <w:rsid w:val="00F75D79"/>
    <w:rsid w:val="00F8168F"/>
    <w:rsid w:val="00F84370"/>
    <w:rsid w:val="00F85452"/>
    <w:rsid w:val="00F85843"/>
    <w:rsid w:val="00F92790"/>
    <w:rsid w:val="00F93E34"/>
    <w:rsid w:val="00FB230E"/>
    <w:rsid w:val="00FD52C8"/>
    <w:rsid w:val="00FF1060"/>
    <w:rsid w:val="00FF5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020E7A"/>
  <w15:docId w15:val="{04DAA86C-3995-4565-B385-9E9252973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7111"/>
    <w:pPr>
      <w:spacing w:before="480" w:after="240" w:line="240" w:lineRule="auto"/>
      <w:contextualSpacing/>
      <w:outlineLvl w:val="0"/>
    </w:pPr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1608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D3D32"/>
    <w:pPr>
      <w:spacing w:before="120" w:after="120" w:line="240" w:lineRule="auto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711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7111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657111"/>
    <w:pPr>
      <w:spacing w:before="120" w:after="240" w:line="240" w:lineRule="auto"/>
      <w:contextualSpacing/>
      <w:jc w:val="center"/>
    </w:pPr>
    <w:rPr>
      <w:rFonts w:ascii="Arial" w:eastAsiaTheme="majorEastAsia" w:hAnsi="Arial" w:cstheme="majorBidi"/>
      <w:b/>
      <w:color w:val="000000" w:themeColor="text1"/>
      <w:spacing w:val="5"/>
      <w:sz w:val="4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57111"/>
    <w:rPr>
      <w:rFonts w:ascii="Arial" w:eastAsiaTheme="majorEastAsia" w:hAnsi="Arial" w:cstheme="majorBidi"/>
      <w:b/>
      <w:color w:val="000000" w:themeColor="text1"/>
      <w:spacing w:val="5"/>
      <w:sz w:val="40"/>
      <w:szCs w:val="52"/>
    </w:rPr>
  </w:style>
  <w:style w:type="table" w:styleId="TableGrid">
    <w:name w:val="Table Grid"/>
    <w:basedOn w:val="TableNormal"/>
    <w:uiPriority w:val="59"/>
    <w:rsid w:val="006571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9"/>
    <w:semiHidden/>
    <w:rsid w:val="00657111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ListParagraph">
    <w:name w:val="List Paragraph"/>
    <w:basedOn w:val="Normal"/>
    <w:uiPriority w:val="34"/>
    <w:qFormat/>
    <w:rsid w:val="00657111"/>
    <w:pPr>
      <w:spacing w:before="120" w:after="120" w:line="240" w:lineRule="auto"/>
      <w:ind w:left="720"/>
      <w:contextualSpacing/>
    </w:pPr>
    <w:rPr>
      <w:rFonts w:ascii="Arial" w:hAnsi="Arial"/>
      <w:color w:val="000000" w:themeColor="text1"/>
    </w:rPr>
  </w:style>
  <w:style w:type="character" w:styleId="SubtleEmphasis">
    <w:name w:val="Subtle Emphasis"/>
    <w:uiPriority w:val="19"/>
    <w:qFormat/>
    <w:rsid w:val="00657111"/>
    <w:rPr>
      <w:rFonts w:ascii="Arial" w:hAnsi="Arial"/>
      <w:i/>
      <w:iCs/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6571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7111"/>
    <w:pPr>
      <w:spacing w:before="120" w:after="120" w:line="240" w:lineRule="auto"/>
    </w:pPr>
    <w:rPr>
      <w:rFonts w:ascii="Arial" w:hAnsi="Arial"/>
      <w:color w:val="000000" w:themeColor="text1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7111"/>
    <w:rPr>
      <w:rFonts w:ascii="Arial" w:hAnsi="Arial"/>
      <w:color w:val="000000" w:themeColor="text1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71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7111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13D2"/>
    <w:pPr>
      <w:spacing w:before="0" w:after="200"/>
    </w:pPr>
    <w:rPr>
      <w:rFonts w:asciiTheme="minorHAnsi" w:hAnsiTheme="minorHAnsi"/>
      <w:b/>
      <w:bCs/>
      <w:color w:val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13D2"/>
    <w:rPr>
      <w:rFonts w:ascii="Arial" w:hAnsi="Arial"/>
      <w:b/>
      <w:bCs/>
      <w:color w:val="000000" w:themeColor="text1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160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ED3D32"/>
    <w:rPr>
      <w:rFonts w:asciiTheme="majorHAnsi" w:eastAsiaTheme="majorEastAsia" w:hAnsiTheme="majorHAnsi" w:cstheme="majorBidi"/>
      <w:b/>
      <w:bCs/>
      <w:i/>
      <w:iCs/>
    </w:rPr>
  </w:style>
  <w:style w:type="paragraph" w:customStyle="1" w:styleId="Default">
    <w:name w:val="Default"/>
    <w:rsid w:val="007D605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87B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7B79"/>
  </w:style>
  <w:style w:type="paragraph" w:styleId="Footer">
    <w:name w:val="footer"/>
    <w:basedOn w:val="Normal"/>
    <w:link w:val="FooterChar"/>
    <w:uiPriority w:val="99"/>
    <w:unhideWhenUsed/>
    <w:rsid w:val="00487B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B79"/>
  </w:style>
  <w:style w:type="paragraph" w:styleId="NoSpacing">
    <w:name w:val="No Spacing"/>
    <w:uiPriority w:val="1"/>
    <w:qFormat/>
    <w:rsid w:val="006B03D9"/>
    <w:pPr>
      <w:spacing w:after="0" w:line="240" w:lineRule="auto"/>
    </w:pPr>
  </w:style>
  <w:style w:type="paragraph" w:styleId="BodyText2">
    <w:name w:val="Body Text 2"/>
    <w:basedOn w:val="BodyText"/>
    <w:link w:val="BodyText2Char"/>
    <w:qFormat/>
    <w:rsid w:val="00362A40"/>
    <w:pPr>
      <w:spacing w:after="280" w:line="360" w:lineRule="atLeast"/>
    </w:pPr>
    <w:rPr>
      <w:rFonts w:ascii="Arial" w:hAnsi="Arial"/>
      <w:color w:val="231F20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rsid w:val="00362A40"/>
    <w:rPr>
      <w:rFonts w:ascii="Arial" w:hAnsi="Arial"/>
      <w:color w:val="231F2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362A4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62A40"/>
  </w:style>
  <w:style w:type="paragraph" w:styleId="Revision">
    <w:name w:val="Revision"/>
    <w:hidden/>
    <w:uiPriority w:val="99"/>
    <w:semiHidden/>
    <w:rsid w:val="00F6579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9E9DFF688570478D6EB42EA3B2DBC3" ma:contentTypeVersion="22" ma:contentTypeDescription="Create a new document." ma:contentTypeScope="" ma:versionID="797f85c9be0f3edd2d6dad5e8853a589">
  <xsd:schema xmlns:xsd="http://www.w3.org/2001/XMLSchema" xmlns:xs="http://www.w3.org/2001/XMLSchema" xmlns:p="http://schemas.microsoft.com/office/2006/metadata/properties" xmlns:ns2="b868c89d-c42d-418a-817e-a30b26a6b95c" xmlns:ns3="6ad2f829-d27b-4b66-86f0-7328853a73db" targetNamespace="http://schemas.microsoft.com/office/2006/metadata/properties" ma:root="true" ma:fieldsID="c652589ecc2b8d1372faa215f6aa8146" ns2:_="" ns3:_="">
    <xsd:import namespace="b868c89d-c42d-418a-817e-a30b26a6b95c"/>
    <xsd:import namespace="6ad2f829-d27b-4b66-86f0-7328853a73db"/>
    <xsd:element name="properties">
      <xsd:complexType>
        <xsd:sequence>
          <xsd:element name="documentManagement">
            <xsd:complexType>
              <xsd:all>
                <xsd:element ref="ns2:Review_x0020_Dat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CR" minOccurs="0"/>
                <xsd:element ref="ns3:_ip_UnifiedCompliancePolicyProperties" minOccurs="0"/>
                <xsd:element ref="ns3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8c89d-c42d-418a-817e-a30b26a6b95c" elementFormDefault="qualified">
    <xsd:import namespace="http://schemas.microsoft.com/office/2006/documentManagement/types"/>
    <xsd:import namespace="http://schemas.microsoft.com/office/infopath/2007/PartnerControls"/>
    <xsd:element name="Review_x0020_Date" ma:index="5" nillable="true" ma:displayName="Review date" ma:indexed="true" ma:internalName="Review_x0020_Date" ma:readOnly="fals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d2f829-d27b-4b66-86f0-7328853a73db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c16a919-061d-4b0c-8bce-33bb4ed756a5}" ma:internalName="TaxCatchAll" ma:showField="CatchAllData" ma:web="6ad2f829-d27b-4b66-86f0-7328853a7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ip_UnifiedCompliancePolicyProperties" ma:index="22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Properties xmlns="6ad2f829-d27b-4b66-86f0-7328853a73db" xsi:nil="true"/>
    <_ip_UnifiedCompliancePolicyUIAction xmlns="6ad2f829-d27b-4b66-86f0-7328853a73db" xsi:nil="true"/>
    <Review_x0020_Date xmlns="b868c89d-c42d-418a-817e-a30b26a6b95c" xsi:nil="true"/>
    <lcf76f155ced4ddcb4097134ff3c332f xmlns="b868c89d-c42d-418a-817e-a30b26a6b95c">
      <Terms xmlns="http://schemas.microsoft.com/office/infopath/2007/PartnerControls"/>
    </lcf76f155ced4ddcb4097134ff3c332f>
    <TaxCatchAll xmlns="6ad2f829-d27b-4b66-86f0-7328853a73db" xsi:nil="true"/>
  </documentManagement>
</p:properties>
</file>

<file path=customXml/itemProps1.xml><?xml version="1.0" encoding="utf-8"?>
<ds:datastoreItem xmlns:ds="http://schemas.openxmlformats.org/officeDocument/2006/customXml" ds:itemID="{0A13B6C1-73C5-411F-9D45-994774061F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98CEDD6-B094-44B7-AA7A-BDA2D3DA0060}"/>
</file>

<file path=customXml/itemProps3.xml><?xml version="1.0" encoding="utf-8"?>
<ds:datastoreItem xmlns:ds="http://schemas.openxmlformats.org/officeDocument/2006/customXml" ds:itemID="{2A65D88A-68E5-40A2-8DC2-31ACE7FF0BC0}"/>
</file>

<file path=customXml/itemProps4.xml><?xml version="1.0" encoding="utf-8"?>
<ds:datastoreItem xmlns:ds="http://schemas.openxmlformats.org/officeDocument/2006/customXml" ds:itemID="{9AFBCDAB-7CEE-47AC-9B09-2CECDB09702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1450</Words>
  <Characters>8268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Kingston Hospital NHS Foundation Trust</Company>
  <LinksUpToDate>false</LinksUpToDate>
  <CharactersWithSpaces>9699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sbridgman</dc:creator>
  <cp:lastModifiedBy>MORRIS, Hayley (NHS ENGLAND)</cp:lastModifiedBy>
  <cp:revision>2</cp:revision>
  <cp:lastPrinted>2019-08-07T15:52:00Z</cp:lastPrinted>
  <dcterms:created xsi:type="dcterms:W3CDTF">2025-07-10T08:18:00Z</dcterms:created>
  <dcterms:modified xsi:type="dcterms:W3CDTF">2025-07-10T08:18:00Z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0x0101002E9E9DFF688570478D6EB42EA3B2DBC3</vt:lpwstr>
  </property>
</Properties>
</file>